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5"/>
        <w:gridCol w:w="2234"/>
        <w:gridCol w:w="4207"/>
      </w:tblGrid>
      <w:tr w:rsidR="009644D9" w:rsidRPr="00F42D78" w:rsidTr="006A2F42">
        <w:trPr>
          <w:trHeight w:val="3497"/>
          <w:jc w:val="center"/>
        </w:trPr>
        <w:tc>
          <w:tcPr>
            <w:tcW w:w="3765" w:type="dxa"/>
            <w:vAlign w:val="center"/>
          </w:tcPr>
          <w:p w:rsidR="009644D9" w:rsidRPr="00781DB3" w:rsidRDefault="009644D9" w:rsidP="006A2F42">
            <w:pPr>
              <w:pStyle w:val="En-tte"/>
              <w:spacing w:line="204" w:lineRule="auto"/>
              <w:ind w:left="-113" w:right="-57"/>
              <w:jc w:val="center"/>
              <w:rPr>
                <w:rFonts w:ascii="Arial Narrow" w:hAnsi="Arial Narrow" w:cs="Arial"/>
                <w:bCs/>
                <w:sz w:val="20"/>
                <w:szCs w:val="20"/>
                <w:lang w:val="fr-CM"/>
              </w:rPr>
            </w:pPr>
            <w:r w:rsidRPr="00781DB3">
              <w:rPr>
                <w:rFonts w:ascii="Arial Narrow" w:hAnsi="Arial Narrow" w:cs="Arial"/>
                <w:bCs/>
                <w:sz w:val="20"/>
                <w:szCs w:val="20"/>
                <w:lang w:val="fr-CM"/>
              </w:rPr>
              <w:t>REPUBLIQUE DU CAMEROUN</w:t>
            </w:r>
          </w:p>
          <w:p w:rsidR="009644D9" w:rsidRPr="00781DB3" w:rsidRDefault="009644D9" w:rsidP="006A2F42">
            <w:pPr>
              <w:pStyle w:val="En-tte"/>
              <w:spacing w:line="204" w:lineRule="auto"/>
              <w:ind w:left="-113" w:right="-57"/>
              <w:contextualSpacing/>
              <w:jc w:val="center"/>
              <w:rPr>
                <w:rFonts w:ascii="Arial Narrow" w:hAnsi="Arial Narrow" w:cs="Arial"/>
                <w:sz w:val="20"/>
                <w:szCs w:val="20"/>
                <w:lang w:val="fr-CM"/>
              </w:rPr>
            </w:pPr>
            <w:r w:rsidRPr="00781DB3">
              <w:rPr>
                <w:rFonts w:ascii="Arial Narrow" w:hAnsi="Arial Narrow" w:cs="Arial"/>
                <w:i/>
                <w:sz w:val="20"/>
                <w:szCs w:val="20"/>
                <w:lang w:val="fr-CM"/>
              </w:rPr>
              <w:t xml:space="preserve">Paix - Travail - Patrie  </w:t>
            </w:r>
            <w:r w:rsidRPr="00781DB3">
              <w:rPr>
                <w:rFonts w:ascii="Arial Narrow" w:hAnsi="Arial Narrow" w:cs="Arial"/>
                <w:sz w:val="20"/>
                <w:szCs w:val="20"/>
                <w:lang w:val="fr-CM"/>
              </w:rPr>
              <w:t xml:space="preserve">                                                                                   --------      </w:t>
            </w:r>
          </w:p>
          <w:p w:rsidR="009644D9" w:rsidRPr="00781DB3" w:rsidRDefault="009644D9" w:rsidP="006A2F42">
            <w:pPr>
              <w:pStyle w:val="En-tte"/>
              <w:spacing w:line="204" w:lineRule="auto"/>
              <w:ind w:left="-113" w:right="-57"/>
              <w:contextualSpacing/>
              <w:jc w:val="center"/>
              <w:rPr>
                <w:rFonts w:ascii="Arial Narrow" w:hAnsi="Arial Narrow" w:cs="Arial"/>
                <w:sz w:val="20"/>
                <w:szCs w:val="20"/>
              </w:rPr>
            </w:pPr>
            <w:r w:rsidRPr="00781DB3">
              <w:rPr>
                <w:rFonts w:ascii="Arial Narrow" w:hAnsi="Arial Narrow" w:cs="Arial"/>
                <w:sz w:val="20"/>
                <w:szCs w:val="20"/>
              </w:rPr>
              <w:t>MINISTERE DE LA DECENTRALISATION ET DU DEVELOPPEMENT LOCAL</w:t>
            </w:r>
          </w:p>
          <w:p w:rsidR="009644D9" w:rsidRPr="00781DB3" w:rsidRDefault="009644D9" w:rsidP="006A2F42">
            <w:pPr>
              <w:pStyle w:val="En-tte"/>
              <w:spacing w:line="204" w:lineRule="auto"/>
              <w:ind w:left="-113" w:right="-57"/>
              <w:contextualSpacing/>
              <w:jc w:val="center"/>
              <w:rPr>
                <w:rFonts w:ascii="Arial Narrow" w:hAnsi="Arial Narrow" w:cs="Arial"/>
                <w:sz w:val="20"/>
                <w:szCs w:val="20"/>
                <w:lang w:val="fr-CM"/>
              </w:rPr>
            </w:pPr>
            <w:r w:rsidRPr="00781DB3">
              <w:rPr>
                <w:rFonts w:ascii="Arial Narrow" w:hAnsi="Arial Narrow" w:cs="Arial"/>
                <w:sz w:val="20"/>
                <w:szCs w:val="20"/>
              </w:rPr>
              <w:t xml:space="preserve">--------                                                                                                                   </w:t>
            </w:r>
          </w:p>
          <w:p w:rsidR="009644D9" w:rsidRPr="00781DB3" w:rsidRDefault="009644D9" w:rsidP="006A2F42">
            <w:pPr>
              <w:pStyle w:val="En-tte"/>
              <w:spacing w:line="204" w:lineRule="auto"/>
              <w:ind w:left="-113" w:right="-57"/>
              <w:contextualSpacing/>
              <w:jc w:val="center"/>
              <w:rPr>
                <w:rFonts w:ascii="Arial Narrow" w:hAnsi="Arial Narrow" w:cs="Arial"/>
                <w:bCs/>
                <w:sz w:val="20"/>
                <w:szCs w:val="20"/>
                <w:lang w:val="fr-CM"/>
              </w:rPr>
            </w:pPr>
            <w:r w:rsidRPr="00781DB3">
              <w:rPr>
                <w:rFonts w:ascii="Arial Narrow" w:hAnsi="Arial Narrow" w:cs="Arial"/>
                <w:bCs/>
                <w:sz w:val="20"/>
                <w:szCs w:val="20"/>
                <w:lang w:val="fr-CM"/>
              </w:rPr>
              <w:t>REGION DU SUD</w:t>
            </w:r>
          </w:p>
          <w:p w:rsidR="009644D9" w:rsidRPr="00781DB3" w:rsidRDefault="009644D9" w:rsidP="006A2F42">
            <w:pPr>
              <w:pStyle w:val="En-tte"/>
              <w:spacing w:line="204" w:lineRule="auto"/>
              <w:ind w:left="-113" w:right="-57"/>
              <w:contextualSpacing/>
              <w:jc w:val="center"/>
              <w:rPr>
                <w:rFonts w:ascii="Arial Narrow" w:hAnsi="Arial Narrow" w:cs="Arial"/>
                <w:bCs/>
                <w:sz w:val="20"/>
                <w:szCs w:val="20"/>
                <w:lang w:val="fr-CM"/>
              </w:rPr>
            </w:pPr>
            <w:r w:rsidRPr="00781DB3">
              <w:rPr>
                <w:rFonts w:ascii="Arial Narrow" w:hAnsi="Arial Narrow" w:cs="Arial"/>
                <w:sz w:val="20"/>
                <w:szCs w:val="20"/>
                <w:lang w:val="fr-CM"/>
              </w:rPr>
              <w:t xml:space="preserve">--------                                                                                                                      </w:t>
            </w:r>
            <w:r w:rsidRPr="00781DB3">
              <w:rPr>
                <w:rFonts w:ascii="Arial Narrow" w:hAnsi="Arial Narrow" w:cs="Arial"/>
                <w:bCs/>
                <w:sz w:val="20"/>
                <w:szCs w:val="20"/>
                <w:lang w:val="fr-CM"/>
              </w:rPr>
              <w:t>DEPARTEMENT DE DJA ET LOBO</w:t>
            </w:r>
          </w:p>
          <w:p w:rsidR="009644D9" w:rsidRDefault="009644D9" w:rsidP="006A2F42">
            <w:pPr>
              <w:pStyle w:val="En-tte"/>
              <w:spacing w:line="204" w:lineRule="auto"/>
              <w:ind w:left="-113" w:right="-57"/>
              <w:contextualSpacing/>
              <w:jc w:val="center"/>
              <w:rPr>
                <w:rFonts w:ascii="Arial Narrow" w:hAnsi="Arial Narrow" w:cs="Arial"/>
                <w:bCs/>
                <w:sz w:val="20"/>
                <w:szCs w:val="20"/>
                <w:lang w:val="fr-CM"/>
              </w:rPr>
            </w:pPr>
            <w:r w:rsidRPr="00781DB3">
              <w:rPr>
                <w:rFonts w:ascii="Arial Narrow" w:hAnsi="Arial Narrow" w:cs="Arial"/>
                <w:sz w:val="20"/>
                <w:szCs w:val="20"/>
                <w:lang w:val="fr-CM"/>
              </w:rPr>
              <w:t xml:space="preserve">--------                                                                                                                    </w:t>
            </w:r>
            <w:r w:rsidRPr="00781DB3">
              <w:rPr>
                <w:rFonts w:ascii="Arial Narrow" w:hAnsi="Arial Narrow" w:cs="Arial"/>
                <w:bCs/>
                <w:sz w:val="20"/>
                <w:szCs w:val="20"/>
                <w:lang w:val="fr-CM"/>
              </w:rPr>
              <w:t xml:space="preserve">          COMMUNE DE MEYOMESSI</w:t>
            </w:r>
          </w:p>
          <w:p w:rsidR="009644D9" w:rsidRPr="00781DB3" w:rsidRDefault="009644D9" w:rsidP="006A2F42">
            <w:pPr>
              <w:pStyle w:val="En-tte"/>
              <w:spacing w:line="204" w:lineRule="auto"/>
              <w:ind w:left="-113" w:right="-57"/>
              <w:contextualSpacing/>
              <w:jc w:val="center"/>
              <w:rPr>
                <w:rFonts w:ascii="Arial Narrow" w:hAnsi="Arial Narrow" w:cs="Arial"/>
                <w:bCs/>
                <w:sz w:val="20"/>
                <w:szCs w:val="20"/>
                <w:lang w:val="fr-CM"/>
              </w:rPr>
            </w:pPr>
          </w:p>
          <w:p w:rsidR="009644D9" w:rsidRDefault="009644D9" w:rsidP="006A2F42">
            <w:pPr>
              <w:pStyle w:val="En-tte"/>
              <w:spacing w:line="204" w:lineRule="auto"/>
              <w:ind w:left="-113" w:right="-57"/>
              <w:contextualSpacing/>
              <w:jc w:val="center"/>
              <w:rPr>
                <w:rFonts w:ascii="Arial Narrow" w:hAnsi="Arial Narrow" w:cs="Arial"/>
                <w:bCs/>
                <w:sz w:val="20"/>
                <w:szCs w:val="20"/>
                <w:lang w:val="fr-CM"/>
              </w:rPr>
            </w:pPr>
            <w:r w:rsidRPr="00781DB3">
              <w:rPr>
                <w:rFonts w:ascii="Arial Narrow" w:hAnsi="Arial Narrow" w:cs="Arial"/>
                <w:bCs/>
                <w:sz w:val="20"/>
                <w:szCs w:val="20"/>
                <w:lang w:val="fr-CM"/>
              </w:rPr>
              <w:t xml:space="preserve">---------          </w:t>
            </w:r>
          </w:p>
          <w:p w:rsidR="009644D9" w:rsidRPr="00781DB3" w:rsidRDefault="009644D9" w:rsidP="006A2F42">
            <w:pPr>
              <w:pStyle w:val="En-tte"/>
              <w:spacing w:line="204" w:lineRule="auto"/>
              <w:ind w:left="-113" w:right="-57"/>
              <w:contextualSpacing/>
              <w:jc w:val="center"/>
              <w:rPr>
                <w:rFonts w:ascii="Arial Narrow" w:hAnsi="Arial Narrow" w:cs="Arial"/>
                <w:bCs/>
                <w:sz w:val="20"/>
                <w:szCs w:val="20"/>
                <w:lang w:val="fr-CM"/>
              </w:rPr>
            </w:pPr>
            <w:r w:rsidRPr="00781DB3">
              <w:rPr>
                <w:rFonts w:ascii="Arial Narrow" w:hAnsi="Arial Narrow" w:cs="Arial"/>
                <w:bCs/>
                <w:sz w:val="20"/>
                <w:szCs w:val="20"/>
                <w:lang w:val="fr-CM"/>
              </w:rPr>
              <w:t>SECRETAIRE GENERAL</w:t>
            </w:r>
          </w:p>
          <w:p w:rsidR="009644D9" w:rsidRPr="00781DB3" w:rsidRDefault="009644D9" w:rsidP="006A2F42">
            <w:pPr>
              <w:pStyle w:val="En-tte"/>
              <w:spacing w:line="204" w:lineRule="auto"/>
              <w:ind w:left="-113" w:right="-57"/>
              <w:contextualSpacing/>
              <w:jc w:val="center"/>
              <w:rPr>
                <w:rFonts w:ascii="Arial Narrow" w:hAnsi="Arial Narrow" w:cs="Arial"/>
                <w:b/>
                <w:sz w:val="22"/>
                <w:szCs w:val="16"/>
              </w:rPr>
            </w:pPr>
            <w:r w:rsidRPr="00781DB3">
              <w:rPr>
                <w:rFonts w:ascii="Arial Narrow" w:hAnsi="Arial Narrow" w:cs="Arial"/>
                <w:bCs/>
                <w:sz w:val="20"/>
                <w:szCs w:val="20"/>
                <w:lang w:val="fr-CM"/>
              </w:rPr>
              <w:t>---------</w:t>
            </w:r>
          </w:p>
          <w:p w:rsidR="009644D9" w:rsidRPr="00781DB3" w:rsidRDefault="009644D9" w:rsidP="006A2F42">
            <w:pPr>
              <w:pStyle w:val="En-tte"/>
              <w:spacing w:line="204" w:lineRule="auto"/>
              <w:ind w:left="-113" w:right="-113"/>
              <w:contextualSpacing/>
              <w:jc w:val="center"/>
              <w:rPr>
                <w:rFonts w:ascii="Arial Narrow" w:hAnsi="Arial Narrow" w:cs="Arial"/>
                <w:b/>
                <w:sz w:val="20"/>
                <w:szCs w:val="20"/>
                <w:lang w:val="fr-CM"/>
              </w:rPr>
            </w:pPr>
            <w:r w:rsidRPr="00781DB3">
              <w:rPr>
                <w:rFonts w:ascii="Arial Narrow" w:hAnsi="Arial Narrow" w:cs="Arial"/>
                <w:b/>
                <w:sz w:val="20"/>
                <w:szCs w:val="20"/>
                <w:lang w:val="fr-CM"/>
              </w:rPr>
              <w:t>STRUCTURE INTERNE DE GESTION ADMINISTRATIVE DES MARCHES PUBLICS</w:t>
            </w:r>
          </w:p>
        </w:tc>
        <w:tc>
          <w:tcPr>
            <w:tcW w:w="2234" w:type="dxa"/>
            <w:vAlign w:val="center"/>
          </w:tcPr>
          <w:p w:rsidR="009644D9" w:rsidRPr="00781DB3" w:rsidRDefault="009644D9" w:rsidP="006A2F42">
            <w:pPr>
              <w:tabs>
                <w:tab w:val="left" w:pos="4400"/>
              </w:tabs>
              <w:spacing w:line="204" w:lineRule="auto"/>
              <w:ind w:left="-113" w:right="-57"/>
              <w:jc w:val="center"/>
              <w:rPr>
                <w:rFonts w:ascii="Arial Narrow" w:hAnsi="Arial Narrow" w:cs="Arial"/>
                <w:lang w:val="fr-CM"/>
              </w:rPr>
            </w:pPr>
            <w:r w:rsidRPr="00781DB3">
              <w:rPr>
                <w:rFonts w:ascii="Arial Narrow" w:hAnsi="Arial Narrow" w:cs="Arial"/>
                <w:noProof/>
              </w:rPr>
              <w:drawing>
                <wp:inline distT="0" distB="0" distL="0" distR="0" wp14:anchorId="52A32CD0" wp14:editId="58FB1448">
                  <wp:extent cx="1306285" cy="1630045"/>
                  <wp:effectExtent l="0" t="0" r="8255" b="8255"/>
                  <wp:docPr id="6" name="Image 6" descr="Logo Meyomessi copie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Meyomessi copie ok"/>
                          <pic:cNvPicPr>
                            <a:picLocks noChangeAspect="1" noChangeArrowheads="1"/>
                          </pic:cNvPicPr>
                        </pic:nvPicPr>
                        <pic:blipFill>
                          <a:blip r:embed="rId7"/>
                          <a:srcRect/>
                          <a:stretch>
                            <a:fillRect/>
                          </a:stretch>
                        </pic:blipFill>
                        <pic:spPr bwMode="auto">
                          <a:xfrm>
                            <a:off x="0" y="0"/>
                            <a:ext cx="1319945" cy="1647091"/>
                          </a:xfrm>
                          <a:prstGeom prst="rect">
                            <a:avLst/>
                          </a:prstGeom>
                          <a:noFill/>
                          <a:ln w="9525">
                            <a:noFill/>
                            <a:miter lim="800000"/>
                            <a:headEnd/>
                            <a:tailEnd/>
                          </a:ln>
                        </pic:spPr>
                      </pic:pic>
                    </a:graphicData>
                  </a:graphic>
                </wp:inline>
              </w:drawing>
            </w:r>
          </w:p>
        </w:tc>
        <w:tc>
          <w:tcPr>
            <w:tcW w:w="4207" w:type="dxa"/>
            <w:vAlign w:val="center"/>
          </w:tcPr>
          <w:p w:rsidR="009644D9" w:rsidRPr="00781DB3" w:rsidRDefault="009644D9" w:rsidP="006A2F42">
            <w:pPr>
              <w:pStyle w:val="En-tte"/>
              <w:spacing w:line="204" w:lineRule="auto"/>
              <w:ind w:left="-113"/>
              <w:jc w:val="center"/>
              <w:rPr>
                <w:rFonts w:ascii="Arial Narrow" w:hAnsi="Arial Narrow" w:cs="Arial"/>
                <w:bCs/>
                <w:sz w:val="20"/>
                <w:szCs w:val="20"/>
                <w:lang w:val="en-US"/>
              </w:rPr>
            </w:pPr>
            <w:r w:rsidRPr="00781DB3">
              <w:rPr>
                <w:rFonts w:ascii="Arial Narrow" w:hAnsi="Arial Narrow" w:cs="Arial"/>
                <w:bCs/>
                <w:sz w:val="20"/>
                <w:szCs w:val="20"/>
                <w:lang w:val="en-US"/>
              </w:rPr>
              <w:t>REPUBLIC OF CAMEROON</w:t>
            </w:r>
          </w:p>
          <w:p w:rsidR="009644D9" w:rsidRPr="00781DB3" w:rsidRDefault="009644D9" w:rsidP="006A2F42">
            <w:pPr>
              <w:pStyle w:val="En-tte"/>
              <w:spacing w:line="204" w:lineRule="auto"/>
              <w:ind w:left="-113"/>
              <w:contextualSpacing/>
              <w:jc w:val="center"/>
              <w:rPr>
                <w:rFonts w:ascii="Arial Narrow" w:hAnsi="Arial Narrow" w:cs="Arial"/>
                <w:bCs/>
                <w:sz w:val="20"/>
                <w:szCs w:val="20"/>
                <w:lang w:val="en-US"/>
              </w:rPr>
            </w:pPr>
            <w:r w:rsidRPr="00781DB3">
              <w:rPr>
                <w:rFonts w:ascii="Arial Narrow" w:hAnsi="Arial Narrow" w:cs="Arial"/>
                <w:bCs/>
                <w:i/>
                <w:sz w:val="20"/>
                <w:szCs w:val="20"/>
                <w:lang w:val="en-US"/>
              </w:rPr>
              <w:t xml:space="preserve">Peace - Work - Fatherland  </w:t>
            </w:r>
            <w:r w:rsidRPr="00781DB3">
              <w:rPr>
                <w:rFonts w:ascii="Arial Narrow" w:hAnsi="Arial Narrow" w:cs="Arial"/>
                <w:bCs/>
                <w:sz w:val="20"/>
                <w:szCs w:val="20"/>
                <w:lang w:val="en-US"/>
              </w:rPr>
              <w:t xml:space="preserve">                                                                                                              ---------</w:t>
            </w:r>
          </w:p>
          <w:p w:rsidR="009644D9" w:rsidRPr="00781DB3" w:rsidRDefault="009644D9" w:rsidP="006A2F42">
            <w:pPr>
              <w:pStyle w:val="En-tte"/>
              <w:spacing w:line="204" w:lineRule="auto"/>
              <w:ind w:left="-170"/>
              <w:contextualSpacing/>
              <w:jc w:val="center"/>
              <w:rPr>
                <w:rFonts w:ascii="Arial Narrow" w:hAnsi="Arial Narrow" w:cs="Arial"/>
                <w:sz w:val="20"/>
                <w:szCs w:val="20"/>
                <w:lang w:val="en-US"/>
              </w:rPr>
            </w:pPr>
            <w:r w:rsidRPr="00781DB3">
              <w:rPr>
                <w:rFonts w:ascii="Arial Narrow" w:hAnsi="Arial Narrow" w:cs="Arial"/>
                <w:sz w:val="20"/>
                <w:szCs w:val="20"/>
                <w:lang w:val="en-US"/>
              </w:rPr>
              <w:t xml:space="preserve">MINISTRY OF DECENTRALIZATION AND                     LOCAL DEVELOPMENT </w:t>
            </w:r>
          </w:p>
          <w:p w:rsidR="009644D9" w:rsidRPr="00781DB3" w:rsidRDefault="009644D9" w:rsidP="006A2F42">
            <w:pPr>
              <w:pStyle w:val="En-tte"/>
              <w:spacing w:line="204" w:lineRule="auto"/>
              <w:ind w:left="-113"/>
              <w:contextualSpacing/>
              <w:jc w:val="center"/>
              <w:rPr>
                <w:rFonts w:ascii="Arial Narrow" w:hAnsi="Arial Narrow" w:cs="Arial"/>
                <w:bCs/>
                <w:sz w:val="20"/>
                <w:szCs w:val="20"/>
                <w:lang w:val="en-GB"/>
              </w:rPr>
            </w:pPr>
            <w:r w:rsidRPr="00781DB3">
              <w:rPr>
                <w:rFonts w:ascii="Arial Narrow" w:hAnsi="Arial Narrow" w:cs="Arial"/>
                <w:sz w:val="20"/>
                <w:szCs w:val="20"/>
                <w:lang w:val="en-US"/>
              </w:rPr>
              <w:t xml:space="preserve">--------                                                                                                                   </w:t>
            </w:r>
          </w:p>
          <w:p w:rsidR="009644D9" w:rsidRPr="00781DB3" w:rsidRDefault="009644D9" w:rsidP="006A2F42">
            <w:pPr>
              <w:pStyle w:val="En-tte"/>
              <w:spacing w:line="204" w:lineRule="auto"/>
              <w:ind w:left="-113"/>
              <w:contextualSpacing/>
              <w:jc w:val="center"/>
              <w:rPr>
                <w:rFonts w:ascii="Arial Narrow" w:hAnsi="Arial Narrow" w:cs="Arial"/>
                <w:bCs/>
                <w:sz w:val="20"/>
                <w:szCs w:val="20"/>
                <w:lang w:val="en-US"/>
              </w:rPr>
            </w:pPr>
            <w:r w:rsidRPr="00781DB3">
              <w:rPr>
                <w:rFonts w:ascii="Arial Narrow" w:hAnsi="Arial Narrow" w:cs="Arial"/>
                <w:bCs/>
                <w:sz w:val="20"/>
                <w:szCs w:val="20"/>
                <w:lang w:val="en-US"/>
              </w:rPr>
              <w:t>SOUTH REGION</w:t>
            </w:r>
          </w:p>
          <w:p w:rsidR="009644D9" w:rsidRPr="00781DB3" w:rsidRDefault="009644D9" w:rsidP="006A2F42">
            <w:pPr>
              <w:pStyle w:val="En-tte"/>
              <w:spacing w:line="204" w:lineRule="auto"/>
              <w:ind w:left="-113"/>
              <w:contextualSpacing/>
              <w:jc w:val="center"/>
              <w:rPr>
                <w:rFonts w:ascii="Arial Narrow" w:hAnsi="Arial Narrow" w:cs="Arial"/>
                <w:bCs/>
                <w:sz w:val="20"/>
                <w:szCs w:val="20"/>
                <w:lang w:val="en-US"/>
              </w:rPr>
            </w:pPr>
            <w:r w:rsidRPr="00781DB3">
              <w:rPr>
                <w:rFonts w:ascii="Arial Narrow" w:hAnsi="Arial Narrow" w:cs="Arial"/>
                <w:bCs/>
                <w:sz w:val="20"/>
                <w:szCs w:val="20"/>
                <w:lang w:val="en-US"/>
              </w:rPr>
              <w:t>--------</w:t>
            </w:r>
          </w:p>
          <w:p w:rsidR="009644D9" w:rsidRPr="00781DB3" w:rsidRDefault="009644D9" w:rsidP="006A2F42">
            <w:pPr>
              <w:pStyle w:val="En-tte"/>
              <w:spacing w:line="204" w:lineRule="auto"/>
              <w:ind w:left="-113"/>
              <w:contextualSpacing/>
              <w:jc w:val="center"/>
              <w:rPr>
                <w:rFonts w:ascii="Arial Narrow" w:hAnsi="Arial Narrow" w:cs="Arial"/>
                <w:bCs/>
                <w:sz w:val="20"/>
                <w:szCs w:val="20"/>
                <w:lang w:val="en-US"/>
              </w:rPr>
            </w:pPr>
            <w:r w:rsidRPr="00781DB3">
              <w:rPr>
                <w:rFonts w:ascii="Arial Narrow" w:hAnsi="Arial Narrow" w:cs="Arial"/>
                <w:bCs/>
                <w:sz w:val="20"/>
                <w:szCs w:val="20"/>
                <w:lang w:val="en-US"/>
              </w:rPr>
              <w:t>DJA AND LOBO DIVISION</w:t>
            </w:r>
          </w:p>
          <w:p w:rsidR="009644D9" w:rsidRPr="00781DB3" w:rsidRDefault="009644D9" w:rsidP="006A2F42">
            <w:pPr>
              <w:pStyle w:val="En-tte"/>
              <w:spacing w:line="204" w:lineRule="auto"/>
              <w:ind w:left="-113"/>
              <w:contextualSpacing/>
              <w:jc w:val="center"/>
              <w:rPr>
                <w:rFonts w:ascii="Arial Narrow" w:hAnsi="Arial Narrow" w:cs="Arial"/>
                <w:bCs/>
                <w:sz w:val="20"/>
                <w:szCs w:val="20"/>
                <w:lang w:val="en-US"/>
              </w:rPr>
            </w:pPr>
            <w:r w:rsidRPr="00781DB3">
              <w:rPr>
                <w:rFonts w:ascii="Arial Narrow" w:hAnsi="Arial Narrow" w:cs="Arial"/>
                <w:bCs/>
                <w:sz w:val="20"/>
                <w:szCs w:val="20"/>
                <w:lang w:val="en-US"/>
              </w:rPr>
              <w:t>--------</w:t>
            </w:r>
          </w:p>
          <w:p w:rsidR="009644D9" w:rsidRPr="00781DB3" w:rsidRDefault="009644D9" w:rsidP="006A2F42">
            <w:pPr>
              <w:pStyle w:val="En-tte"/>
              <w:spacing w:line="204" w:lineRule="auto"/>
              <w:ind w:left="-113"/>
              <w:contextualSpacing/>
              <w:jc w:val="center"/>
              <w:rPr>
                <w:rFonts w:ascii="Arial Narrow" w:hAnsi="Arial Narrow" w:cs="Arial"/>
                <w:bCs/>
                <w:sz w:val="20"/>
                <w:szCs w:val="20"/>
                <w:lang w:val="en-US"/>
              </w:rPr>
            </w:pPr>
            <w:r w:rsidRPr="00781DB3">
              <w:rPr>
                <w:rFonts w:ascii="Arial Narrow" w:hAnsi="Arial Narrow" w:cs="Arial"/>
                <w:bCs/>
                <w:sz w:val="20"/>
                <w:szCs w:val="20"/>
                <w:lang w:val="en-US"/>
              </w:rPr>
              <w:t>MEYOMESSI COUNCIL</w:t>
            </w:r>
          </w:p>
          <w:p w:rsidR="009644D9" w:rsidRPr="00781DB3" w:rsidRDefault="009644D9" w:rsidP="006A2F42">
            <w:pPr>
              <w:pStyle w:val="En-tte"/>
              <w:spacing w:line="204" w:lineRule="auto"/>
              <w:ind w:left="-113"/>
              <w:contextualSpacing/>
              <w:jc w:val="center"/>
              <w:rPr>
                <w:rFonts w:ascii="Arial Narrow" w:hAnsi="Arial Narrow" w:cs="Arial"/>
                <w:sz w:val="20"/>
                <w:szCs w:val="20"/>
                <w:lang w:val="en-US"/>
              </w:rPr>
            </w:pPr>
            <w:r w:rsidRPr="00781DB3">
              <w:rPr>
                <w:rFonts w:ascii="Arial Narrow" w:hAnsi="Arial Narrow" w:cs="Arial"/>
                <w:sz w:val="20"/>
                <w:szCs w:val="20"/>
                <w:lang w:val="en-US"/>
              </w:rPr>
              <w:t xml:space="preserve">----------                                                                     </w:t>
            </w:r>
            <w:r w:rsidRPr="00781DB3">
              <w:rPr>
                <w:rFonts w:ascii="Arial Narrow" w:hAnsi="Arial Narrow" w:cs="Arial"/>
                <w:bCs/>
                <w:sz w:val="20"/>
                <w:szCs w:val="20"/>
                <w:lang w:val="en-US"/>
              </w:rPr>
              <w:t xml:space="preserve">          GENERAL SECRETARY</w:t>
            </w:r>
          </w:p>
          <w:p w:rsidR="009644D9" w:rsidRPr="00781DB3" w:rsidRDefault="009644D9" w:rsidP="006A2F42">
            <w:pPr>
              <w:pStyle w:val="En-tte"/>
              <w:spacing w:line="204" w:lineRule="auto"/>
              <w:ind w:left="-113"/>
              <w:contextualSpacing/>
              <w:jc w:val="center"/>
              <w:rPr>
                <w:rFonts w:ascii="Arial Narrow" w:hAnsi="Arial Narrow" w:cs="Arial"/>
                <w:b/>
                <w:sz w:val="22"/>
                <w:szCs w:val="16"/>
                <w:lang w:val="en-US"/>
              </w:rPr>
            </w:pPr>
            <w:r w:rsidRPr="00781DB3">
              <w:rPr>
                <w:rFonts w:ascii="Arial Narrow" w:hAnsi="Arial Narrow" w:cs="Arial"/>
                <w:bCs/>
                <w:sz w:val="20"/>
                <w:szCs w:val="20"/>
                <w:lang w:val="en-US"/>
              </w:rPr>
              <w:t>---------</w:t>
            </w:r>
          </w:p>
          <w:p w:rsidR="009644D9" w:rsidRPr="00781DB3" w:rsidRDefault="009644D9" w:rsidP="006A2F42">
            <w:pPr>
              <w:pStyle w:val="En-tte"/>
              <w:spacing w:line="204" w:lineRule="auto"/>
              <w:ind w:left="-113" w:right="-113"/>
              <w:contextualSpacing/>
              <w:jc w:val="center"/>
              <w:rPr>
                <w:rFonts w:ascii="Arial Narrow" w:hAnsi="Arial Narrow" w:cs="Arial"/>
                <w:b/>
                <w:szCs w:val="19"/>
                <w:lang w:val="en-US"/>
              </w:rPr>
            </w:pPr>
            <w:r w:rsidRPr="00781DB3">
              <w:rPr>
                <w:rFonts w:ascii="Arial Narrow" w:hAnsi="Arial Narrow" w:cs="Arial"/>
                <w:b/>
                <w:sz w:val="20"/>
                <w:szCs w:val="20"/>
                <w:lang w:val="en-US"/>
              </w:rPr>
              <w:t>INTERNAL STRUCTURE FOR THE ADMINISTRATIVE MANAGEMENT OF PUBLIC CONTRACTS</w:t>
            </w:r>
          </w:p>
        </w:tc>
      </w:tr>
    </w:tbl>
    <w:p w:rsidR="009644D9" w:rsidRPr="00781DB3" w:rsidRDefault="009644D9" w:rsidP="009644D9">
      <w:pPr>
        <w:spacing w:after="0"/>
        <w:rPr>
          <w:b/>
          <w:lang w:val="en-ZA"/>
        </w:rPr>
      </w:pPr>
    </w:p>
    <w:p w:rsidR="009644D9" w:rsidRPr="007A6922" w:rsidRDefault="009644D9" w:rsidP="00FE0232">
      <w:pPr>
        <w:spacing w:after="240" w:line="276" w:lineRule="auto"/>
        <w:jc w:val="center"/>
        <w:rPr>
          <w:rFonts w:ascii="Lucida Handwriting" w:hAnsi="Lucida Handwriting"/>
          <w:b/>
          <w:sz w:val="28"/>
          <w:szCs w:val="28"/>
        </w:rPr>
      </w:pPr>
      <w:r w:rsidRPr="00B67F83">
        <w:rPr>
          <w:b/>
          <w:sz w:val="32"/>
          <w:szCs w:val="32"/>
        </w:rPr>
        <w:t xml:space="preserve">MAITRE D’OUVRAGE / AUTORITE CONTRACTANTE :                                                       </w:t>
      </w:r>
      <w:r w:rsidRPr="00781DB3">
        <w:rPr>
          <w:rFonts w:ascii="Berlin Sans FB" w:hAnsi="Berlin Sans FB"/>
          <w:b/>
          <w:sz w:val="36"/>
          <w:szCs w:val="28"/>
        </w:rPr>
        <w:t>LE MAIRE DE LA COM</w:t>
      </w:r>
      <w:bookmarkStart w:id="0" w:name="_GoBack"/>
      <w:bookmarkEnd w:id="0"/>
      <w:r w:rsidRPr="00781DB3">
        <w:rPr>
          <w:rFonts w:ascii="Berlin Sans FB" w:hAnsi="Berlin Sans FB"/>
          <w:b/>
          <w:sz w:val="36"/>
          <w:szCs w:val="28"/>
        </w:rPr>
        <w:t>MUNE DE MEYOMESSI</w:t>
      </w:r>
    </w:p>
    <w:p w:rsidR="009644D9" w:rsidRPr="00781DB3" w:rsidRDefault="009644D9" w:rsidP="009644D9">
      <w:pPr>
        <w:spacing w:after="120"/>
        <w:ind w:right="-2"/>
        <w:jc w:val="center"/>
        <w:rPr>
          <w:rFonts w:ascii="Arial Rounded MT Bold" w:hAnsi="Arial Rounded MT Bold"/>
          <w:b/>
          <w:sz w:val="30"/>
          <w:szCs w:val="30"/>
        </w:rPr>
      </w:pPr>
      <w:r w:rsidRPr="00781DB3">
        <w:rPr>
          <w:rFonts w:ascii="Arial Rounded MT Bold" w:hAnsi="Arial Rounded MT Bold" w:cs="Estrangelo Edessa"/>
          <w:b/>
          <w:sz w:val="32"/>
          <w:szCs w:val="32"/>
        </w:rPr>
        <w:t>COMMISSION INTERNE DE PASSATION DES MARCHES PUBLICS</w:t>
      </w:r>
      <w:r>
        <w:rPr>
          <w:rFonts w:ascii="Arial Rounded MT Bold" w:hAnsi="Arial Rounded MT Bold" w:cs="Estrangelo Edessa"/>
          <w:b/>
          <w:sz w:val="32"/>
          <w:szCs w:val="32"/>
        </w:rPr>
        <w:t xml:space="preserve"> </w:t>
      </w:r>
      <w:r w:rsidRPr="00781DB3">
        <w:rPr>
          <w:rFonts w:ascii="Arial Rounded MT Bold" w:hAnsi="Arial Rounded MT Bold" w:cs="Estrangelo Edessa"/>
          <w:b/>
          <w:sz w:val="32"/>
          <w:szCs w:val="32"/>
        </w:rPr>
        <w:t>AUPRES DE LA COMMUNE DE MEYOMESSI</w:t>
      </w:r>
    </w:p>
    <w:p w:rsidR="009644D9" w:rsidRPr="00781DB3" w:rsidRDefault="009644D9" w:rsidP="009644D9">
      <w:pPr>
        <w:spacing w:after="0"/>
        <w:ind w:left="851" w:right="612"/>
        <w:jc w:val="center"/>
        <w:rPr>
          <w:rFonts w:ascii="Estrangelo Edessa" w:hAnsi="Estrangelo Edessa" w:cs="Estrangelo Edessa"/>
          <w:b/>
          <w:sz w:val="30"/>
          <w:szCs w:val="30"/>
        </w:rPr>
      </w:pPr>
      <w:r>
        <w:rPr>
          <w:noProof/>
          <w:lang w:eastAsia="fr-FR"/>
        </w:rPr>
        <mc:AlternateContent>
          <mc:Choice Requires="wps">
            <w:drawing>
              <wp:inline distT="0" distB="0" distL="0" distR="0">
                <wp:extent cx="2825750" cy="402590"/>
                <wp:effectExtent l="0" t="0" r="0" b="0"/>
                <wp:docPr id="16"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0"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4D9" w:rsidRPr="00E3410A" w:rsidRDefault="009644D9" w:rsidP="009644D9">
                            <w:pPr>
                              <w:spacing w:after="120"/>
                              <w:jc w:val="center"/>
                              <w:rPr>
                                <w:rFonts w:ascii="Arial Black" w:hAnsi="Arial Black" w:cs="Estrangelo Edessa"/>
                                <w:color w:val="000000" w:themeColor="text1"/>
                                <w:sz w:val="44"/>
                                <w:szCs w:val="56"/>
                              </w:rPr>
                            </w:pPr>
                            <w:r w:rsidRPr="00E3410A">
                              <w:rPr>
                                <w:rFonts w:ascii="Arial Black" w:hAnsi="Arial Black" w:cs="Estrangelo Edessa"/>
                                <w:color w:val="000000" w:themeColor="text1"/>
                                <w:sz w:val="44"/>
                                <w:szCs w:val="56"/>
                              </w:rPr>
                              <w:t>CIPM-C</w:t>
                            </w:r>
                            <w:r>
                              <w:rPr>
                                <w:rFonts w:ascii="Arial Black" w:hAnsi="Arial Black" w:cs="Estrangelo Edessa"/>
                                <w:color w:val="000000" w:themeColor="text1"/>
                                <w:sz w:val="44"/>
                                <w:szCs w:val="56"/>
                              </w:rPr>
                              <w:t>.</w:t>
                            </w:r>
                            <w:r w:rsidRPr="00E3410A">
                              <w:rPr>
                                <w:rFonts w:ascii="Arial Black" w:hAnsi="Arial Black" w:cs="Estrangelo Edessa"/>
                                <w:color w:val="000000" w:themeColor="text1"/>
                                <w:sz w:val="44"/>
                                <w:szCs w:val="56"/>
                              </w:rPr>
                              <w:t>MYSSI</w:t>
                            </w:r>
                          </w:p>
                          <w:p w:rsidR="009644D9" w:rsidRDefault="009644D9" w:rsidP="009644D9"/>
                        </w:txbxContent>
                      </wps:txbx>
                      <wps:bodyPr rot="0" vert="horz" wrap="square" lIns="91440" tIns="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Zone de texte 11" o:spid="_x0000_s1026" type="#_x0000_t202" style="width:222.5pt;height:3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" filled="f" stroked="f">
                <v:textbox inset=",0">
                  <w:txbxContent>
                    <w:p w:rsidR="009644D9" w:rsidRPr="00E3410A" w:rsidRDefault="009644D9" w:rsidP="009644D9">
                      <w:pPr>
                        <w:spacing w:after="120"/>
                        <w:jc w:val="center"/>
                        <w:rPr>
                          <w:rFonts w:ascii="Arial Black" w:hAnsi="Arial Black" w:cs="Estrangelo Edessa"/>
                          <w:color w:val="000000" w:themeColor="text1"/>
                          <w:sz w:val="44"/>
                          <w:szCs w:val="56"/>
                        </w:rPr>
                      </w:pPr>
                      <w:r w:rsidRPr="00E3410A">
                        <w:rPr>
                          <w:rFonts w:ascii="Arial Black" w:hAnsi="Arial Black" w:cs="Estrangelo Edessa"/>
                          <w:color w:val="000000" w:themeColor="text1"/>
                          <w:sz w:val="44"/>
                          <w:szCs w:val="56"/>
                        </w:rPr>
                        <w:t>CIPM-C</w:t>
                      </w:r>
                      <w:r>
                        <w:rPr>
                          <w:rFonts w:ascii="Arial Black" w:hAnsi="Arial Black" w:cs="Estrangelo Edessa"/>
                          <w:color w:val="000000" w:themeColor="text1"/>
                          <w:sz w:val="44"/>
                          <w:szCs w:val="56"/>
                        </w:rPr>
                        <w:t>.</w:t>
                      </w:r>
                      <w:r w:rsidRPr="00E3410A">
                        <w:rPr>
                          <w:rFonts w:ascii="Arial Black" w:hAnsi="Arial Black" w:cs="Estrangelo Edessa"/>
                          <w:color w:val="000000" w:themeColor="text1"/>
                          <w:sz w:val="44"/>
                          <w:szCs w:val="56"/>
                        </w:rPr>
                        <w:t>MYSSI</w:t>
                      </w:r>
                    </w:p>
                    <w:p w:rsidR="009644D9" w:rsidRDefault="009644D9" w:rsidP="009644D9"/>
                  </w:txbxContent>
                </v:textbox>
                <w10:anchorlock/>
              </v:shape>
            </w:pict>
          </mc:Fallback>
        </mc:AlternateContent>
      </w:r>
    </w:p>
    <w:p w:rsidR="009644D9" w:rsidRPr="007A6922" w:rsidRDefault="009644D9" w:rsidP="009644D9">
      <w:pPr>
        <w:spacing w:after="0"/>
        <w:ind w:left="851" w:right="612"/>
        <w:jc w:val="center"/>
        <w:rPr>
          <w:rFonts w:ascii="Estrangelo Edessa" w:hAnsi="Estrangelo Edessa" w:cs="Estrangelo Edessa"/>
          <w:b/>
          <w:sz w:val="30"/>
          <w:szCs w:val="30"/>
        </w:rPr>
      </w:pPr>
    </w:p>
    <w:p w:rsidR="009644D9" w:rsidRPr="00781DB3" w:rsidRDefault="009644D9" w:rsidP="009644D9">
      <w:pPr>
        <w:tabs>
          <w:tab w:val="left" w:pos="2410"/>
          <w:tab w:val="left" w:pos="2552"/>
          <w:tab w:val="left" w:pos="2835"/>
          <w:tab w:val="left" w:pos="3119"/>
          <w:tab w:val="left" w:pos="3402"/>
        </w:tabs>
        <w:spacing w:after="0"/>
        <w:jc w:val="center"/>
        <w:rPr>
          <w:rFonts w:ascii="Arial" w:hAnsi="Arial" w:cs="Arial"/>
          <w:bCs/>
        </w:rPr>
      </w:pPr>
      <w:r>
        <w:rPr>
          <w:noProof/>
          <w:lang w:eastAsia="fr-FR"/>
        </w:rPr>
        <mc:AlternateContent>
          <mc:Choice Requires="wps">
            <w:drawing>
              <wp:inline distT="0" distB="0" distL="0" distR="0">
                <wp:extent cx="6087110" cy="1845945"/>
                <wp:effectExtent l="0" t="0" r="27940" b="20955"/>
                <wp:docPr id="15"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7110" cy="1845945"/>
                        </a:xfrm>
                        <a:prstGeom prst="roundRect">
                          <a:avLst>
                            <a:gd name="adj" fmla="val 10998"/>
                          </a:avLst>
                        </a:prstGeom>
                        <a:solidFill>
                          <a:schemeClr val="accent5">
                            <a:lumMod val="60000"/>
                            <a:lumOff val="40000"/>
                          </a:schemeClr>
                        </a:solidFill>
                        <a:ln w="6350">
                          <a:solidFill>
                            <a:schemeClr val="accent3">
                              <a:lumMod val="100000"/>
                              <a:lumOff val="0"/>
                            </a:schemeClr>
                          </a:solidFill>
                          <a:miter lim="800000"/>
                          <a:headEnd/>
                          <a:tailEnd/>
                        </a:ln>
                      </wps:spPr>
                      <wps:txbx>
                        <w:txbxContent>
                          <w:p w:rsidR="005D793A" w:rsidRPr="009839D9" w:rsidRDefault="005D793A" w:rsidP="005D793A">
                            <w:pPr>
                              <w:spacing w:after="100" w:line="276" w:lineRule="auto"/>
                              <w:jc w:val="center"/>
                              <w:rPr>
                                <w:rFonts w:ascii="Arial Narrow" w:hAnsi="Arial Narrow"/>
                                <w:b/>
                                <w:bCs/>
                                <w:sz w:val="29"/>
                                <w:szCs w:val="29"/>
                              </w:rPr>
                            </w:pPr>
                            <w:r>
                              <w:rPr>
                                <w:rFonts w:ascii="Arial Narrow" w:hAnsi="Arial Narrow"/>
                                <w:b/>
                                <w:bCs/>
                                <w:sz w:val="29"/>
                                <w:szCs w:val="29"/>
                              </w:rPr>
                              <w:t>DOSSIER D’APPEL D’OFFRES NATIONAL OUVERT EN PROCEDURE D’URGENCE</w:t>
                            </w:r>
                          </w:p>
                          <w:p w:rsidR="009644D9" w:rsidRPr="009839D9" w:rsidRDefault="009644D9" w:rsidP="00F42D78">
                            <w:pPr>
                              <w:spacing w:after="0" w:line="276" w:lineRule="auto"/>
                              <w:jc w:val="center"/>
                              <w:rPr>
                                <w:rFonts w:ascii="Arial Narrow" w:hAnsi="Arial Narrow" w:cs="Estrangelo Edessa"/>
                                <w:b/>
                                <w:sz w:val="32"/>
                                <w:szCs w:val="30"/>
                              </w:rPr>
                            </w:pPr>
                            <w:r w:rsidRPr="009839D9">
                              <w:rPr>
                                <w:rFonts w:ascii="Arial Narrow" w:hAnsi="Arial Narrow" w:cs="Estrangelo Edessa"/>
                                <w:b/>
                                <w:bCs/>
                                <w:sz w:val="28"/>
                                <w:szCs w:val="26"/>
                              </w:rPr>
                              <w:t xml:space="preserve">N° </w:t>
                            </w:r>
                            <w:r w:rsidR="00F42D78">
                              <w:rPr>
                                <w:rFonts w:ascii="Arial Narrow" w:hAnsi="Arial Narrow" w:cs="Estrangelo Edessa"/>
                                <w:b/>
                                <w:bCs/>
                                <w:color w:val="FF0000"/>
                                <w:sz w:val="28"/>
                                <w:szCs w:val="26"/>
                              </w:rPr>
                              <w:t>07</w:t>
                            </w:r>
                            <w:r w:rsidRPr="009839D9">
                              <w:rPr>
                                <w:rFonts w:ascii="Arial Narrow" w:hAnsi="Arial Narrow" w:cs="Estrangelo Edessa"/>
                                <w:b/>
                                <w:bCs/>
                                <w:sz w:val="28"/>
                                <w:szCs w:val="26"/>
                              </w:rPr>
                              <w:t>/</w:t>
                            </w:r>
                            <w:r w:rsidR="00F42D78">
                              <w:rPr>
                                <w:rFonts w:ascii="Arial Narrow" w:hAnsi="Arial Narrow" w:cs="Estrangelo Edessa"/>
                                <w:b/>
                                <w:bCs/>
                                <w:sz w:val="28"/>
                              </w:rPr>
                              <w:t>AONO</w:t>
                            </w:r>
                            <w:r w:rsidRPr="009839D9">
                              <w:rPr>
                                <w:rFonts w:ascii="Arial Narrow" w:hAnsi="Arial Narrow" w:cs="Estrangelo Edessa"/>
                                <w:b/>
                                <w:bCs/>
                                <w:sz w:val="28"/>
                              </w:rPr>
                              <w:t>/C-MYSSI/SG/SIGAMP/CIPM-C.MYSSI/202</w:t>
                            </w:r>
                            <w:r>
                              <w:rPr>
                                <w:rFonts w:ascii="Arial Narrow" w:hAnsi="Arial Narrow" w:cs="Estrangelo Edessa"/>
                                <w:b/>
                                <w:bCs/>
                                <w:sz w:val="28"/>
                              </w:rPr>
                              <w:t xml:space="preserve">6 </w:t>
                            </w:r>
                            <w:r w:rsidRPr="009839D9">
                              <w:rPr>
                                <w:rFonts w:ascii="Arial Narrow" w:hAnsi="Arial Narrow" w:cs="Estrangelo Edessa"/>
                                <w:b/>
                                <w:bCs/>
                                <w:sz w:val="28"/>
                                <w:szCs w:val="26"/>
                              </w:rPr>
                              <w:t xml:space="preserve">DU </w:t>
                            </w:r>
                            <w:r w:rsidR="00F42D78">
                              <w:rPr>
                                <w:rFonts w:ascii="Arial Narrow" w:hAnsi="Arial Narrow" w:cs="Estrangelo Edessa"/>
                                <w:b/>
                                <w:bCs/>
                                <w:color w:val="FF0000"/>
                                <w:sz w:val="28"/>
                                <w:szCs w:val="26"/>
                              </w:rPr>
                              <w:t>08 MAI 2026</w:t>
                            </w:r>
                          </w:p>
                          <w:p w:rsidR="009644D9" w:rsidRPr="00964253" w:rsidRDefault="009644D9" w:rsidP="009644D9">
                            <w:pPr>
                              <w:spacing w:line="276" w:lineRule="auto"/>
                              <w:jc w:val="center"/>
                              <w:rPr>
                                <w:rFonts w:ascii="Arial Narrow" w:hAnsi="Arial Narrow" w:cs="Estrangelo Edessa"/>
                                <w:b/>
                                <w:sz w:val="28"/>
                                <w:szCs w:val="28"/>
                              </w:rPr>
                            </w:pPr>
                            <w:r w:rsidRPr="009839D9">
                              <w:rPr>
                                <w:rFonts w:ascii="Arial Narrow" w:hAnsi="Arial Narrow" w:cs="Estrangelo Edessa"/>
                                <w:b/>
                                <w:sz w:val="28"/>
                                <w:szCs w:val="28"/>
                              </w:rPr>
                              <w:t xml:space="preserve">POUR </w:t>
                            </w:r>
                            <w:r w:rsidRPr="00964253">
                              <w:rPr>
                                <w:rFonts w:ascii="Arial Narrow" w:hAnsi="Arial Narrow" w:cs="Estrangelo Edessa"/>
                                <w:b/>
                                <w:bCs/>
                                <w:sz w:val="28"/>
                                <w:szCs w:val="28"/>
                              </w:rPr>
                              <w:t xml:space="preserve">L'EXECUTION DES TRAVAUX DE CONSTRUCTION D’UN OUVRAGE DE FRANCHISSEMENT (PONT DEFINITIF DE 8 </w:t>
                            </w:r>
                            <w:r>
                              <w:rPr>
                                <w:rFonts w:ascii="Arial Narrow" w:hAnsi="Arial Narrow" w:cs="Estrangelo Edessa"/>
                                <w:b/>
                                <w:bCs/>
                                <w:sz w:val="28"/>
                                <w:szCs w:val="28"/>
                              </w:rPr>
                              <w:t xml:space="preserve">METRES DE </w:t>
                            </w:r>
                            <w:r w:rsidRPr="00964253">
                              <w:rPr>
                                <w:rFonts w:ascii="Arial Narrow" w:hAnsi="Arial Narrow" w:cs="Estrangelo Edessa"/>
                                <w:b/>
                                <w:bCs/>
                                <w:sz w:val="28"/>
                                <w:szCs w:val="28"/>
                              </w:rPr>
                              <w:t>LONG) SUR LA RIVIERE BIVA, TRONCON DE LA ROUTE COMMUNALE MELAN-NYAMINI-CARREFOUR OTELE</w:t>
                            </w:r>
                            <w:r>
                              <w:rPr>
                                <w:b/>
                                <w:bCs/>
                              </w:rPr>
                              <w:t xml:space="preserve"> </w:t>
                            </w:r>
                            <w:r w:rsidRPr="00964253">
                              <w:rPr>
                                <w:rFonts w:ascii="Arial Narrow" w:hAnsi="Arial Narrow" w:cs="Estrangelo Edessa"/>
                                <w:b/>
                                <w:sz w:val="28"/>
                                <w:szCs w:val="28"/>
                              </w:rPr>
                              <w:t>(C1016016) ET AMENAGEMENT DES VOIES D’ACCES (1,5KM), ARRONDISSEMENT DE MEYOMESSI, DEPARTEMENT DE DJA ET LOBO, REGION DU SUD.</w:t>
                            </w:r>
                          </w:p>
                        </w:txbxContent>
                      </wps:txbx>
                      <wps:bodyPr rot="0" vert="horz" wrap="square" lIns="0" tIns="0" rIns="0" bIns="0" anchor="ctr" anchorCtr="0" upright="1">
                        <a:noAutofit/>
                      </wps:bodyPr>
                    </wps:wsp>
                  </a:graphicData>
                </a:graphic>
              </wp:inline>
            </w:drawing>
          </mc:Choice>
          <mc:Fallback>
            <w:pict>
              <v:roundrect id="AutoShape 68" o:spid="_x0000_s1027" style="width:479.3pt;height:145.35pt;visibility:visible;mso-wrap-style:square;mso-left-percent:-10001;mso-top-percent:-10001;mso-position-horizontal:absolute;mso-position-horizontal-relative:char;mso-position-vertical:absolute;mso-position-vertical-relative:line;mso-left-percent:-10001;mso-top-percent:-10001;v-text-anchor:middle" arcsize="72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" fillcolor="#9cc2e5 [1944]" strokecolor="#a5a5a5 [3206]" strokeweight=".5pt">
                <v:stroke joinstyle="miter"/>
                <v:textbox inset="0,0,0,0">
                  <w:txbxContent>
                    <w:p w:rsidR="005D793A" w:rsidRPr="009839D9" w:rsidRDefault="005D793A" w:rsidP="005D793A">
                      <w:pPr>
                        <w:spacing w:after="100" w:line="276" w:lineRule="auto"/>
                        <w:jc w:val="center"/>
                        <w:rPr>
                          <w:rFonts w:ascii="Arial Narrow" w:hAnsi="Arial Narrow"/>
                          <w:b/>
                          <w:bCs/>
                          <w:sz w:val="29"/>
                          <w:szCs w:val="29"/>
                        </w:rPr>
                      </w:pPr>
                      <w:r>
                        <w:rPr>
                          <w:rFonts w:ascii="Arial Narrow" w:hAnsi="Arial Narrow"/>
                          <w:b/>
                          <w:bCs/>
                          <w:sz w:val="29"/>
                          <w:szCs w:val="29"/>
                        </w:rPr>
                        <w:t>DOSSIER D’APPEL D’OFFRES NATIONAL OUVERT EN PROCEDURE D’URGENCE</w:t>
                      </w:r>
                    </w:p>
                    <w:p w:rsidR="009644D9" w:rsidRPr="009839D9" w:rsidRDefault="009644D9" w:rsidP="00F42D78">
                      <w:pPr>
                        <w:spacing w:after="0" w:line="276" w:lineRule="auto"/>
                        <w:jc w:val="center"/>
                        <w:rPr>
                          <w:rFonts w:ascii="Arial Narrow" w:hAnsi="Arial Narrow" w:cs="Estrangelo Edessa"/>
                          <w:b/>
                          <w:sz w:val="32"/>
                          <w:szCs w:val="30"/>
                        </w:rPr>
                      </w:pPr>
                      <w:r w:rsidRPr="009839D9">
                        <w:rPr>
                          <w:rFonts w:ascii="Arial Narrow" w:hAnsi="Arial Narrow" w:cs="Estrangelo Edessa"/>
                          <w:b/>
                          <w:bCs/>
                          <w:sz w:val="28"/>
                          <w:szCs w:val="26"/>
                        </w:rPr>
                        <w:t xml:space="preserve">N° </w:t>
                      </w:r>
                      <w:r w:rsidR="00F42D78">
                        <w:rPr>
                          <w:rFonts w:ascii="Arial Narrow" w:hAnsi="Arial Narrow" w:cs="Estrangelo Edessa"/>
                          <w:b/>
                          <w:bCs/>
                          <w:color w:val="FF0000"/>
                          <w:sz w:val="28"/>
                          <w:szCs w:val="26"/>
                        </w:rPr>
                        <w:t>07</w:t>
                      </w:r>
                      <w:r w:rsidRPr="009839D9">
                        <w:rPr>
                          <w:rFonts w:ascii="Arial Narrow" w:hAnsi="Arial Narrow" w:cs="Estrangelo Edessa"/>
                          <w:b/>
                          <w:bCs/>
                          <w:sz w:val="28"/>
                          <w:szCs w:val="26"/>
                        </w:rPr>
                        <w:t>/</w:t>
                      </w:r>
                      <w:r w:rsidR="00F42D78">
                        <w:rPr>
                          <w:rFonts w:ascii="Arial Narrow" w:hAnsi="Arial Narrow" w:cs="Estrangelo Edessa"/>
                          <w:b/>
                          <w:bCs/>
                          <w:sz w:val="28"/>
                        </w:rPr>
                        <w:t>AONO</w:t>
                      </w:r>
                      <w:r w:rsidRPr="009839D9">
                        <w:rPr>
                          <w:rFonts w:ascii="Arial Narrow" w:hAnsi="Arial Narrow" w:cs="Estrangelo Edessa"/>
                          <w:b/>
                          <w:bCs/>
                          <w:sz w:val="28"/>
                        </w:rPr>
                        <w:t>/C-MYSSI/SG/SIGAMP/CIPM-C.MYSSI/202</w:t>
                      </w:r>
                      <w:r>
                        <w:rPr>
                          <w:rFonts w:ascii="Arial Narrow" w:hAnsi="Arial Narrow" w:cs="Estrangelo Edessa"/>
                          <w:b/>
                          <w:bCs/>
                          <w:sz w:val="28"/>
                        </w:rPr>
                        <w:t xml:space="preserve">6 </w:t>
                      </w:r>
                      <w:r w:rsidRPr="009839D9">
                        <w:rPr>
                          <w:rFonts w:ascii="Arial Narrow" w:hAnsi="Arial Narrow" w:cs="Estrangelo Edessa"/>
                          <w:b/>
                          <w:bCs/>
                          <w:sz w:val="28"/>
                          <w:szCs w:val="26"/>
                        </w:rPr>
                        <w:t xml:space="preserve">DU </w:t>
                      </w:r>
                      <w:r w:rsidR="00F42D78">
                        <w:rPr>
                          <w:rFonts w:ascii="Arial Narrow" w:hAnsi="Arial Narrow" w:cs="Estrangelo Edessa"/>
                          <w:b/>
                          <w:bCs/>
                          <w:color w:val="FF0000"/>
                          <w:sz w:val="28"/>
                          <w:szCs w:val="26"/>
                        </w:rPr>
                        <w:t>08 MAI 2026</w:t>
                      </w:r>
                    </w:p>
                    <w:p w:rsidR="009644D9" w:rsidRPr="00964253" w:rsidRDefault="009644D9" w:rsidP="009644D9">
                      <w:pPr>
                        <w:spacing w:line="276" w:lineRule="auto"/>
                        <w:jc w:val="center"/>
                        <w:rPr>
                          <w:rFonts w:ascii="Arial Narrow" w:hAnsi="Arial Narrow" w:cs="Estrangelo Edessa"/>
                          <w:b/>
                          <w:sz w:val="28"/>
                          <w:szCs w:val="28"/>
                        </w:rPr>
                      </w:pPr>
                      <w:r w:rsidRPr="009839D9">
                        <w:rPr>
                          <w:rFonts w:ascii="Arial Narrow" w:hAnsi="Arial Narrow" w:cs="Estrangelo Edessa"/>
                          <w:b/>
                          <w:sz w:val="28"/>
                          <w:szCs w:val="28"/>
                        </w:rPr>
                        <w:t xml:space="preserve">POUR </w:t>
                      </w:r>
                      <w:r w:rsidRPr="00964253">
                        <w:rPr>
                          <w:rFonts w:ascii="Arial Narrow" w:hAnsi="Arial Narrow" w:cs="Estrangelo Edessa"/>
                          <w:b/>
                          <w:bCs/>
                          <w:sz w:val="28"/>
                          <w:szCs w:val="28"/>
                        </w:rPr>
                        <w:t xml:space="preserve">L'EXECUTION DES TRAVAUX DE CONSTRUCTION D’UN OUVRAGE DE FRANCHISSEMENT (PONT DEFINITIF DE 8 </w:t>
                      </w:r>
                      <w:r>
                        <w:rPr>
                          <w:rFonts w:ascii="Arial Narrow" w:hAnsi="Arial Narrow" w:cs="Estrangelo Edessa"/>
                          <w:b/>
                          <w:bCs/>
                          <w:sz w:val="28"/>
                          <w:szCs w:val="28"/>
                        </w:rPr>
                        <w:t xml:space="preserve">METRES DE </w:t>
                      </w:r>
                      <w:r w:rsidRPr="00964253">
                        <w:rPr>
                          <w:rFonts w:ascii="Arial Narrow" w:hAnsi="Arial Narrow" w:cs="Estrangelo Edessa"/>
                          <w:b/>
                          <w:bCs/>
                          <w:sz w:val="28"/>
                          <w:szCs w:val="28"/>
                        </w:rPr>
                        <w:t>LONG) SUR LA RIVIERE BIVA, TRONCON DE LA ROUTE COMMUNALE MELAN-NYAMINI-CARREFOUR OTELE</w:t>
                      </w:r>
                      <w:r>
                        <w:rPr>
                          <w:b/>
                          <w:bCs/>
                        </w:rPr>
                        <w:t xml:space="preserve"> </w:t>
                      </w:r>
                      <w:r w:rsidRPr="00964253">
                        <w:rPr>
                          <w:rFonts w:ascii="Arial Narrow" w:hAnsi="Arial Narrow" w:cs="Estrangelo Edessa"/>
                          <w:b/>
                          <w:sz w:val="28"/>
                          <w:szCs w:val="28"/>
                        </w:rPr>
                        <w:t>(C1016016) ET AMENAGEMENT DES VOIES D’ACCES (1,5KM), ARRONDISSEMENT DE MEYOMESSI, DEPARTEMENT DE DJA ET LOBO, REGION DU SUD.</w:t>
                      </w:r>
                    </w:p>
                  </w:txbxContent>
                </v:textbox>
                <w10:anchorlock/>
              </v:roundrect>
            </w:pict>
          </mc:Fallback>
        </mc:AlternateContent>
      </w:r>
    </w:p>
    <w:p w:rsidR="009644D9" w:rsidRDefault="009644D9" w:rsidP="009644D9">
      <w:pPr>
        <w:widowControl w:val="0"/>
        <w:autoSpaceDE w:val="0"/>
        <w:spacing w:after="60" w:line="240" w:lineRule="auto"/>
        <w:jc w:val="both"/>
        <w:rPr>
          <w:rFonts w:asciiTheme="minorBidi" w:hAnsiTheme="minorBidi"/>
          <w:b/>
          <w:sz w:val="30"/>
          <w:szCs w:val="30"/>
          <w:u w:val="single"/>
        </w:rPr>
      </w:pPr>
    </w:p>
    <w:p w:rsidR="009644D9" w:rsidRDefault="009644D9" w:rsidP="009644D9">
      <w:pPr>
        <w:widowControl w:val="0"/>
        <w:autoSpaceDE w:val="0"/>
        <w:spacing w:after="60" w:line="240" w:lineRule="auto"/>
        <w:jc w:val="both"/>
        <w:rPr>
          <w:rFonts w:ascii="Arial Narrow" w:eastAsia="Calibri" w:hAnsi="Arial Narrow" w:cs="Arial"/>
          <w:b/>
          <w:bCs/>
          <w:sz w:val="28"/>
          <w:szCs w:val="28"/>
        </w:rPr>
      </w:pPr>
      <w:r w:rsidRPr="00781DB3">
        <w:rPr>
          <w:rFonts w:asciiTheme="minorBidi" w:hAnsiTheme="minorBidi"/>
          <w:b/>
          <w:sz w:val="30"/>
          <w:szCs w:val="30"/>
          <w:u w:val="single"/>
        </w:rPr>
        <w:t>FINANCEMENT</w:t>
      </w:r>
      <w:r w:rsidRPr="00781DB3">
        <w:rPr>
          <w:rFonts w:asciiTheme="minorBidi" w:hAnsiTheme="minorBidi"/>
          <w:b/>
          <w:sz w:val="30"/>
          <w:szCs w:val="30"/>
        </w:rPr>
        <w:t xml:space="preserve"> : </w:t>
      </w:r>
      <w:r w:rsidRPr="00E568ED">
        <w:rPr>
          <w:rFonts w:ascii="Arial Narrow" w:eastAsia="Calibri" w:hAnsi="Arial Narrow" w:cs="Arial"/>
          <w:sz w:val="28"/>
          <w:szCs w:val="28"/>
        </w:rPr>
        <w:t xml:space="preserve">BIP (Budget d’Investissement Public) du Ministère des Travaux Publics, exercice 2026 sur l’imputation : </w:t>
      </w:r>
      <w:r w:rsidRPr="00E568ED">
        <w:rPr>
          <w:rFonts w:ascii="Arial Narrow" w:eastAsia="Calibri" w:hAnsi="Arial Narrow" w:cs="Arial"/>
          <w:b/>
          <w:bCs/>
          <w:sz w:val="28"/>
          <w:szCs w:val="28"/>
        </w:rPr>
        <w:t>Chapitre 36, Programme 125, action 02, Article 5936330020, Paragraphe 523511.</w:t>
      </w:r>
    </w:p>
    <w:p w:rsidR="009644D9" w:rsidRPr="00E568ED" w:rsidRDefault="009644D9" w:rsidP="009644D9">
      <w:pPr>
        <w:widowControl w:val="0"/>
        <w:autoSpaceDE w:val="0"/>
        <w:spacing w:after="60" w:line="240" w:lineRule="auto"/>
        <w:jc w:val="both"/>
        <w:rPr>
          <w:rFonts w:ascii="Arial Narrow" w:eastAsia="Calibri" w:hAnsi="Arial Narrow" w:cs="Arial"/>
          <w:b/>
          <w:bCs/>
          <w:sz w:val="28"/>
          <w:szCs w:val="28"/>
        </w:rPr>
      </w:pPr>
    </w:p>
    <w:p w:rsidR="009644D9" w:rsidRPr="007A6922" w:rsidRDefault="009644D9" w:rsidP="009644D9">
      <w:pPr>
        <w:spacing w:after="0" w:line="300" w:lineRule="auto"/>
        <w:ind w:right="-113"/>
        <w:jc w:val="both"/>
        <w:rPr>
          <w:b/>
          <w:sz w:val="32"/>
          <w:szCs w:val="32"/>
        </w:rPr>
      </w:pPr>
    </w:p>
    <w:p w:rsidR="009644D9" w:rsidRPr="00781DB3" w:rsidRDefault="009644D9" w:rsidP="00FE0232">
      <w:pPr>
        <w:shd w:val="clear" w:color="auto" w:fill="00B0F0"/>
        <w:tabs>
          <w:tab w:val="left" w:pos="4695"/>
        </w:tabs>
        <w:jc w:val="center"/>
        <w:rPr>
          <w:rFonts w:cs="FrankRuehl"/>
          <w:b/>
          <w:sz w:val="56"/>
          <w:szCs w:val="56"/>
        </w:rPr>
      </w:pPr>
      <w:r w:rsidRPr="00781DB3">
        <w:rPr>
          <w:rFonts w:cs="FrankRuehl"/>
          <w:b/>
          <w:sz w:val="56"/>
          <w:szCs w:val="56"/>
        </w:rPr>
        <w:t xml:space="preserve">DOSSIER </w:t>
      </w:r>
      <w:r w:rsidR="00F42D78">
        <w:rPr>
          <w:rFonts w:cs="FrankRuehl"/>
          <w:b/>
          <w:sz w:val="56"/>
          <w:szCs w:val="56"/>
        </w:rPr>
        <w:t>D’APPEL D’OFFRES</w:t>
      </w:r>
    </w:p>
    <w:p w:rsidR="009644D9" w:rsidRDefault="009644D9" w:rsidP="009644D9">
      <w:pPr>
        <w:spacing w:after="0"/>
        <w:jc w:val="right"/>
        <w:rPr>
          <w:rFonts w:ascii="DokChampa" w:hAnsi="DokChampa" w:cs="DokChampa"/>
          <w:b/>
          <w:sz w:val="32"/>
          <w:szCs w:val="32"/>
        </w:rPr>
      </w:pPr>
    </w:p>
    <w:p w:rsidR="009644D9" w:rsidRPr="00781DB3" w:rsidRDefault="009644D9" w:rsidP="009644D9">
      <w:pPr>
        <w:spacing w:after="0"/>
        <w:jc w:val="right"/>
        <w:rPr>
          <w:rFonts w:ascii="DokChampa" w:hAnsi="DokChampa" w:cs="DokChampa"/>
          <w:b/>
          <w:sz w:val="32"/>
          <w:szCs w:val="32"/>
        </w:rPr>
      </w:pPr>
      <w:r w:rsidRPr="00FE0232">
        <w:rPr>
          <w:rFonts w:ascii="DokChampa" w:hAnsi="DokChampa" w:cs="DokChampa"/>
          <w:b/>
          <w:sz w:val="32"/>
          <w:szCs w:val="32"/>
          <w:highlight w:val="lightGray"/>
        </w:rPr>
        <w:t>MAI 2026</w:t>
      </w:r>
    </w:p>
    <w:p w:rsidR="009644D9" w:rsidRDefault="009644D9" w:rsidP="009644D9">
      <w:pPr>
        <w:spacing w:after="200" w:line="276" w:lineRule="auto"/>
        <w:rPr>
          <w:sz w:val="2"/>
          <w:szCs w:val="28"/>
        </w:rPr>
      </w:pPr>
    </w:p>
    <w:p w:rsidR="009644D9" w:rsidRDefault="009644D9" w:rsidP="009644D9">
      <w:pPr>
        <w:spacing w:after="200" w:line="276" w:lineRule="auto"/>
        <w:rPr>
          <w:rFonts w:ascii="Arial Narrow" w:hAnsi="Arial Narrow"/>
          <w:szCs w:val="24"/>
        </w:rPr>
      </w:pPr>
    </w:p>
    <w:p w:rsidR="009644D9" w:rsidRPr="00B67F83" w:rsidRDefault="009644D9" w:rsidP="009644D9">
      <w:pPr>
        <w:spacing w:after="200" w:line="276" w:lineRule="auto"/>
        <w:rPr>
          <w:b/>
          <w:sz w:val="4"/>
          <w:szCs w:val="32"/>
        </w:rPr>
      </w:pPr>
      <w:r w:rsidRPr="00B67F83">
        <w:rPr>
          <w:rFonts w:ascii="Arial Narrow" w:hAnsi="Arial Narrow"/>
          <w:b/>
          <w:sz w:val="24"/>
          <w:szCs w:val="28"/>
        </w:rPr>
        <w:t>TABLE DES MATIERES</w:t>
      </w:r>
    </w:p>
    <w:tbl>
      <w:tblPr>
        <w:tblW w:w="9917" w:type="dxa"/>
        <w:jc w:val="center"/>
        <w:tblBorders>
          <w:bottom w:val="dashSmallGap" w:sz="4" w:space="0" w:color="auto"/>
          <w:insideH w:val="dashSmallGap" w:sz="4" w:space="0" w:color="auto"/>
        </w:tblBorders>
        <w:tblCellMar>
          <w:left w:w="70" w:type="dxa"/>
          <w:right w:w="70" w:type="dxa"/>
        </w:tblCellMar>
        <w:tblLook w:val="04A0" w:firstRow="1" w:lastRow="0" w:firstColumn="1" w:lastColumn="0" w:noHBand="0" w:noVBand="1"/>
      </w:tblPr>
      <w:tblGrid>
        <w:gridCol w:w="1276"/>
        <w:gridCol w:w="8216"/>
        <w:gridCol w:w="425"/>
      </w:tblGrid>
      <w:tr w:rsidR="009644D9" w:rsidRPr="009839D9" w:rsidTr="00F42D78">
        <w:trPr>
          <w:trHeight w:val="340"/>
          <w:jc w:val="center"/>
        </w:trPr>
        <w:tc>
          <w:tcPr>
            <w:tcW w:w="1276" w:type="dxa"/>
            <w:shd w:val="clear" w:color="auto" w:fill="auto"/>
            <w:noWrap/>
            <w:vAlign w:val="center"/>
            <w:hideMark/>
          </w:tcPr>
          <w:p w:rsidR="009644D9" w:rsidRPr="009839D9" w:rsidRDefault="009644D9" w:rsidP="00552C74">
            <w:pPr>
              <w:pStyle w:val="Paragraphedeliste"/>
              <w:numPr>
                <w:ilvl w:val="0"/>
                <w:numId w:val="156"/>
              </w:numPr>
              <w:spacing w:after="0" w:line="240" w:lineRule="auto"/>
              <w:ind w:left="0" w:firstLine="0"/>
              <w:rPr>
                <w:rFonts w:ascii="Arial Narrow" w:eastAsia="Times New Roman" w:hAnsi="Arial Narrow" w:cs="Arial"/>
                <w:b/>
                <w:bCs/>
                <w:sz w:val="24"/>
                <w:szCs w:val="24"/>
                <w:lang w:eastAsia="fr-FR"/>
              </w:rPr>
            </w:pPr>
          </w:p>
        </w:tc>
        <w:tc>
          <w:tcPr>
            <w:tcW w:w="8216" w:type="dxa"/>
            <w:shd w:val="clear" w:color="auto" w:fill="auto"/>
            <w:noWrap/>
            <w:vAlign w:val="center"/>
            <w:hideMark/>
          </w:tcPr>
          <w:p w:rsidR="009644D9" w:rsidRPr="009839D9" w:rsidRDefault="009644D9" w:rsidP="00F42D78">
            <w:pPr>
              <w:spacing w:after="0" w:line="240" w:lineRule="auto"/>
              <w:rPr>
                <w:rFonts w:ascii="Arial Narrow" w:eastAsia="Times New Roman" w:hAnsi="Arial Narrow" w:cs="Arial"/>
                <w:b/>
                <w:bCs/>
                <w:sz w:val="24"/>
                <w:szCs w:val="24"/>
                <w:lang w:eastAsia="fr-FR"/>
              </w:rPr>
            </w:pPr>
            <w:r w:rsidRPr="009839D9">
              <w:rPr>
                <w:rFonts w:ascii="Arial Narrow" w:eastAsia="Times New Roman" w:hAnsi="Arial Narrow" w:cs="Arial"/>
                <w:b/>
                <w:bCs/>
                <w:sz w:val="24"/>
                <w:szCs w:val="24"/>
                <w:lang w:eastAsia="fr-FR"/>
              </w:rPr>
              <w:t xml:space="preserve">Avis </w:t>
            </w:r>
            <w:r w:rsidR="00F42D78">
              <w:rPr>
                <w:rFonts w:ascii="Arial Narrow" w:eastAsia="Times New Roman" w:hAnsi="Arial Narrow" w:cs="Arial"/>
                <w:b/>
                <w:bCs/>
                <w:sz w:val="24"/>
                <w:szCs w:val="24"/>
                <w:lang w:eastAsia="fr-FR"/>
              </w:rPr>
              <w:t xml:space="preserve">d’Appel d’Offres </w:t>
            </w:r>
            <w:r w:rsidRPr="009839D9">
              <w:rPr>
                <w:rFonts w:ascii="Arial Narrow" w:eastAsia="Times New Roman" w:hAnsi="Arial Narrow" w:cs="Arial"/>
                <w:b/>
                <w:bCs/>
                <w:sz w:val="24"/>
                <w:szCs w:val="24"/>
                <w:lang w:eastAsia="fr-FR"/>
              </w:rPr>
              <w:t>(A</w:t>
            </w:r>
            <w:r w:rsidR="00F42D78">
              <w:rPr>
                <w:rFonts w:ascii="Arial Narrow" w:eastAsia="Times New Roman" w:hAnsi="Arial Narrow" w:cs="Arial"/>
                <w:b/>
                <w:bCs/>
                <w:sz w:val="24"/>
                <w:szCs w:val="24"/>
                <w:lang w:eastAsia="fr-FR"/>
              </w:rPr>
              <w:t>AO</w:t>
            </w:r>
            <w:r w:rsidRPr="009839D9">
              <w:rPr>
                <w:rFonts w:ascii="Arial Narrow" w:eastAsia="Times New Roman" w:hAnsi="Arial Narrow" w:cs="Arial"/>
                <w:b/>
                <w:bCs/>
                <w:sz w:val="24"/>
                <w:szCs w:val="24"/>
                <w:lang w:eastAsia="fr-FR"/>
              </w:rPr>
              <w:t>)</w:t>
            </w:r>
          </w:p>
        </w:tc>
        <w:tc>
          <w:tcPr>
            <w:tcW w:w="425" w:type="dxa"/>
            <w:shd w:val="clear" w:color="auto" w:fill="auto"/>
            <w:noWrap/>
            <w:vAlign w:val="center"/>
            <w:hideMark/>
          </w:tcPr>
          <w:p w:rsidR="009644D9" w:rsidRPr="009839D9" w:rsidRDefault="009644D9" w:rsidP="006A2F42">
            <w:pPr>
              <w:spacing w:after="0" w:line="240" w:lineRule="auto"/>
              <w:jc w:val="right"/>
              <w:rPr>
                <w:rFonts w:ascii="Arial Narrow" w:eastAsia="Times New Roman" w:hAnsi="Arial Narrow" w:cs="Arial"/>
                <w:b/>
                <w:bCs/>
                <w:sz w:val="24"/>
                <w:szCs w:val="24"/>
                <w:lang w:eastAsia="fr-FR"/>
              </w:rPr>
            </w:pPr>
            <w:r w:rsidRPr="009839D9">
              <w:rPr>
                <w:rFonts w:ascii="Arial Narrow" w:eastAsia="Times New Roman" w:hAnsi="Arial Narrow" w:cs="Arial"/>
                <w:b/>
                <w:bCs/>
                <w:sz w:val="24"/>
                <w:szCs w:val="24"/>
                <w:lang w:eastAsia="fr-FR"/>
              </w:rPr>
              <w:t>2</w:t>
            </w:r>
          </w:p>
        </w:tc>
      </w:tr>
      <w:tr w:rsidR="009644D9" w:rsidRPr="009839D9" w:rsidTr="00F42D78">
        <w:trPr>
          <w:trHeight w:val="340"/>
          <w:jc w:val="center"/>
        </w:trPr>
        <w:tc>
          <w:tcPr>
            <w:tcW w:w="1276" w:type="dxa"/>
            <w:shd w:val="clear" w:color="auto" w:fill="auto"/>
            <w:noWrap/>
            <w:vAlign w:val="center"/>
          </w:tcPr>
          <w:p w:rsidR="009644D9" w:rsidRPr="009839D9" w:rsidRDefault="009644D9" w:rsidP="00552C74">
            <w:pPr>
              <w:pStyle w:val="Paragraphedeliste"/>
              <w:numPr>
                <w:ilvl w:val="0"/>
                <w:numId w:val="156"/>
              </w:numPr>
              <w:spacing w:after="0" w:line="240" w:lineRule="auto"/>
              <w:ind w:left="0" w:firstLine="0"/>
              <w:rPr>
                <w:rFonts w:ascii="Arial Narrow" w:eastAsia="Times New Roman" w:hAnsi="Arial Narrow" w:cs="Arial"/>
                <w:b/>
                <w:bCs/>
                <w:sz w:val="24"/>
                <w:szCs w:val="24"/>
                <w:lang w:eastAsia="fr-FR"/>
              </w:rPr>
            </w:pPr>
          </w:p>
        </w:tc>
        <w:tc>
          <w:tcPr>
            <w:tcW w:w="8216" w:type="dxa"/>
            <w:shd w:val="clear" w:color="auto" w:fill="auto"/>
            <w:noWrap/>
            <w:vAlign w:val="center"/>
          </w:tcPr>
          <w:p w:rsidR="009644D9" w:rsidRPr="009839D9" w:rsidRDefault="009644D9" w:rsidP="006A2F42">
            <w:pPr>
              <w:spacing w:after="0" w:line="240" w:lineRule="auto"/>
              <w:rPr>
                <w:rFonts w:ascii="Arial Narrow" w:eastAsia="Times New Roman" w:hAnsi="Arial Narrow" w:cs="Arial"/>
                <w:b/>
                <w:bCs/>
                <w:sz w:val="24"/>
                <w:szCs w:val="24"/>
                <w:lang w:eastAsia="fr-FR"/>
              </w:rPr>
            </w:pPr>
            <w:r w:rsidRPr="009839D9">
              <w:rPr>
                <w:rFonts w:ascii="Arial Narrow" w:eastAsia="Times New Roman" w:hAnsi="Arial Narrow" w:cs="Arial"/>
                <w:b/>
                <w:bCs/>
                <w:sz w:val="24"/>
                <w:szCs w:val="24"/>
                <w:lang w:eastAsia="fr-FR"/>
              </w:rPr>
              <w:t>Règlement Général de l'Appel d'Offres (RGAO)</w:t>
            </w:r>
          </w:p>
        </w:tc>
        <w:tc>
          <w:tcPr>
            <w:tcW w:w="425" w:type="dxa"/>
            <w:shd w:val="clear" w:color="auto" w:fill="auto"/>
            <w:noWrap/>
            <w:vAlign w:val="center"/>
          </w:tcPr>
          <w:p w:rsidR="009644D9" w:rsidRPr="009839D9" w:rsidRDefault="009644D9" w:rsidP="006A2F42">
            <w:pPr>
              <w:spacing w:after="0" w:line="240" w:lineRule="auto"/>
              <w:jc w:val="right"/>
              <w:rPr>
                <w:rFonts w:ascii="Arial Narrow" w:eastAsia="Times New Roman" w:hAnsi="Arial Narrow" w:cs="Arial"/>
                <w:b/>
                <w:bCs/>
                <w:sz w:val="24"/>
                <w:szCs w:val="24"/>
                <w:lang w:eastAsia="fr-FR"/>
              </w:rPr>
            </w:pPr>
            <w:r w:rsidRPr="009839D9">
              <w:rPr>
                <w:rFonts w:ascii="Arial Narrow" w:eastAsia="Times New Roman" w:hAnsi="Arial Narrow" w:cs="Arial"/>
                <w:b/>
                <w:bCs/>
                <w:sz w:val="24"/>
                <w:szCs w:val="24"/>
                <w:lang w:eastAsia="fr-FR"/>
              </w:rPr>
              <w:t>9</w:t>
            </w:r>
          </w:p>
        </w:tc>
      </w:tr>
      <w:tr w:rsidR="009644D9" w:rsidRPr="009839D9" w:rsidTr="00F42D78">
        <w:trPr>
          <w:trHeight w:val="340"/>
          <w:jc w:val="center"/>
        </w:trPr>
        <w:tc>
          <w:tcPr>
            <w:tcW w:w="1276" w:type="dxa"/>
            <w:shd w:val="clear" w:color="auto" w:fill="auto"/>
            <w:noWrap/>
            <w:vAlign w:val="center"/>
          </w:tcPr>
          <w:p w:rsidR="009644D9" w:rsidRPr="009839D9" w:rsidRDefault="009644D9" w:rsidP="00552C74">
            <w:pPr>
              <w:pStyle w:val="Paragraphedeliste"/>
              <w:numPr>
                <w:ilvl w:val="0"/>
                <w:numId w:val="156"/>
              </w:numPr>
              <w:spacing w:after="0" w:line="240" w:lineRule="auto"/>
              <w:ind w:left="0" w:firstLine="0"/>
              <w:rPr>
                <w:rFonts w:ascii="Arial Narrow" w:eastAsia="Times New Roman" w:hAnsi="Arial Narrow" w:cs="Arial"/>
                <w:b/>
                <w:bCs/>
                <w:sz w:val="24"/>
                <w:szCs w:val="24"/>
                <w:lang w:eastAsia="fr-FR"/>
              </w:rPr>
            </w:pPr>
          </w:p>
        </w:tc>
        <w:tc>
          <w:tcPr>
            <w:tcW w:w="8216" w:type="dxa"/>
            <w:shd w:val="clear" w:color="auto" w:fill="auto"/>
            <w:noWrap/>
            <w:vAlign w:val="center"/>
          </w:tcPr>
          <w:p w:rsidR="009644D9" w:rsidRPr="009839D9" w:rsidRDefault="009644D9" w:rsidP="006A2F42">
            <w:pPr>
              <w:spacing w:after="0" w:line="240" w:lineRule="auto"/>
              <w:rPr>
                <w:rFonts w:ascii="Arial Narrow" w:eastAsia="Times New Roman" w:hAnsi="Arial Narrow" w:cs="Arial"/>
                <w:b/>
                <w:bCs/>
                <w:sz w:val="24"/>
                <w:szCs w:val="24"/>
                <w:lang w:eastAsia="fr-FR"/>
              </w:rPr>
            </w:pPr>
            <w:r w:rsidRPr="009839D9">
              <w:rPr>
                <w:rFonts w:ascii="Arial Narrow" w:eastAsia="Times New Roman" w:hAnsi="Arial Narrow" w:cs="Arial"/>
                <w:b/>
                <w:bCs/>
                <w:sz w:val="24"/>
                <w:szCs w:val="24"/>
                <w:lang w:eastAsia="fr-FR"/>
              </w:rPr>
              <w:t>Règlement Particulier de l’Appel d’Offres (RPAO)</w:t>
            </w:r>
          </w:p>
        </w:tc>
        <w:tc>
          <w:tcPr>
            <w:tcW w:w="425" w:type="dxa"/>
            <w:shd w:val="clear" w:color="auto" w:fill="auto"/>
            <w:noWrap/>
            <w:vAlign w:val="center"/>
          </w:tcPr>
          <w:p w:rsidR="009644D9" w:rsidRPr="009839D9" w:rsidRDefault="009644D9" w:rsidP="006A2F42">
            <w:pPr>
              <w:spacing w:after="0" w:line="240" w:lineRule="auto"/>
              <w:jc w:val="right"/>
              <w:rPr>
                <w:rFonts w:ascii="Arial Narrow" w:eastAsia="Times New Roman" w:hAnsi="Arial Narrow" w:cs="Arial"/>
                <w:b/>
                <w:bCs/>
                <w:sz w:val="24"/>
                <w:szCs w:val="24"/>
                <w:lang w:eastAsia="fr-FR"/>
              </w:rPr>
            </w:pPr>
            <w:r w:rsidRPr="009839D9">
              <w:rPr>
                <w:rFonts w:ascii="Arial Narrow" w:eastAsia="Times New Roman" w:hAnsi="Arial Narrow" w:cs="Arial"/>
                <w:b/>
                <w:bCs/>
                <w:sz w:val="24"/>
                <w:szCs w:val="24"/>
                <w:lang w:eastAsia="fr-FR"/>
              </w:rPr>
              <w:t>26</w:t>
            </w:r>
          </w:p>
        </w:tc>
      </w:tr>
      <w:tr w:rsidR="009644D9" w:rsidRPr="009839D9" w:rsidTr="00F42D78">
        <w:trPr>
          <w:trHeight w:val="340"/>
          <w:jc w:val="center"/>
        </w:trPr>
        <w:tc>
          <w:tcPr>
            <w:tcW w:w="1276" w:type="dxa"/>
            <w:shd w:val="clear" w:color="auto" w:fill="auto"/>
            <w:noWrap/>
            <w:vAlign w:val="center"/>
          </w:tcPr>
          <w:p w:rsidR="009644D9" w:rsidRPr="009839D9" w:rsidRDefault="009644D9" w:rsidP="00552C74">
            <w:pPr>
              <w:pStyle w:val="Paragraphedeliste"/>
              <w:numPr>
                <w:ilvl w:val="0"/>
                <w:numId w:val="156"/>
              </w:numPr>
              <w:spacing w:after="0" w:line="240" w:lineRule="auto"/>
              <w:ind w:left="0" w:firstLine="0"/>
              <w:rPr>
                <w:rFonts w:ascii="Arial Narrow" w:eastAsia="Times New Roman" w:hAnsi="Arial Narrow" w:cs="Arial"/>
                <w:b/>
                <w:bCs/>
                <w:sz w:val="24"/>
                <w:szCs w:val="24"/>
                <w:lang w:eastAsia="fr-FR"/>
              </w:rPr>
            </w:pPr>
          </w:p>
        </w:tc>
        <w:tc>
          <w:tcPr>
            <w:tcW w:w="8216" w:type="dxa"/>
            <w:shd w:val="clear" w:color="auto" w:fill="auto"/>
            <w:noWrap/>
            <w:vAlign w:val="center"/>
          </w:tcPr>
          <w:p w:rsidR="009644D9" w:rsidRPr="009839D9" w:rsidRDefault="009644D9" w:rsidP="006A2F42">
            <w:pPr>
              <w:spacing w:after="0" w:line="240" w:lineRule="auto"/>
              <w:rPr>
                <w:rFonts w:ascii="Arial Narrow" w:eastAsia="Times New Roman" w:hAnsi="Arial Narrow" w:cs="Arial"/>
                <w:b/>
                <w:bCs/>
                <w:sz w:val="24"/>
                <w:szCs w:val="24"/>
                <w:lang w:eastAsia="fr-FR"/>
              </w:rPr>
            </w:pPr>
            <w:r w:rsidRPr="009839D9">
              <w:rPr>
                <w:rFonts w:ascii="Arial Narrow" w:eastAsia="Times New Roman" w:hAnsi="Arial Narrow" w:cs="Arial"/>
                <w:b/>
                <w:bCs/>
                <w:sz w:val="24"/>
                <w:szCs w:val="24"/>
                <w:lang w:eastAsia="fr-FR"/>
              </w:rPr>
              <w:t>Cahier des Clauses Administratives Particulières (CCAP)</w:t>
            </w:r>
          </w:p>
        </w:tc>
        <w:tc>
          <w:tcPr>
            <w:tcW w:w="425" w:type="dxa"/>
            <w:shd w:val="clear" w:color="auto" w:fill="auto"/>
            <w:noWrap/>
            <w:vAlign w:val="center"/>
          </w:tcPr>
          <w:p w:rsidR="009644D9" w:rsidRPr="009839D9" w:rsidRDefault="009644D9" w:rsidP="006A2F42">
            <w:pPr>
              <w:spacing w:after="0" w:line="240" w:lineRule="auto"/>
              <w:jc w:val="right"/>
              <w:rPr>
                <w:rFonts w:ascii="Arial Narrow" w:eastAsia="Times New Roman" w:hAnsi="Arial Narrow" w:cs="Arial"/>
                <w:b/>
                <w:bCs/>
                <w:sz w:val="24"/>
                <w:szCs w:val="24"/>
                <w:lang w:eastAsia="fr-FR"/>
              </w:rPr>
            </w:pPr>
            <w:r w:rsidRPr="009839D9">
              <w:rPr>
                <w:rFonts w:ascii="Arial Narrow" w:eastAsia="Times New Roman" w:hAnsi="Arial Narrow" w:cs="Arial"/>
                <w:b/>
                <w:bCs/>
                <w:sz w:val="24"/>
                <w:szCs w:val="24"/>
                <w:lang w:eastAsia="fr-FR"/>
              </w:rPr>
              <w:t>34</w:t>
            </w:r>
          </w:p>
        </w:tc>
      </w:tr>
      <w:tr w:rsidR="009644D9" w:rsidRPr="009839D9" w:rsidTr="00F42D78">
        <w:trPr>
          <w:trHeight w:val="340"/>
          <w:jc w:val="center"/>
        </w:trPr>
        <w:tc>
          <w:tcPr>
            <w:tcW w:w="1276" w:type="dxa"/>
            <w:shd w:val="clear" w:color="auto" w:fill="auto"/>
            <w:noWrap/>
            <w:vAlign w:val="center"/>
          </w:tcPr>
          <w:p w:rsidR="009644D9" w:rsidRPr="009839D9" w:rsidRDefault="009644D9" w:rsidP="00552C74">
            <w:pPr>
              <w:pStyle w:val="Paragraphedeliste"/>
              <w:numPr>
                <w:ilvl w:val="0"/>
                <w:numId w:val="156"/>
              </w:numPr>
              <w:spacing w:after="0" w:line="240" w:lineRule="auto"/>
              <w:ind w:left="0" w:firstLine="0"/>
              <w:rPr>
                <w:rFonts w:ascii="Arial Narrow" w:eastAsia="Times New Roman" w:hAnsi="Arial Narrow" w:cs="Arial"/>
                <w:b/>
                <w:bCs/>
                <w:sz w:val="24"/>
                <w:szCs w:val="24"/>
                <w:lang w:eastAsia="fr-FR"/>
              </w:rPr>
            </w:pPr>
          </w:p>
        </w:tc>
        <w:tc>
          <w:tcPr>
            <w:tcW w:w="8216" w:type="dxa"/>
            <w:shd w:val="clear" w:color="auto" w:fill="auto"/>
            <w:noWrap/>
            <w:vAlign w:val="center"/>
          </w:tcPr>
          <w:p w:rsidR="009644D9" w:rsidRPr="009839D9" w:rsidRDefault="009644D9" w:rsidP="006A2F42">
            <w:pPr>
              <w:spacing w:after="0" w:line="240" w:lineRule="auto"/>
              <w:rPr>
                <w:rFonts w:ascii="Arial Narrow" w:eastAsia="Times New Roman" w:hAnsi="Arial Narrow" w:cs="Arial"/>
                <w:b/>
                <w:bCs/>
                <w:sz w:val="24"/>
                <w:szCs w:val="24"/>
                <w:lang w:eastAsia="fr-FR"/>
              </w:rPr>
            </w:pPr>
            <w:r w:rsidRPr="009839D9">
              <w:rPr>
                <w:rFonts w:ascii="Arial Narrow" w:eastAsia="Times New Roman" w:hAnsi="Arial Narrow" w:cs="Arial"/>
                <w:b/>
                <w:bCs/>
                <w:sz w:val="24"/>
                <w:szCs w:val="24"/>
                <w:lang w:eastAsia="fr-FR"/>
              </w:rPr>
              <w:t>Cahier des Clauses Techniques Particulières (CCTP)</w:t>
            </w:r>
            <w:r w:rsidRPr="009839D9">
              <w:rPr>
                <w:rFonts w:ascii="Arial Narrow" w:eastAsia="Times New Roman" w:hAnsi="Arial Narrow" w:cs="Arial"/>
                <w:b/>
                <w:bCs/>
                <w:webHidden/>
                <w:sz w:val="24"/>
                <w:szCs w:val="24"/>
                <w:lang w:eastAsia="fr-FR"/>
              </w:rPr>
              <w:tab/>
            </w:r>
          </w:p>
        </w:tc>
        <w:tc>
          <w:tcPr>
            <w:tcW w:w="425" w:type="dxa"/>
            <w:shd w:val="clear" w:color="auto" w:fill="auto"/>
            <w:noWrap/>
            <w:vAlign w:val="center"/>
          </w:tcPr>
          <w:p w:rsidR="009644D9" w:rsidRPr="009839D9" w:rsidRDefault="009644D9" w:rsidP="006A2F42">
            <w:pPr>
              <w:spacing w:after="0" w:line="240" w:lineRule="auto"/>
              <w:jc w:val="right"/>
              <w:rPr>
                <w:rFonts w:ascii="Arial Narrow" w:eastAsia="Times New Roman" w:hAnsi="Arial Narrow" w:cs="Arial"/>
                <w:b/>
                <w:bCs/>
                <w:sz w:val="24"/>
                <w:szCs w:val="24"/>
                <w:lang w:eastAsia="fr-FR"/>
              </w:rPr>
            </w:pPr>
            <w:r w:rsidRPr="009839D9">
              <w:rPr>
                <w:rFonts w:ascii="Arial Narrow" w:eastAsia="Times New Roman" w:hAnsi="Arial Narrow" w:cs="Arial"/>
                <w:b/>
                <w:bCs/>
                <w:sz w:val="24"/>
                <w:szCs w:val="24"/>
                <w:lang w:eastAsia="fr-FR"/>
              </w:rPr>
              <w:t>49</w:t>
            </w:r>
          </w:p>
        </w:tc>
      </w:tr>
      <w:tr w:rsidR="009644D9" w:rsidRPr="009839D9" w:rsidTr="00F42D78">
        <w:trPr>
          <w:trHeight w:val="340"/>
          <w:jc w:val="center"/>
        </w:trPr>
        <w:tc>
          <w:tcPr>
            <w:tcW w:w="1276" w:type="dxa"/>
            <w:shd w:val="clear" w:color="auto" w:fill="auto"/>
            <w:noWrap/>
            <w:vAlign w:val="center"/>
          </w:tcPr>
          <w:p w:rsidR="009644D9" w:rsidRPr="009839D9" w:rsidRDefault="009644D9" w:rsidP="00552C74">
            <w:pPr>
              <w:pStyle w:val="Paragraphedeliste"/>
              <w:numPr>
                <w:ilvl w:val="0"/>
                <w:numId w:val="156"/>
              </w:numPr>
              <w:spacing w:after="0" w:line="240" w:lineRule="auto"/>
              <w:ind w:left="0" w:firstLine="0"/>
              <w:rPr>
                <w:rFonts w:ascii="Arial Narrow" w:eastAsia="Times New Roman" w:hAnsi="Arial Narrow" w:cs="Arial"/>
                <w:b/>
                <w:bCs/>
                <w:sz w:val="24"/>
                <w:szCs w:val="24"/>
                <w:lang w:eastAsia="fr-FR"/>
              </w:rPr>
            </w:pPr>
          </w:p>
        </w:tc>
        <w:tc>
          <w:tcPr>
            <w:tcW w:w="8216" w:type="dxa"/>
            <w:shd w:val="clear" w:color="auto" w:fill="auto"/>
            <w:noWrap/>
            <w:vAlign w:val="center"/>
          </w:tcPr>
          <w:p w:rsidR="009644D9" w:rsidRPr="009839D9" w:rsidRDefault="009644D9" w:rsidP="006A2F42">
            <w:pPr>
              <w:spacing w:after="0" w:line="240" w:lineRule="auto"/>
              <w:rPr>
                <w:rFonts w:ascii="Arial Narrow" w:eastAsia="Times New Roman" w:hAnsi="Arial Narrow" w:cs="Arial"/>
                <w:b/>
                <w:bCs/>
                <w:sz w:val="24"/>
                <w:szCs w:val="24"/>
                <w:lang w:eastAsia="fr-FR"/>
              </w:rPr>
            </w:pPr>
            <w:r w:rsidRPr="009839D9">
              <w:rPr>
                <w:rFonts w:ascii="Arial Narrow" w:eastAsia="Times New Roman" w:hAnsi="Arial Narrow" w:cs="Arial"/>
                <w:b/>
                <w:bCs/>
                <w:sz w:val="24"/>
                <w:szCs w:val="24"/>
                <w:lang w:eastAsia="fr-FR"/>
              </w:rPr>
              <w:t>Cadre du bordereau des prix unitaires</w:t>
            </w:r>
          </w:p>
        </w:tc>
        <w:tc>
          <w:tcPr>
            <w:tcW w:w="425" w:type="dxa"/>
            <w:shd w:val="clear" w:color="auto" w:fill="auto"/>
            <w:noWrap/>
            <w:vAlign w:val="center"/>
          </w:tcPr>
          <w:p w:rsidR="009644D9" w:rsidRPr="009839D9" w:rsidRDefault="009644D9" w:rsidP="006A2F42">
            <w:pPr>
              <w:spacing w:after="0" w:line="240" w:lineRule="auto"/>
              <w:jc w:val="right"/>
              <w:rPr>
                <w:rFonts w:ascii="Arial Narrow" w:eastAsia="Times New Roman" w:hAnsi="Arial Narrow" w:cs="Arial"/>
                <w:b/>
                <w:bCs/>
                <w:sz w:val="24"/>
                <w:szCs w:val="24"/>
                <w:lang w:eastAsia="fr-FR"/>
              </w:rPr>
            </w:pPr>
            <w:r w:rsidRPr="009839D9">
              <w:rPr>
                <w:rFonts w:ascii="Arial Narrow" w:eastAsia="Times New Roman" w:hAnsi="Arial Narrow" w:cs="Arial"/>
                <w:b/>
                <w:bCs/>
                <w:sz w:val="24"/>
                <w:szCs w:val="24"/>
                <w:lang w:eastAsia="fr-FR"/>
              </w:rPr>
              <w:t>54</w:t>
            </w:r>
          </w:p>
        </w:tc>
      </w:tr>
      <w:tr w:rsidR="009644D9" w:rsidRPr="009839D9" w:rsidTr="00F42D78">
        <w:trPr>
          <w:trHeight w:val="340"/>
          <w:jc w:val="center"/>
        </w:trPr>
        <w:tc>
          <w:tcPr>
            <w:tcW w:w="1276" w:type="dxa"/>
            <w:shd w:val="clear" w:color="auto" w:fill="auto"/>
            <w:noWrap/>
            <w:vAlign w:val="center"/>
          </w:tcPr>
          <w:p w:rsidR="009644D9" w:rsidRPr="009839D9" w:rsidRDefault="009644D9" w:rsidP="00552C74">
            <w:pPr>
              <w:pStyle w:val="Paragraphedeliste"/>
              <w:numPr>
                <w:ilvl w:val="0"/>
                <w:numId w:val="156"/>
              </w:numPr>
              <w:spacing w:after="0" w:line="240" w:lineRule="auto"/>
              <w:ind w:left="0" w:firstLine="0"/>
              <w:rPr>
                <w:rFonts w:ascii="Arial Narrow" w:eastAsia="Times New Roman" w:hAnsi="Arial Narrow" w:cs="Arial"/>
                <w:b/>
                <w:bCs/>
                <w:sz w:val="24"/>
                <w:szCs w:val="24"/>
                <w:lang w:eastAsia="fr-FR"/>
              </w:rPr>
            </w:pPr>
          </w:p>
        </w:tc>
        <w:tc>
          <w:tcPr>
            <w:tcW w:w="8216" w:type="dxa"/>
            <w:shd w:val="clear" w:color="auto" w:fill="auto"/>
            <w:noWrap/>
            <w:vAlign w:val="center"/>
          </w:tcPr>
          <w:p w:rsidR="009644D9" w:rsidRPr="009839D9" w:rsidRDefault="009644D9" w:rsidP="006A2F42">
            <w:pPr>
              <w:spacing w:after="0" w:line="240" w:lineRule="auto"/>
              <w:rPr>
                <w:rFonts w:ascii="Arial Narrow" w:eastAsia="Times New Roman" w:hAnsi="Arial Narrow" w:cs="Arial"/>
                <w:b/>
                <w:bCs/>
                <w:sz w:val="24"/>
                <w:szCs w:val="24"/>
                <w:lang w:eastAsia="fr-FR"/>
              </w:rPr>
            </w:pPr>
            <w:r w:rsidRPr="009839D9">
              <w:rPr>
                <w:rFonts w:ascii="Arial Narrow" w:eastAsia="Times New Roman" w:hAnsi="Arial Narrow" w:cs="Arial"/>
                <w:b/>
                <w:bCs/>
                <w:sz w:val="24"/>
                <w:szCs w:val="24"/>
                <w:lang w:eastAsia="fr-FR"/>
              </w:rPr>
              <w:t>Cadre du détail quantitatif et estimatif</w:t>
            </w:r>
          </w:p>
        </w:tc>
        <w:tc>
          <w:tcPr>
            <w:tcW w:w="425" w:type="dxa"/>
            <w:shd w:val="clear" w:color="auto" w:fill="auto"/>
            <w:noWrap/>
            <w:vAlign w:val="center"/>
          </w:tcPr>
          <w:p w:rsidR="009644D9" w:rsidRPr="009839D9" w:rsidRDefault="009644D9" w:rsidP="006A2F42">
            <w:pPr>
              <w:spacing w:after="0" w:line="240" w:lineRule="auto"/>
              <w:jc w:val="right"/>
              <w:rPr>
                <w:rFonts w:ascii="Arial Narrow" w:eastAsia="Times New Roman" w:hAnsi="Arial Narrow" w:cs="Arial"/>
                <w:b/>
                <w:bCs/>
                <w:sz w:val="24"/>
                <w:szCs w:val="24"/>
                <w:lang w:eastAsia="fr-FR"/>
              </w:rPr>
            </w:pPr>
            <w:r w:rsidRPr="009839D9">
              <w:rPr>
                <w:rFonts w:ascii="Arial Narrow" w:eastAsia="Times New Roman" w:hAnsi="Arial Narrow" w:cs="Arial"/>
                <w:b/>
                <w:bCs/>
                <w:sz w:val="24"/>
                <w:szCs w:val="24"/>
                <w:lang w:eastAsia="fr-FR"/>
              </w:rPr>
              <w:t>58</w:t>
            </w:r>
          </w:p>
        </w:tc>
      </w:tr>
      <w:tr w:rsidR="009644D9" w:rsidRPr="009839D9" w:rsidTr="00F42D78">
        <w:trPr>
          <w:trHeight w:val="340"/>
          <w:jc w:val="center"/>
        </w:trPr>
        <w:tc>
          <w:tcPr>
            <w:tcW w:w="1276" w:type="dxa"/>
            <w:shd w:val="clear" w:color="auto" w:fill="auto"/>
            <w:noWrap/>
            <w:vAlign w:val="center"/>
          </w:tcPr>
          <w:p w:rsidR="009644D9" w:rsidRPr="009839D9" w:rsidRDefault="009644D9" w:rsidP="00552C74">
            <w:pPr>
              <w:pStyle w:val="Paragraphedeliste"/>
              <w:numPr>
                <w:ilvl w:val="0"/>
                <w:numId w:val="156"/>
              </w:numPr>
              <w:spacing w:after="0" w:line="240" w:lineRule="auto"/>
              <w:ind w:left="0" w:firstLine="0"/>
              <w:rPr>
                <w:rFonts w:ascii="Arial Narrow" w:eastAsia="Times New Roman" w:hAnsi="Arial Narrow" w:cs="Arial"/>
                <w:b/>
                <w:bCs/>
                <w:sz w:val="24"/>
                <w:szCs w:val="24"/>
                <w:lang w:eastAsia="fr-FR"/>
              </w:rPr>
            </w:pPr>
          </w:p>
        </w:tc>
        <w:tc>
          <w:tcPr>
            <w:tcW w:w="8216" w:type="dxa"/>
            <w:shd w:val="clear" w:color="auto" w:fill="auto"/>
            <w:noWrap/>
            <w:vAlign w:val="center"/>
          </w:tcPr>
          <w:p w:rsidR="009644D9" w:rsidRPr="009839D9" w:rsidRDefault="009644D9" w:rsidP="006A2F42">
            <w:pPr>
              <w:spacing w:after="0" w:line="240" w:lineRule="auto"/>
              <w:rPr>
                <w:rFonts w:ascii="Arial Narrow" w:eastAsia="Times New Roman" w:hAnsi="Arial Narrow" w:cs="Arial"/>
                <w:b/>
                <w:bCs/>
                <w:sz w:val="24"/>
                <w:szCs w:val="24"/>
                <w:lang w:eastAsia="fr-FR"/>
              </w:rPr>
            </w:pPr>
            <w:r w:rsidRPr="009839D9">
              <w:rPr>
                <w:rFonts w:ascii="Arial Narrow" w:eastAsia="Times New Roman" w:hAnsi="Arial Narrow" w:cs="Arial"/>
                <w:b/>
                <w:bCs/>
                <w:sz w:val="24"/>
                <w:szCs w:val="24"/>
                <w:lang w:eastAsia="fr-FR"/>
              </w:rPr>
              <w:t>Cadre du sous-détail des prix</w:t>
            </w:r>
          </w:p>
        </w:tc>
        <w:tc>
          <w:tcPr>
            <w:tcW w:w="425" w:type="dxa"/>
            <w:shd w:val="clear" w:color="auto" w:fill="auto"/>
            <w:noWrap/>
            <w:vAlign w:val="center"/>
          </w:tcPr>
          <w:p w:rsidR="009644D9" w:rsidRPr="009839D9" w:rsidRDefault="009644D9" w:rsidP="006A2F42">
            <w:pPr>
              <w:spacing w:after="0" w:line="240" w:lineRule="auto"/>
              <w:jc w:val="right"/>
              <w:rPr>
                <w:rFonts w:ascii="Arial Narrow" w:eastAsia="Times New Roman" w:hAnsi="Arial Narrow" w:cs="Arial"/>
                <w:b/>
                <w:bCs/>
                <w:sz w:val="24"/>
                <w:szCs w:val="24"/>
                <w:lang w:eastAsia="fr-FR"/>
              </w:rPr>
            </w:pPr>
            <w:r w:rsidRPr="009839D9">
              <w:rPr>
                <w:rFonts w:ascii="Arial Narrow" w:eastAsia="Times New Roman" w:hAnsi="Arial Narrow" w:cs="Arial"/>
                <w:b/>
                <w:bCs/>
                <w:sz w:val="24"/>
                <w:szCs w:val="24"/>
                <w:lang w:eastAsia="fr-FR"/>
              </w:rPr>
              <w:t>60</w:t>
            </w:r>
          </w:p>
        </w:tc>
      </w:tr>
      <w:tr w:rsidR="009644D9" w:rsidRPr="009839D9" w:rsidTr="00F42D78">
        <w:trPr>
          <w:trHeight w:val="340"/>
          <w:jc w:val="center"/>
        </w:trPr>
        <w:tc>
          <w:tcPr>
            <w:tcW w:w="1276" w:type="dxa"/>
            <w:shd w:val="clear" w:color="auto" w:fill="auto"/>
            <w:noWrap/>
            <w:vAlign w:val="center"/>
          </w:tcPr>
          <w:p w:rsidR="009644D9" w:rsidRPr="009839D9" w:rsidRDefault="009644D9" w:rsidP="00552C74">
            <w:pPr>
              <w:pStyle w:val="Paragraphedeliste"/>
              <w:numPr>
                <w:ilvl w:val="0"/>
                <w:numId w:val="156"/>
              </w:numPr>
              <w:spacing w:after="0" w:line="240" w:lineRule="auto"/>
              <w:ind w:left="0" w:firstLine="0"/>
              <w:rPr>
                <w:rFonts w:ascii="Arial Narrow" w:eastAsia="Times New Roman" w:hAnsi="Arial Narrow" w:cs="Arial"/>
                <w:b/>
                <w:bCs/>
                <w:sz w:val="24"/>
                <w:szCs w:val="24"/>
                <w:lang w:eastAsia="fr-FR"/>
              </w:rPr>
            </w:pPr>
          </w:p>
        </w:tc>
        <w:tc>
          <w:tcPr>
            <w:tcW w:w="8216" w:type="dxa"/>
            <w:shd w:val="clear" w:color="auto" w:fill="auto"/>
            <w:noWrap/>
            <w:vAlign w:val="center"/>
          </w:tcPr>
          <w:p w:rsidR="009644D9" w:rsidRPr="009839D9" w:rsidRDefault="009644D9" w:rsidP="006A2F42">
            <w:pPr>
              <w:spacing w:after="0" w:line="240" w:lineRule="auto"/>
              <w:rPr>
                <w:rFonts w:ascii="Arial Narrow" w:eastAsia="Times New Roman" w:hAnsi="Arial Narrow" w:cs="Arial"/>
                <w:b/>
                <w:bCs/>
                <w:sz w:val="24"/>
                <w:szCs w:val="24"/>
                <w:lang w:eastAsia="fr-FR"/>
              </w:rPr>
            </w:pPr>
            <w:r w:rsidRPr="009839D9">
              <w:rPr>
                <w:rFonts w:ascii="Arial Narrow" w:eastAsia="Times New Roman" w:hAnsi="Arial Narrow" w:cs="Arial"/>
                <w:b/>
                <w:bCs/>
                <w:sz w:val="24"/>
                <w:szCs w:val="24"/>
                <w:lang w:eastAsia="fr-FR"/>
              </w:rPr>
              <w:t>Modèle de marché</w:t>
            </w:r>
          </w:p>
        </w:tc>
        <w:tc>
          <w:tcPr>
            <w:tcW w:w="425" w:type="dxa"/>
            <w:shd w:val="clear" w:color="auto" w:fill="auto"/>
            <w:noWrap/>
            <w:vAlign w:val="center"/>
          </w:tcPr>
          <w:p w:rsidR="009644D9" w:rsidRPr="009839D9" w:rsidRDefault="009644D9" w:rsidP="006A2F42">
            <w:pPr>
              <w:spacing w:after="0" w:line="240" w:lineRule="auto"/>
              <w:jc w:val="right"/>
              <w:rPr>
                <w:rFonts w:ascii="Arial Narrow" w:eastAsia="Times New Roman" w:hAnsi="Arial Narrow" w:cs="Arial"/>
                <w:b/>
                <w:bCs/>
                <w:sz w:val="24"/>
                <w:szCs w:val="24"/>
                <w:lang w:eastAsia="fr-FR"/>
              </w:rPr>
            </w:pPr>
            <w:r w:rsidRPr="009839D9">
              <w:rPr>
                <w:rFonts w:ascii="Arial Narrow" w:eastAsia="Times New Roman" w:hAnsi="Arial Narrow" w:cs="Arial"/>
                <w:b/>
                <w:bCs/>
                <w:sz w:val="24"/>
                <w:szCs w:val="24"/>
                <w:lang w:eastAsia="fr-FR"/>
              </w:rPr>
              <w:t>62</w:t>
            </w:r>
          </w:p>
        </w:tc>
      </w:tr>
      <w:tr w:rsidR="009644D9" w:rsidRPr="009839D9" w:rsidTr="00F42D78">
        <w:trPr>
          <w:trHeight w:val="340"/>
          <w:jc w:val="center"/>
        </w:trPr>
        <w:tc>
          <w:tcPr>
            <w:tcW w:w="1276" w:type="dxa"/>
            <w:shd w:val="clear" w:color="auto" w:fill="auto"/>
            <w:noWrap/>
            <w:vAlign w:val="center"/>
          </w:tcPr>
          <w:p w:rsidR="009644D9" w:rsidRPr="009839D9" w:rsidRDefault="009644D9" w:rsidP="00552C74">
            <w:pPr>
              <w:pStyle w:val="Paragraphedeliste"/>
              <w:numPr>
                <w:ilvl w:val="0"/>
                <w:numId w:val="156"/>
              </w:numPr>
              <w:spacing w:after="0" w:line="240" w:lineRule="auto"/>
              <w:ind w:left="0" w:firstLine="0"/>
              <w:rPr>
                <w:rFonts w:ascii="Arial Narrow" w:eastAsia="Times New Roman" w:hAnsi="Arial Narrow" w:cs="Arial"/>
                <w:b/>
                <w:bCs/>
                <w:sz w:val="24"/>
                <w:szCs w:val="24"/>
                <w:lang w:eastAsia="fr-FR"/>
              </w:rPr>
            </w:pPr>
          </w:p>
        </w:tc>
        <w:tc>
          <w:tcPr>
            <w:tcW w:w="8216" w:type="dxa"/>
            <w:shd w:val="clear" w:color="auto" w:fill="auto"/>
            <w:noWrap/>
            <w:vAlign w:val="center"/>
          </w:tcPr>
          <w:p w:rsidR="009644D9" w:rsidRPr="009839D9" w:rsidRDefault="009644D9" w:rsidP="006A2F42">
            <w:pPr>
              <w:spacing w:after="0" w:line="240" w:lineRule="auto"/>
              <w:rPr>
                <w:rFonts w:ascii="Arial Narrow" w:eastAsia="Times New Roman" w:hAnsi="Arial Narrow" w:cs="Arial"/>
                <w:b/>
                <w:bCs/>
                <w:sz w:val="24"/>
                <w:szCs w:val="24"/>
                <w:lang w:eastAsia="fr-FR"/>
              </w:rPr>
            </w:pPr>
            <w:r w:rsidRPr="009839D9">
              <w:rPr>
                <w:rFonts w:ascii="Arial Narrow" w:eastAsia="Times New Roman" w:hAnsi="Arial Narrow" w:cs="Arial"/>
                <w:b/>
                <w:bCs/>
                <w:sz w:val="24"/>
                <w:szCs w:val="24"/>
                <w:lang w:eastAsia="fr-FR"/>
              </w:rPr>
              <w:t>Modèles ou formulaires types à utiliser par les Soumissionnaires</w:t>
            </w:r>
          </w:p>
        </w:tc>
        <w:tc>
          <w:tcPr>
            <w:tcW w:w="425" w:type="dxa"/>
            <w:shd w:val="clear" w:color="auto" w:fill="auto"/>
            <w:noWrap/>
            <w:vAlign w:val="center"/>
          </w:tcPr>
          <w:p w:rsidR="009644D9" w:rsidRPr="009839D9" w:rsidRDefault="009644D9" w:rsidP="006A2F42">
            <w:pPr>
              <w:spacing w:after="0" w:line="240" w:lineRule="auto"/>
              <w:jc w:val="right"/>
              <w:rPr>
                <w:rFonts w:ascii="Arial Narrow" w:eastAsia="Times New Roman" w:hAnsi="Arial Narrow" w:cs="Arial"/>
                <w:b/>
                <w:bCs/>
                <w:sz w:val="24"/>
                <w:szCs w:val="24"/>
                <w:lang w:eastAsia="fr-FR"/>
              </w:rPr>
            </w:pPr>
            <w:r w:rsidRPr="009839D9">
              <w:rPr>
                <w:rFonts w:ascii="Arial Narrow" w:eastAsia="Times New Roman" w:hAnsi="Arial Narrow" w:cs="Arial"/>
                <w:b/>
                <w:bCs/>
                <w:sz w:val="24"/>
                <w:szCs w:val="24"/>
                <w:lang w:eastAsia="fr-FR"/>
              </w:rPr>
              <w:t>67</w:t>
            </w:r>
          </w:p>
        </w:tc>
      </w:tr>
      <w:tr w:rsidR="009644D9" w:rsidRPr="009839D9" w:rsidTr="00F42D78">
        <w:trPr>
          <w:trHeight w:val="340"/>
          <w:jc w:val="center"/>
        </w:trPr>
        <w:tc>
          <w:tcPr>
            <w:tcW w:w="1276" w:type="dxa"/>
            <w:shd w:val="clear" w:color="auto" w:fill="auto"/>
            <w:noWrap/>
            <w:vAlign w:val="center"/>
          </w:tcPr>
          <w:p w:rsidR="009644D9" w:rsidRPr="009839D9" w:rsidRDefault="009644D9" w:rsidP="00552C74">
            <w:pPr>
              <w:pStyle w:val="Paragraphedeliste"/>
              <w:numPr>
                <w:ilvl w:val="0"/>
                <w:numId w:val="156"/>
              </w:numPr>
              <w:spacing w:after="0" w:line="240" w:lineRule="auto"/>
              <w:ind w:left="0" w:firstLine="0"/>
              <w:rPr>
                <w:rFonts w:ascii="Arial Narrow" w:eastAsia="Times New Roman" w:hAnsi="Arial Narrow" w:cs="Arial"/>
                <w:b/>
                <w:bCs/>
                <w:sz w:val="24"/>
                <w:szCs w:val="24"/>
                <w:lang w:eastAsia="fr-FR"/>
              </w:rPr>
            </w:pPr>
          </w:p>
        </w:tc>
        <w:tc>
          <w:tcPr>
            <w:tcW w:w="8216" w:type="dxa"/>
            <w:shd w:val="clear" w:color="auto" w:fill="auto"/>
            <w:noWrap/>
            <w:vAlign w:val="center"/>
          </w:tcPr>
          <w:p w:rsidR="009644D9" w:rsidRPr="009839D9" w:rsidRDefault="009644D9" w:rsidP="006A2F42">
            <w:pPr>
              <w:spacing w:after="0" w:line="240" w:lineRule="auto"/>
              <w:rPr>
                <w:rFonts w:ascii="Arial Narrow" w:eastAsia="Times New Roman" w:hAnsi="Arial Narrow" w:cs="Arial"/>
                <w:b/>
                <w:bCs/>
                <w:sz w:val="24"/>
                <w:szCs w:val="24"/>
                <w:lang w:eastAsia="fr-FR"/>
              </w:rPr>
            </w:pPr>
            <w:bookmarkStart w:id="1" w:name="_Hlk158722910"/>
            <w:r w:rsidRPr="009839D9">
              <w:rPr>
                <w:rFonts w:ascii="Arial Narrow" w:eastAsia="Times New Roman" w:hAnsi="Arial Narrow" w:cs="Arial"/>
                <w:b/>
                <w:bCs/>
                <w:sz w:val="24"/>
                <w:szCs w:val="24"/>
                <w:lang w:eastAsia="fr-FR"/>
              </w:rPr>
              <w:t>La Charte d’Intégrité</w:t>
            </w:r>
            <w:bookmarkEnd w:id="1"/>
          </w:p>
        </w:tc>
        <w:tc>
          <w:tcPr>
            <w:tcW w:w="425" w:type="dxa"/>
            <w:shd w:val="clear" w:color="auto" w:fill="auto"/>
            <w:noWrap/>
            <w:vAlign w:val="center"/>
          </w:tcPr>
          <w:p w:rsidR="009644D9" w:rsidRPr="009839D9" w:rsidRDefault="009644D9" w:rsidP="006A2F42">
            <w:pPr>
              <w:spacing w:after="0" w:line="240" w:lineRule="auto"/>
              <w:jc w:val="right"/>
              <w:rPr>
                <w:rFonts w:ascii="Arial Narrow" w:eastAsia="Times New Roman" w:hAnsi="Arial Narrow" w:cs="Arial"/>
                <w:b/>
                <w:bCs/>
                <w:sz w:val="24"/>
                <w:szCs w:val="24"/>
                <w:lang w:eastAsia="fr-FR"/>
              </w:rPr>
            </w:pPr>
            <w:r w:rsidRPr="009839D9">
              <w:rPr>
                <w:rFonts w:ascii="Arial Narrow" w:eastAsia="Times New Roman" w:hAnsi="Arial Narrow" w:cs="Arial"/>
                <w:b/>
                <w:bCs/>
                <w:sz w:val="24"/>
                <w:szCs w:val="24"/>
                <w:lang w:eastAsia="fr-FR"/>
              </w:rPr>
              <w:t>80</w:t>
            </w:r>
          </w:p>
        </w:tc>
      </w:tr>
      <w:tr w:rsidR="009644D9" w:rsidRPr="009839D9" w:rsidTr="00F42D78">
        <w:trPr>
          <w:trHeight w:val="340"/>
          <w:jc w:val="center"/>
        </w:trPr>
        <w:tc>
          <w:tcPr>
            <w:tcW w:w="1276" w:type="dxa"/>
            <w:shd w:val="clear" w:color="auto" w:fill="auto"/>
            <w:noWrap/>
            <w:vAlign w:val="center"/>
          </w:tcPr>
          <w:p w:rsidR="009644D9" w:rsidRPr="009839D9" w:rsidRDefault="009644D9" w:rsidP="00552C74">
            <w:pPr>
              <w:pStyle w:val="Paragraphedeliste"/>
              <w:numPr>
                <w:ilvl w:val="0"/>
                <w:numId w:val="156"/>
              </w:numPr>
              <w:spacing w:after="0" w:line="240" w:lineRule="auto"/>
              <w:ind w:left="0" w:firstLine="0"/>
              <w:rPr>
                <w:rFonts w:ascii="Arial Narrow" w:eastAsia="Times New Roman" w:hAnsi="Arial Narrow" w:cs="Arial"/>
                <w:b/>
                <w:bCs/>
                <w:sz w:val="24"/>
                <w:szCs w:val="24"/>
                <w:lang w:eastAsia="fr-FR"/>
              </w:rPr>
            </w:pPr>
          </w:p>
        </w:tc>
        <w:tc>
          <w:tcPr>
            <w:tcW w:w="8216" w:type="dxa"/>
            <w:shd w:val="clear" w:color="auto" w:fill="auto"/>
            <w:noWrap/>
            <w:vAlign w:val="center"/>
          </w:tcPr>
          <w:p w:rsidR="009644D9" w:rsidRPr="009839D9" w:rsidRDefault="009644D9" w:rsidP="006A2F42">
            <w:pPr>
              <w:spacing w:after="0" w:line="240" w:lineRule="auto"/>
              <w:jc w:val="both"/>
              <w:rPr>
                <w:rFonts w:ascii="Arial Narrow" w:eastAsia="Times New Roman" w:hAnsi="Arial Narrow" w:cs="Arial"/>
                <w:b/>
                <w:bCs/>
                <w:sz w:val="24"/>
                <w:szCs w:val="24"/>
                <w:lang w:eastAsia="fr-FR"/>
              </w:rPr>
            </w:pPr>
            <w:bookmarkStart w:id="2" w:name="_Hlk158722968"/>
            <w:r w:rsidRPr="009839D9">
              <w:rPr>
                <w:rFonts w:ascii="Arial Narrow" w:eastAsia="Times New Roman" w:hAnsi="Arial Narrow" w:cs="Arial"/>
                <w:b/>
                <w:bCs/>
                <w:sz w:val="24"/>
                <w:szCs w:val="24"/>
                <w:lang w:eastAsia="fr-FR"/>
              </w:rPr>
              <w:t>La Déclaration d’engagement au respect des clauses sociales et environnementales</w:t>
            </w:r>
            <w:bookmarkEnd w:id="2"/>
          </w:p>
        </w:tc>
        <w:tc>
          <w:tcPr>
            <w:tcW w:w="425" w:type="dxa"/>
            <w:shd w:val="clear" w:color="auto" w:fill="auto"/>
            <w:noWrap/>
            <w:vAlign w:val="center"/>
          </w:tcPr>
          <w:p w:rsidR="009644D9" w:rsidRPr="009839D9" w:rsidRDefault="009644D9" w:rsidP="006A2F42">
            <w:pPr>
              <w:spacing w:after="0" w:line="240" w:lineRule="auto"/>
              <w:jc w:val="right"/>
              <w:rPr>
                <w:rFonts w:ascii="Arial Narrow" w:eastAsia="Times New Roman" w:hAnsi="Arial Narrow" w:cs="Arial"/>
                <w:b/>
                <w:bCs/>
                <w:sz w:val="24"/>
                <w:szCs w:val="24"/>
                <w:lang w:eastAsia="fr-FR"/>
              </w:rPr>
            </w:pPr>
            <w:r w:rsidRPr="009839D9">
              <w:rPr>
                <w:rFonts w:ascii="Arial Narrow" w:eastAsia="Times New Roman" w:hAnsi="Arial Narrow" w:cs="Arial"/>
                <w:b/>
                <w:bCs/>
                <w:sz w:val="24"/>
                <w:szCs w:val="24"/>
                <w:lang w:eastAsia="fr-FR"/>
              </w:rPr>
              <w:t>83</w:t>
            </w:r>
          </w:p>
        </w:tc>
      </w:tr>
      <w:tr w:rsidR="009644D9" w:rsidRPr="009839D9" w:rsidTr="00F42D78">
        <w:trPr>
          <w:trHeight w:val="340"/>
          <w:jc w:val="center"/>
        </w:trPr>
        <w:tc>
          <w:tcPr>
            <w:tcW w:w="1276" w:type="dxa"/>
            <w:shd w:val="clear" w:color="auto" w:fill="auto"/>
            <w:noWrap/>
            <w:vAlign w:val="center"/>
          </w:tcPr>
          <w:p w:rsidR="009644D9" w:rsidRPr="009839D9" w:rsidRDefault="009644D9" w:rsidP="00552C74">
            <w:pPr>
              <w:pStyle w:val="Paragraphedeliste"/>
              <w:numPr>
                <w:ilvl w:val="0"/>
                <w:numId w:val="156"/>
              </w:numPr>
              <w:spacing w:after="0" w:line="240" w:lineRule="auto"/>
              <w:ind w:left="0" w:firstLine="0"/>
              <w:rPr>
                <w:rFonts w:ascii="Arial Narrow" w:eastAsia="Times New Roman" w:hAnsi="Arial Narrow" w:cs="Arial"/>
                <w:b/>
                <w:bCs/>
                <w:sz w:val="24"/>
                <w:szCs w:val="24"/>
                <w:lang w:eastAsia="fr-FR"/>
              </w:rPr>
            </w:pPr>
          </w:p>
        </w:tc>
        <w:tc>
          <w:tcPr>
            <w:tcW w:w="8216" w:type="dxa"/>
            <w:shd w:val="clear" w:color="auto" w:fill="auto"/>
            <w:noWrap/>
            <w:vAlign w:val="center"/>
          </w:tcPr>
          <w:p w:rsidR="009644D9" w:rsidRPr="009839D9" w:rsidRDefault="009644D9" w:rsidP="006A2F42">
            <w:pPr>
              <w:spacing w:after="0" w:line="240" w:lineRule="auto"/>
              <w:rPr>
                <w:rFonts w:ascii="Arial Narrow" w:eastAsia="Times New Roman" w:hAnsi="Arial Narrow" w:cs="Arial"/>
                <w:b/>
                <w:bCs/>
                <w:sz w:val="24"/>
                <w:szCs w:val="24"/>
                <w:lang w:eastAsia="fr-FR"/>
              </w:rPr>
            </w:pPr>
            <w:r w:rsidRPr="009839D9">
              <w:rPr>
                <w:rFonts w:ascii="Arial Narrow" w:eastAsia="Times New Roman" w:hAnsi="Arial Narrow" w:cs="Arial"/>
                <w:b/>
                <w:bCs/>
                <w:sz w:val="24"/>
                <w:szCs w:val="24"/>
                <w:lang w:eastAsia="fr-FR"/>
              </w:rPr>
              <w:t>Visa de maturité ou Justificatifs des études préalables</w:t>
            </w:r>
          </w:p>
        </w:tc>
        <w:tc>
          <w:tcPr>
            <w:tcW w:w="425" w:type="dxa"/>
            <w:shd w:val="clear" w:color="auto" w:fill="auto"/>
            <w:noWrap/>
            <w:vAlign w:val="center"/>
          </w:tcPr>
          <w:p w:rsidR="009644D9" w:rsidRPr="009839D9" w:rsidRDefault="009644D9" w:rsidP="006A2F42">
            <w:pPr>
              <w:spacing w:after="0" w:line="240" w:lineRule="auto"/>
              <w:jc w:val="right"/>
              <w:rPr>
                <w:rFonts w:ascii="Arial Narrow" w:eastAsia="Times New Roman" w:hAnsi="Arial Narrow" w:cs="Arial"/>
                <w:b/>
                <w:bCs/>
                <w:sz w:val="24"/>
                <w:szCs w:val="24"/>
                <w:lang w:eastAsia="fr-FR"/>
              </w:rPr>
            </w:pPr>
            <w:r w:rsidRPr="009839D9">
              <w:rPr>
                <w:rFonts w:ascii="Arial Narrow" w:eastAsia="Times New Roman" w:hAnsi="Arial Narrow" w:cs="Arial"/>
                <w:b/>
                <w:bCs/>
                <w:sz w:val="24"/>
                <w:szCs w:val="24"/>
                <w:lang w:eastAsia="fr-FR"/>
              </w:rPr>
              <w:t>85</w:t>
            </w:r>
          </w:p>
        </w:tc>
      </w:tr>
      <w:tr w:rsidR="009644D9" w:rsidRPr="009839D9" w:rsidTr="00F42D78">
        <w:trPr>
          <w:trHeight w:val="340"/>
          <w:jc w:val="center"/>
        </w:trPr>
        <w:tc>
          <w:tcPr>
            <w:tcW w:w="1276" w:type="dxa"/>
            <w:shd w:val="clear" w:color="auto" w:fill="auto"/>
            <w:noWrap/>
            <w:vAlign w:val="center"/>
          </w:tcPr>
          <w:p w:rsidR="009644D9" w:rsidRPr="009839D9" w:rsidRDefault="009644D9" w:rsidP="00552C74">
            <w:pPr>
              <w:pStyle w:val="Paragraphedeliste"/>
              <w:numPr>
                <w:ilvl w:val="0"/>
                <w:numId w:val="156"/>
              </w:numPr>
              <w:spacing w:after="0" w:line="240" w:lineRule="auto"/>
              <w:ind w:left="0" w:firstLine="0"/>
              <w:rPr>
                <w:rFonts w:ascii="Arial Narrow" w:eastAsia="Times New Roman" w:hAnsi="Arial Narrow" w:cs="Arial"/>
                <w:b/>
                <w:bCs/>
                <w:sz w:val="24"/>
                <w:szCs w:val="24"/>
                <w:lang w:eastAsia="fr-FR"/>
              </w:rPr>
            </w:pPr>
          </w:p>
        </w:tc>
        <w:tc>
          <w:tcPr>
            <w:tcW w:w="8216" w:type="dxa"/>
            <w:shd w:val="clear" w:color="auto" w:fill="auto"/>
            <w:noWrap/>
            <w:vAlign w:val="center"/>
          </w:tcPr>
          <w:p w:rsidR="009644D9" w:rsidRPr="009839D9" w:rsidRDefault="009644D9" w:rsidP="006A2F42">
            <w:pPr>
              <w:spacing w:after="0" w:line="240" w:lineRule="auto"/>
              <w:jc w:val="both"/>
              <w:rPr>
                <w:rFonts w:ascii="Arial Narrow" w:eastAsia="Times New Roman" w:hAnsi="Arial Narrow" w:cs="Arial"/>
                <w:b/>
                <w:bCs/>
                <w:sz w:val="24"/>
                <w:szCs w:val="24"/>
                <w:lang w:eastAsia="fr-FR"/>
              </w:rPr>
            </w:pPr>
            <w:r w:rsidRPr="009839D9">
              <w:rPr>
                <w:rFonts w:ascii="Arial Narrow" w:eastAsia="Times New Roman" w:hAnsi="Arial Narrow" w:cs="Arial"/>
                <w:b/>
                <w:bCs/>
                <w:sz w:val="24"/>
                <w:szCs w:val="24"/>
                <w:lang w:eastAsia="fr-FR"/>
              </w:rPr>
              <w:t>Liste des organismes habilités à émettre des cautions dans le cadre des Marchés Publics</w:t>
            </w:r>
          </w:p>
        </w:tc>
        <w:tc>
          <w:tcPr>
            <w:tcW w:w="425" w:type="dxa"/>
            <w:shd w:val="clear" w:color="auto" w:fill="auto"/>
            <w:noWrap/>
            <w:vAlign w:val="center"/>
          </w:tcPr>
          <w:p w:rsidR="009644D9" w:rsidRPr="009839D9" w:rsidRDefault="009644D9" w:rsidP="006A2F42">
            <w:pPr>
              <w:spacing w:after="0" w:line="240" w:lineRule="auto"/>
              <w:jc w:val="right"/>
              <w:rPr>
                <w:rFonts w:ascii="Arial Narrow" w:eastAsia="Times New Roman" w:hAnsi="Arial Narrow" w:cs="Arial"/>
                <w:b/>
                <w:bCs/>
                <w:sz w:val="24"/>
                <w:szCs w:val="24"/>
                <w:lang w:eastAsia="fr-FR"/>
              </w:rPr>
            </w:pPr>
            <w:r w:rsidRPr="009839D9">
              <w:rPr>
                <w:rFonts w:ascii="Arial Narrow" w:eastAsia="Times New Roman" w:hAnsi="Arial Narrow" w:cs="Arial"/>
                <w:b/>
                <w:bCs/>
                <w:sz w:val="24"/>
                <w:szCs w:val="24"/>
                <w:lang w:eastAsia="fr-FR"/>
              </w:rPr>
              <w:t>87</w:t>
            </w:r>
          </w:p>
        </w:tc>
      </w:tr>
      <w:tr w:rsidR="009644D9" w:rsidRPr="009839D9" w:rsidTr="00F42D78">
        <w:trPr>
          <w:trHeight w:val="340"/>
          <w:jc w:val="center"/>
        </w:trPr>
        <w:tc>
          <w:tcPr>
            <w:tcW w:w="1276" w:type="dxa"/>
            <w:shd w:val="clear" w:color="auto" w:fill="auto"/>
            <w:noWrap/>
            <w:vAlign w:val="center"/>
          </w:tcPr>
          <w:p w:rsidR="009644D9" w:rsidRPr="009839D9" w:rsidRDefault="009644D9" w:rsidP="00552C74">
            <w:pPr>
              <w:pStyle w:val="Paragraphedeliste"/>
              <w:numPr>
                <w:ilvl w:val="0"/>
                <w:numId w:val="156"/>
              </w:numPr>
              <w:spacing w:after="0" w:line="240" w:lineRule="auto"/>
              <w:ind w:left="0" w:firstLine="0"/>
              <w:rPr>
                <w:rFonts w:ascii="Arial Narrow" w:eastAsia="Times New Roman" w:hAnsi="Arial Narrow" w:cs="Arial"/>
                <w:b/>
                <w:bCs/>
                <w:sz w:val="24"/>
                <w:szCs w:val="24"/>
                <w:lang w:eastAsia="fr-FR"/>
              </w:rPr>
            </w:pPr>
          </w:p>
        </w:tc>
        <w:tc>
          <w:tcPr>
            <w:tcW w:w="8216" w:type="dxa"/>
            <w:shd w:val="clear" w:color="auto" w:fill="auto"/>
            <w:noWrap/>
            <w:vAlign w:val="center"/>
          </w:tcPr>
          <w:p w:rsidR="009644D9" w:rsidRPr="009839D9" w:rsidRDefault="009644D9" w:rsidP="006A2F42">
            <w:pPr>
              <w:spacing w:after="0" w:line="240" w:lineRule="auto"/>
              <w:jc w:val="both"/>
              <w:rPr>
                <w:rFonts w:ascii="Arial Narrow" w:eastAsia="Times New Roman" w:hAnsi="Arial Narrow" w:cs="Arial"/>
                <w:b/>
                <w:bCs/>
                <w:sz w:val="24"/>
                <w:szCs w:val="24"/>
                <w:lang w:eastAsia="fr-FR"/>
              </w:rPr>
            </w:pPr>
            <w:r w:rsidRPr="009839D9">
              <w:rPr>
                <w:rFonts w:ascii="Arial Narrow" w:eastAsia="Times New Roman" w:hAnsi="Arial Narrow" w:cs="Arial"/>
                <w:b/>
                <w:bCs/>
                <w:sz w:val="24"/>
                <w:szCs w:val="24"/>
                <w:lang w:eastAsia="fr-FR"/>
              </w:rPr>
              <w:t>Plans de l’ouvrage à construire</w:t>
            </w:r>
          </w:p>
        </w:tc>
        <w:tc>
          <w:tcPr>
            <w:tcW w:w="425" w:type="dxa"/>
            <w:shd w:val="clear" w:color="auto" w:fill="auto"/>
            <w:noWrap/>
            <w:vAlign w:val="center"/>
          </w:tcPr>
          <w:p w:rsidR="009644D9" w:rsidRPr="009839D9" w:rsidRDefault="009644D9" w:rsidP="006A2F42">
            <w:pPr>
              <w:spacing w:after="0" w:line="240" w:lineRule="auto"/>
              <w:jc w:val="right"/>
              <w:rPr>
                <w:rFonts w:ascii="Arial Narrow" w:eastAsia="Times New Roman" w:hAnsi="Arial Narrow" w:cs="Arial"/>
                <w:b/>
                <w:bCs/>
                <w:sz w:val="24"/>
                <w:szCs w:val="24"/>
                <w:lang w:eastAsia="fr-FR"/>
              </w:rPr>
            </w:pPr>
            <w:r w:rsidRPr="009839D9">
              <w:rPr>
                <w:rFonts w:ascii="Arial Narrow" w:eastAsia="Times New Roman" w:hAnsi="Arial Narrow" w:cs="Arial"/>
                <w:b/>
                <w:bCs/>
                <w:sz w:val="24"/>
                <w:szCs w:val="24"/>
                <w:lang w:eastAsia="fr-FR"/>
              </w:rPr>
              <w:t>89</w:t>
            </w:r>
          </w:p>
        </w:tc>
      </w:tr>
    </w:tbl>
    <w:p w:rsidR="009644D9" w:rsidRPr="009839D9" w:rsidRDefault="009644D9" w:rsidP="009644D9">
      <w:pPr>
        <w:pStyle w:val="TM1"/>
        <w:rPr>
          <w:rFonts w:ascii="Arial Narrow" w:eastAsiaTheme="minorEastAsia" w:hAnsi="Arial Narrow"/>
          <w:sz w:val="24"/>
          <w:szCs w:val="24"/>
        </w:rPr>
      </w:pPr>
      <w:r w:rsidRPr="009839D9">
        <w:rPr>
          <w:rFonts w:ascii="Arial Narrow" w:hAnsi="Arial Narrow"/>
          <w:sz w:val="24"/>
          <w:szCs w:val="24"/>
        </w:rPr>
        <w:fldChar w:fldCharType="begin"/>
      </w:r>
      <w:r w:rsidRPr="009839D9">
        <w:rPr>
          <w:rFonts w:ascii="Arial Narrow" w:hAnsi="Arial Narrow"/>
          <w:sz w:val="24"/>
          <w:szCs w:val="24"/>
        </w:rPr>
        <w:instrText xml:space="preserve"> TOC \h \z \t "DTAO pièces;1" </w:instrText>
      </w:r>
      <w:r w:rsidRPr="009839D9">
        <w:rPr>
          <w:rFonts w:ascii="Arial Narrow" w:hAnsi="Arial Narrow"/>
          <w:sz w:val="24"/>
          <w:szCs w:val="24"/>
        </w:rPr>
        <w:fldChar w:fldCharType="separate"/>
      </w:r>
    </w:p>
    <w:p w:rsidR="009644D9" w:rsidRPr="009839D9" w:rsidRDefault="009644D9" w:rsidP="009644D9">
      <w:pPr>
        <w:pStyle w:val="TM1"/>
        <w:rPr>
          <w:rFonts w:ascii="Arial Narrow" w:eastAsiaTheme="minorEastAsia" w:hAnsi="Arial Narrow"/>
          <w:sz w:val="24"/>
          <w:szCs w:val="24"/>
        </w:rPr>
      </w:pPr>
    </w:p>
    <w:p w:rsidR="009644D9" w:rsidRPr="009839D9" w:rsidRDefault="009644D9" w:rsidP="009644D9">
      <w:pPr>
        <w:rPr>
          <w:rFonts w:ascii="Arial Narrow" w:hAnsi="Arial Narrow"/>
          <w:sz w:val="24"/>
          <w:szCs w:val="24"/>
        </w:rPr>
      </w:pPr>
      <w:r w:rsidRPr="009839D9">
        <w:rPr>
          <w:rFonts w:ascii="Arial Narrow" w:hAnsi="Arial Narrow"/>
          <w:sz w:val="24"/>
          <w:szCs w:val="24"/>
        </w:rPr>
        <w:fldChar w:fldCharType="end"/>
      </w:r>
    </w:p>
    <w:p w:rsidR="009644D9" w:rsidRPr="009839D9" w:rsidRDefault="009644D9" w:rsidP="009644D9">
      <w:pPr>
        <w:rPr>
          <w:rFonts w:ascii="Arial Narrow" w:hAnsi="Arial Narrow"/>
          <w:sz w:val="24"/>
          <w:szCs w:val="24"/>
        </w:rPr>
      </w:pPr>
      <w:r w:rsidRPr="009839D9">
        <w:rPr>
          <w:rFonts w:ascii="Arial Narrow" w:hAnsi="Arial Narrow"/>
          <w:sz w:val="24"/>
          <w:szCs w:val="24"/>
        </w:rPr>
        <w:br w:type="page"/>
      </w:r>
    </w:p>
    <w:p w:rsidR="009644D9" w:rsidRPr="00B67F83" w:rsidRDefault="009644D9" w:rsidP="009644D9">
      <w:pPr>
        <w:spacing w:after="120"/>
        <w:ind w:right="-398"/>
        <w:jc w:val="center"/>
        <w:rPr>
          <w:rFonts w:ascii="Arial Narrow" w:hAnsi="Arial Narrow"/>
          <w:b/>
          <w:sz w:val="32"/>
          <w:szCs w:val="44"/>
        </w:rPr>
      </w:pPr>
      <w:r w:rsidRPr="00B67F83">
        <w:rPr>
          <w:rFonts w:ascii="Arial Narrow" w:hAnsi="Arial Narrow"/>
          <w:b/>
          <w:sz w:val="32"/>
          <w:szCs w:val="44"/>
        </w:rPr>
        <w:lastRenderedPageBreak/>
        <w:t>PIECE N° 1</w:t>
      </w:r>
    </w:p>
    <w:p w:rsidR="009644D9" w:rsidRPr="00B67F83" w:rsidRDefault="009644D9" w:rsidP="009644D9">
      <w:pPr>
        <w:jc w:val="center"/>
        <w:rPr>
          <w:rFonts w:ascii="Arial Narrow" w:hAnsi="Arial Narrow"/>
          <w:sz w:val="24"/>
          <w:szCs w:val="24"/>
        </w:rPr>
      </w:pPr>
      <w:r w:rsidRPr="00B67F83">
        <w:rPr>
          <w:rFonts w:ascii="Arial Narrow" w:hAnsi="Arial Narrow"/>
          <w:b/>
          <w:sz w:val="32"/>
          <w:szCs w:val="44"/>
        </w:rPr>
        <w:t xml:space="preserve">AVIS D’APPEL D’OFFRES (AAO) </w:t>
      </w:r>
      <w:r w:rsidRPr="00B67F83">
        <w:rPr>
          <w:rFonts w:ascii="Arial Narrow" w:hAnsi="Arial Narrow"/>
          <w:sz w:val="24"/>
          <w:szCs w:val="24"/>
        </w:rPr>
        <w:br w:type="page"/>
      </w:r>
    </w:p>
    <w:tbl>
      <w:tblPr>
        <w:tblStyle w:val="Grilledutableau"/>
        <w:tblW w:w="101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7"/>
        <w:gridCol w:w="2174"/>
        <w:gridCol w:w="4185"/>
      </w:tblGrid>
      <w:tr w:rsidR="009644D9" w:rsidRPr="00F42D78" w:rsidTr="006A2F42">
        <w:trPr>
          <w:trHeight w:val="2412"/>
          <w:jc w:val="center"/>
        </w:trPr>
        <w:tc>
          <w:tcPr>
            <w:tcW w:w="3756" w:type="dxa"/>
            <w:vAlign w:val="center"/>
          </w:tcPr>
          <w:p w:rsidR="009644D9" w:rsidRPr="00BD2A3F" w:rsidRDefault="009644D9" w:rsidP="006A2F42">
            <w:pPr>
              <w:pStyle w:val="En-tte"/>
              <w:spacing w:line="193" w:lineRule="auto"/>
              <w:ind w:left="-113" w:right="-57"/>
              <w:jc w:val="center"/>
              <w:rPr>
                <w:rFonts w:ascii="Arial Narrow" w:hAnsi="Arial Narrow" w:cs="Arial"/>
                <w:bCs/>
                <w:sz w:val="18"/>
                <w:szCs w:val="18"/>
                <w:lang w:val="fr-CM"/>
              </w:rPr>
            </w:pPr>
            <w:r w:rsidRPr="00BD2A3F">
              <w:rPr>
                <w:rFonts w:ascii="Arial Narrow" w:hAnsi="Arial Narrow" w:cs="Arial"/>
                <w:bCs/>
                <w:sz w:val="18"/>
                <w:szCs w:val="18"/>
                <w:lang w:val="fr-CM"/>
              </w:rPr>
              <w:lastRenderedPageBreak/>
              <w:t>REPUBLIQUE DU CAMEROUN</w:t>
            </w:r>
          </w:p>
          <w:p w:rsidR="009644D9" w:rsidRPr="00BD2A3F" w:rsidRDefault="009644D9" w:rsidP="006A2F42">
            <w:pPr>
              <w:pStyle w:val="En-tte"/>
              <w:spacing w:line="193" w:lineRule="auto"/>
              <w:ind w:left="-113" w:right="-57"/>
              <w:contextualSpacing/>
              <w:jc w:val="center"/>
              <w:rPr>
                <w:rFonts w:ascii="Arial Narrow" w:hAnsi="Arial Narrow" w:cs="Arial"/>
                <w:sz w:val="18"/>
                <w:szCs w:val="18"/>
                <w:lang w:val="fr-CM"/>
              </w:rPr>
            </w:pPr>
            <w:r w:rsidRPr="00BD2A3F">
              <w:rPr>
                <w:rFonts w:ascii="Arial Narrow" w:hAnsi="Arial Narrow" w:cs="Arial"/>
                <w:i/>
                <w:sz w:val="18"/>
                <w:szCs w:val="18"/>
                <w:lang w:val="fr-CM"/>
              </w:rPr>
              <w:t xml:space="preserve">Paix - Travail - Patrie  </w:t>
            </w:r>
            <w:r w:rsidRPr="00BD2A3F">
              <w:rPr>
                <w:rFonts w:ascii="Arial Narrow" w:hAnsi="Arial Narrow" w:cs="Arial"/>
                <w:sz w:val="18"/>
                <w:szCs w:val="18"/>
                <w:lang w:val="fr-CM"/>
              </w:rPr>
              <w:t xml:space="preserve">                                                                                   --------      </w:t>
            </w:r>
          </w:p>
          <w:p w:rsidR="009644D9" w:rsidRPr="00BD2A3F" w:rsidRDefault="009644D9" w:rsidP="006A2F42">
            <w:pPr>
              <w:pStyle w:val="En-tte"/>
              <w:spacing w:line="193" w:lineRule="auto"/>
              <w:ind w:left="-113" w:right="-57"/>
              <w:contextualSpacing/>
              <w:jc w:val="center"/>
              <w:rPr>
                <w:rFonts w:ascii="Arial Narrow" w:hAnsi="Arial Narrow" w:cs="Arial"/>
                <w:sz w:val="18"/>
                <w:szCs w:val="18"/>
              </w:rPr>
            </w:pPr>
            <w:r w:rsidRPr="00BD2A3F">
              <w:rPr>
                <w:rFonts w:ascii="Arial Narrow" w:hAnsi="Arial Narrow" w:cs="Arial"/>
                <w:sz w:val="18"/>
                <w:szCs w:val="18"/>
              </w:rPr>
              <w:t>MINISTERE DE LA DECENTRALISATION ET DU DEVELOPPEMENT LOCAL</w:t>
            </w:r>
          </w:p>
          <w:p w:rsidR="009644D9" w:rsidRPr="00BD2A3F" w:rsidRDefault="009644D9" w:rsidP="006A2F42">
            <w:pPr>
              <w:pStyle w:val="En-tte"/>
              <w:spacing w:line="193" w:lineRule="auto"/>
              <w:ind w:left="-113" w:right="-57"/>
              <w:contextualSpacing/>
              <w:jc w:val="center"/>
              <w:rPr>
                <w:rFonts w:ascii="Arial Narrow" w:hAnsi="Arial Narrow" w:cs="Arial"/>
                <w:sz w:val="18"/>
                <w:szCs w:val="18"/>
                <w:lang w:val="fr-CM"/>
              </w:rPr>
            </w:pPr>
            <w:r w:rsidRPr="00BD2A3F">
              <w:rPr>
                <w:rFonts w:ascii="Arial Narrow" w:hAnsi="Arial Narrow" w:cs="Arial"/>
                <w:sz w:val="18"/>
                <w:szCs w:val="18"/>
              </w:rPr>
              <w:t xml:space="preserve">--------                                                                                                                   </w:t>
            </w:r>
          </w:p>
          <w:p w:rsidR="009644D9" w:rsidRPr="00BD2A3F" w:rsidRDefault="009644D9" w:rsidP="006A2F42">
            <w:pPr>
              <w:pStyle w:val="En-tte"/>
              <w:spacing w:line="193" w:lineRule="auto"/>
              <w:ind w:left="-113" w:right="-57"/>
              <w:contextualSpacing/>
              <w:jc w:val="center"/>
              <w:rPr>
                <w:rFonts w:ascii="Arial Narrow" w:hAnsi="Arial Narrow" w:cs="Arial"/>
                <w:bCs/>
                <w:sz w:val="18"/>
                <w:szCs w:val="18"/>
                <w:lang w:val="fr-CM"/>
              </w:rPr>
            </w:pPr>
            <w:r w:rsidRPr="00BD2A3F">
              <w:rPr>
                <w:rFonts w:ascii="Arial Narrow" w:hAnsi="Arial Narrow" w:cs="Arial"/>
                <w:bCs/>
                <w:sz w:val="18"/>
                <w:szCs w:val="18"/>
                <w:lang w:val="fr-CM"/>
              </w:rPr>
              <w:t>REGION DU SUD</w:t>
            </w:r>
          </w:p>
          <w:p w:rsidR="009644D9" w:rsidRPr="00BD2A3F" w:rsidRDefault="009644D9" w:rsidP="006A2F42">
            <w:pPr>
              <w:pStyle w:val="En-tte"/>
              <w:spacing w:line="193" w:lineRule="auto"/>
              <w:ind w:left="-113" w:right="-57"/>
              <w:contextualSpacing/>
              <w:jc w:val="center"/>
              <w:rPr>
                <w:rFonts w:ascii="Arial Narrow" w:hAnsi="Arial Narrow" w:cs="Arial"/>
                <w:bCs/>
                <w:sz w:val="18"/>
                <w:szCs w:val="18"/>
                <w:lang w:val="fr-CM"/>
              </w:rPr>
            </w:pPr>
            <w:r w:rsidRPr="00BD2A3F">
              <w:rPr>
                <w:rFonts w:ascii="Arial Narrow" w:hAnsi="Arial Narrow" w:cs="Arial"/>
                <w:sz w:val="18"/>
                <w:szCs w:val="18"/>
                <w:lang w:val="fr-CM"/>
              </w:rPr>
              <w:t xml:space="preserve">--------                                                                                                                      </w:t>
            </w:r>
            <w:r w:rsidRPr="00BD2A3F">
              <w:rPr>
                <w:rFonts w:ascii="Arial Narrow" w:hAnsi="Arial Narrow" w:cs="Arial"/>
                <w:bCs/>
                <w:sz w:val="18"/>
                <w:szCs w:val="18"/>
                <w:lang w:val="fr-CM"/>
              </w:rPr>
              <w:t>DEPARTEMENT DE DJA ET LOBO</w:t>
            </w:r>
          </w:p>
          <w:p w:rsidR="009644D9" w:rsidRPr="00BD2A3F" w:rsidRDefault="009644D9" w:rsidP="006A2F42">
            <w:pPr>
              <w:pStyle w:val="En-tte"/>
              <w:spacing w:line="193" w:lineRule="auto"/>
              <w:ind w:left="-113" w:right="-57"/>
              <w:contextualSpacing/>
              <w:jc w:val="center"/>
              <w:rPr>
                <w:rFonts w:ascii="Arial Narrow" w:hAnsi="Arial Narrow" w:cs="Arial"/>
                <w:bCs/>
                <w:sz w:val="18"/>
                <w:szCs w:val="18"/>
                <w:lang w:val="fr-CM"/>
              </w:rPr>
            </w:pPr>
            <w:r w:rsidRPr="00BD2A3F">
              <w:rPr>
                <w:rFonts w:ascii="Arial Narrow" w:hAnsi="Arial Narrow" w:cs="Arial"/>
                <w:sz w:val="18"/>
                <w:szCs w:val="18"/>
                <w:lang w:val="fr-CM"/>
              </w:rPr>
              <w:t xml:space="preserve">--------                                                                                                                    </w:t>
            </w:r>
            <w:r w:rsidRPr="00BD2A3F">
              <w:rPr>
                <w:rFonts w:ascii="Arial Narrow" w:hAnsi="Arial Narrow" w:cs="Arial"/>
                <w:bCs/>
                <w:sz w:val="18"/>
                <w:szCs w:val="18"/>
                <w:lang w:val="fr-CM"/>
              </w:rPr>
              <w:t xml:space="preserve">          COMMUNE DE MEYOMESSI</w:t>
            </w:r>
          </w:p>
          <w:p w:rsidR="009644D9" w:rsidRPr="00BD2A3F" w:rsidRDefault="009644D9" w:rsidP="006A2F42">
            <w:pPr>
              <w:pStyle w:val="En-tte"/>
              <w:spacing w:line="193" w:lineRule="auto"/>
              <w:ind w:left="-113" w:right="-57"/>
              <w:contextualSpacing/>
              <w:jc w:val="center"/>
              <w:rPr>
                <w:rFonts w:ascii="Arial Narrow" w:hAnsi="Arial Narrow" w:cs="Arial"/>
                <w:bCs/>
                <w:sz w:val="18"/>
                <w:szCs w:val="18"/>
                <w:lang w:val="fr-CM"/>
              </w:rPr>
            </w:pPr>
            <w:r w:rsidRPr="00BD2A3F">
              <w:rPr>
                <w:rFonts w:ascii="Arial Narrow" w:hAnsi="Arial Narrow" w:cs="Arial"/>
                <w:bCs/>
                <w:sz w:val="18"/>
                <w:szCs w:val="18"/>
                <w:lang w:val="fr-CM"/>
              </w:rPr>
              <w:t>---------          SECRETAIRE GENERAL</w:t>
            </w:r>
          </w:p>
          <w:p w:rsidR="009644D9" w:rsidRPr="00BD2A3F" w:rsidRDefault="009644D9" w:rsidP="006A2F42">
            <w:pPr>
              <w:pStyle w:val="En-tte"/>
              <w:spacing w:line="193" w:lineRule="auto"/>
              <w:ind w:left="-113" w:right="-57"/>
              <w:contextualSpacing/>
              <w:jc w:val="center"/>
              <w:rPr>
                <w:rFonts w:ascii="Arial Narrow" w:hAnsi="Arial Narrow" w:cs="Arial"/>
                <w:b/>
                <w:sz w:val="18"/>
                <w:szCs w:val="18"/>
              </w:rPr>
            </w:pPr>
            <w:r w:rsidRPr="00BD2A3F">
              <w:rPr>
                <w:rFonts w:ascii="Arial Narrow" w:hAnsi="Arial Narrow" w:cs="Arial"/>
                <w:bCs/>
                <w:sz w:val="18"/>
                <w:szCs w:val="18"/>
                <w:lang w:val="fr-CM"/>
              </w:rPr>
              <w:t>---------</w:t>
            </w:r>
          </w:p>
          <w:p w:rsidR="009644D9" w:rsidRPr="00BD2A3F" w:rsidRDefault="009644D9" w:rsidP="006A2F42">
            <w:pPr>
              <w:pStyle w:val="En-tte"/>
              <w:spacing w:line="193" w:lineRule="auto"/>
              <w:ind w:left="-113" w:right="-57"/>
              <w:contextualSpacing/>
              <w:jc w:val="center"/>
              <w:rPr>
                <w:rFonts w:ascii="Arial Narrow" w:hAnsi="Arial Narrow" w:cs="Arial"/>
                <w:b/>
                <w:sz w:val="18"/>
                <w:szCs w:val="18"/>
                <w:lang w:val="fr-CM"/>
              </w:rPr>
            </w:pPr>
            <w:r w:rsidRPr="00BD2A3F">
              <w:rPr>
                <w:rFonts w:ascii="Arial Narrow" w:hAnsi="Arial Narrow" w:cs="Arial"/>
                <w:b/>
                <w:sz w:val="18"/>
                <w:szCs w:val="18"/>
                <w:lang w:val="fr-CM"/>
              </w:rPr>
              <w:t>STRUCTURE INTERNE DE GESTION ADMINISTRATIVE DES MARCHES PUBLICS</w:t>
            </w:r>
          </w:p>
        </w:tc>
        <w:tc>
          <w:tcPr>
            <w:tcW w:w="2154" w:type="dxa"/>
            <w:vAlign w:val="center"/>
          </w:tcPr>
          <w:p w:rsidR="009644D9" w:rsidRPr="00BD2A3F" w:rsidRDefault="009644D9" w:rsidP="006A2F42">
            <w:pPr>
              <w:tabs>
                <w:tab w:val="left" w:pos="4400"/>
              </w:tabs>
              <w:spacing w:line="193" w:lineRule="auto"/>
              <w:ind w:left="-113" w:right="-57"/>
              <w:jc w:val="center"/>
              <w:rPr>
                <w:rFonts w:ascii="Arial Narrow" w:hAnsi="Arial Narrow" w:cs="Arial"/>
                <w:sz w:val="18"/>
                <w:szCs w:val="18"/>
                <w:lang w:val="fr-CM"/>
              </w:rPr>
            </w:pPr>
            <w:r w:rsidRPr="00BD2A3F">
              <w:rPr>
                <w:rFonts w:ascii="Arial Narrow" w:hAnsi="Arial Narrow" w:cs="Arial"/>
                <w:noProof/>
                <w:sz w:val="18"/>
                <w:szCs w:val="18"/>
              </w:rPr>
              <w:drawing>
                <wp:inline distT="0" distB="0" distL="0" distR="0" wp14:anchorId="726FC1C8" wp14:editId="446A023A">
                  <wp:extent cx="1306285" cy="1630045"/>
                  <wp:effectExtent l="0" t="0" r="8255" b="8255"/>
                  <wp:docPr id="7" name="Image 7" descr="Logo Meyomessi copie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Meyomessi copie ok"/>
                          <pic:cNvPicPr>
                            <a:picLocks noChangeAspect="1" noChangeArrowheads="1"/>
                          </pic:cNvPicPr>
                        </pic:nvPicPr>
                        <pic:blipFill>
                          <a:blip r:embed="rId7"/>
                          <a:srcRect/>
                          <a:stretch>
                            <a:fillRect/>
                          </a:stretch>
                        </pic:blipFill>
                        <pic:spPr bwMode="auto">
                          <a:xfrm>
                            <a:off x="0" y="0"/>
                            <a:ext cx="1319945" cy="1647091"/>
                          </a:xfrm>
                          <a:prstGeom prst="rect">
                            <a:avLst/>
                          </a:prstGeom>
                          <a:noFill/>
                          <a:ln w="9525">
                            <a:noFill/>
                            <a:miter lim="800000"/>
                            <a:headEnd/>
                            <a:tailEnd/>
                          </a:ln>
                        </pic:spPr>
                      </pic:pic>
                    </a:graphicData>
                  </a:graphic>
                </wp:inline>
              </w:drawing>
            </w:r>
          </w:p>
        </w:tc>
        <w:tc>
          <w:tcPr>
            <w:tcW w:w="4196" w:type="dxa"/>
            <w:vAlign w:val="center"/>
          </w:tcPr>
          <w:p w:rsidR="009644D9" w:rsidRPr="00BD2A3F" w:rsidRDefault="009644D9" w:rsidP="006A2F42">
            <w:pPr>
              <w:pStyle w:val="En-tte"/>
              <w:spacing w:line="193" w:lineRule="auto"/>
              <w:ind w:left="-113"/>
              <w:jc w:val="center"/>
              <w:rPr>
                <w:rFonts w:ascii="Arial Narrow" w:hAnsi="Arial Narrow" w:cs="Arial"/>
                <w:bCs/>
                <w:sz w:val="18"/>
                <w:szCs w:val="18"/>
                <w:lang w:val="en-US"/>
              </w:rPr>
            </w:pPr>
            <w:r w:rsidRPr="00BD2A3F">
              <w:rPr>
                <w:rFonts w:ascii="Arial Narrow" w:hAnsi="Arial Narrow" w:cs="Arial"/>
                <w:bCs/>
                <w:sz w:val="18"/>
                <w:szCs w:val="18"/>
                <w:lang w:val="en-US"/>
              </w:rPr>
              <w:t>REPUBLIC OF CAMEROON</w:t>
            </w:r>
          </w:p>
          <w:p w:rsidR="009644D9" w:rsidRPr="00BD2A3F" w:rsidRDefault="009644D9" w:rsidP="006A2F42">
            <w:pPr>
              <w:pStyle w:val="En-tte"/>
              <w:spacing w:line="193" w:lineRule="auto"/>
              <w:ind w:left="-113"/>
              <w:contextualSpacing/>
              <w:jc w:val="center"/>
              <w:rPr>
                <w:rFonts w:ascii="Arial Narrow" w:hAnsi="Arial Narrow" w:cs="Arial"/>
                <w:bCs/>
                <w:sz w:val="18"/>
                <w:szCs w:val="18"/>
                <w:lang w:val="en-US"/>
              </w:rPr>
            </w:pPr>
            <w:r w:rsidRPr="00BD2A3F">
              <w:rPr>
                <w:rFonts w:ascii="Arial Narrow" w:hAnsi="Arial Narrow" w:cs="Arial"/>
                <w:bCs/>
                <w:i/>
                <w:sz w:val="18"/>
                <w:szCs w:val="18"/>
                <w:lang w:val="en-US"/>
              </w:rPr>
              <w:t xml:space="preserve">Peace - Work - Fatherland  </w:t>
            </w:r>
            <w:r w:rsidRPr="00BD2A3F">
              <w:rPr>
                <w:rFonts w:ascii="Arial Narrow" w:hAnsi="Arial Narrow" w:cs="Arial"/>
                <w:bCs/>
                <w:sz w:val="18"/>
                <w:szCs w:val="18"/>
                <w:lang w:val="en-US"/>
              </w:rPr>
              <w:t xml:space="preserve">                                                                                                              ---------</w:t>
            </w:r>
          </w:p>
          <w:p w:rsidR="009644D9" w:rsidRPr="00BD2A3F" w:rsidRDefault="009644D9" w:rsidP="006A2F42">
            <w:pPr>
              <w:pStyle w:val="En-tte"/>
              <w:spacing w:line="193" w:lineRule="auto"/>
              <w:ind w:left="-170"/>
              <w:contextualSpacing/>
              <w:jc w:val="center"/>
              <w:rPr>
                <w:rFonts w:ascii="Arial Narrow" w:hAnsi="Arial Narrow" w:cs="Arial"/>
                <w:sz w:val="18"/>
                <w:szCs w:val="18"/>
                <w:lang w:val="en-US"/>
              </w:rPr>
            </w:pPr>
            <w:r w:rsidRPr="00BD2A3F">
              <w:rPr>
                <w:rFonts w:ascii="Arial Narrow" w:hAnsi="Arial Narrow" w:cs="Arial"/>
                <w:sz w:val="18"/>
                <w:szCs w:val="18"/>
                <w:lang w:val="en-US"/>
              </w:rPr>
              <w:t xml:space="preserve">MINISTRY OF DECENTRALIZATION AND                     LOCAL DEVELOPMENT </w:t>
            </w:r>
          </w:p>
          <w:p w:rsidR="009644D9" w:rsidRPr="00BD2A3F" w:rsidRDefault="009644D9" w:rsidP="006A2F42">
            <w:pPr>
              <w:pStyle w:val="En-tte"/>
              <w:spacing w:line="193" w:lineRule="auto"/>
              <w:ind w:left="-113"/>
              <w:contextualSpacing/>
              <w:jc w:val="center"/>
              <w:rPr>
                <w:rFonts w:ascii="Arial Narrow" w:hAnsi="Arial Narrow" w:cs="Arial"/>
                <w:bCs/>
                <w:sz w:val="18"/>
                <w:szCs w:val="18"/>
                <w:lang w:val="en-GB"/>
              </w:rPr>
            </w:pPr>
            <w:r w:rsidRPr="00BD2A3F">
              <w:rPr>
                <w:rFonts w:ascii="Arial Narrow" w:hAnsi="Arial Narrow" w:cs="Arial"/>
                <w:sz w:val="18"/>
                <w:szCs w:val="18"/>
                <w:lang w:val="en-US"/>
              </w:rPr>
              <w:t xml:space="preserve">--------                                                                                                                   </w:t>
            </w:r>
          </w:p>
          <w:p w:rsidR="009644D9" w:rsidRPr="00BD2A3F" w:rsidRDefault="009644D9" w:rsidP="006A2F42">
            <w:pPr>
              <w:pStyle w:val="En-tte"/>
              <w:spacing w:line="193" w:lineRule="auto"/>
              <w:ind w:left="-113"/>
              <w:contextualSpacing/>
              <w:jc w:val="center"/>
              <w:rPr>
                <w:rFonts w:ascii="Arial Narrow" w:hAnsi="Arial Narrow" w:cs="Arial"/>
                <w:bCs/>
                <w:sz w:val="18"/>
                <w:szCs w:val="18"/>
                <w:lang w:val="en-US"/>
              </w:rPr>
            </w:pPr>
            <w:r w:rsidRPr="00BD2A3F">
              <w:rPr>
                <w:rFonts w:ascii="Arial Narrow" w:hAnsi="Arial Narrow" w:cs="Arial"/>
                <w:bCs/>
                <w:sz w:val="18"/>
                <w:szCs w:val="18"/>
                <w:lang w:val="en-US"/>
              </w:rPr>
              <w:t>SOUTH REGION</w:t>
            </w:r>
          </w:p>
          <w:p w:rsidR="009644D9" w:rsidRPr="00BD2A3F" w:rsidRDefault="009644D9" w:rsidP="006A2F42">
            <w:pPr>
              <w:pStyle w:val="En-tte"/>
              <w:spacing w:line="193" w:lineRule="auto"/>
              <w:ind w:left="-113"/>
              <w:contextualSpacing/>
              <w:jc w:val="center"/>
              <w:rPr>
                <w:rFonts w:ascii="Arial Narrow" w:hAnsi="Arial Narrow" w:cs="Arial"/>
                <w:bCs/>
                <w:sz w:val="18"/>
                <w:szCs w:val="18"/>
                <w:lang w:val="en-US"/>
              </w:rPr>
            </w:pPr>
            <w:r w:rsidRPr="00BD2A3F">
              <w:rPr>
                <w:rFonts w:ascii="Arial Narrow" w:hAnsi="Arial Narrow" w:cs="Arial"/>
                <w:bCs/>
                <w:sz w:val="18"/>
                <w:szCs w:val="18"/>
                <w:lang w:val="en-US"/>
              </w:rPr>
              <w:t>--------</w:t>
            </w:r>
          </w:p>
          <w:p w:rsidR="009644D9" w:rsidRPr="00BD2A3F" w:rsidRDefault="009644D9" w:rsidP="006A2F42">
            <w:pPr>
              <w:pStyle w:val="En-tte"/>
              <w:spacing w:line="193" w:lineRule="auto"/>
              <w:ind w:left="-113"/>
              <w:contextualSpacing/>
              <w:jc w:val="center"/>
              <w:rPr>
                <w:rFonts w:ascii="Arial Narrow" w:hAnsi="Arial Narrow" w:cs="Arial"/>
                <w:bCs/>
                <w:sz w:val="18"/>
                <w:szCs w:val="18"/>
                <w:lang w:val="en-US"/>
              </w:rPr>
            </w:pPr>
            <w:r w:rsidRPr="00BD2A3F">
              <w:rPr>
                <w:rFonts w:ascii="Arial Narrow" w:hAnsi="Arial Narrow" w:cs="Arial"/>
                <w:bCs/>
                <w:sz w:val="18"/>
                <w:szCs w:val="18"/>
                <w:lang w:val="en-US"/>
              </w:rPr>
              <w:t>DJA AND LOBO DIVISION</w:t>
            </w:r>
          </w:p>
          <w:p w:rsidR="009644D9" w:rsidRPr="00BD2A3F" w:rsidRDefault="009644D9" w:rsidP="006A2F42">
            <w:pPr>
              <w:pStyle w:val="En-tte"/>
              <w:spacing w:line="193" w:lineRule="auto"/>
              <w:ind w:left="-113"/>
              <w:contextualSpacing/>
              <w:jc w:val="center"/>
              <w:rPr>
                <w:rFonts w:ascii="Arial Narrow" w:hAnsi="Arial Narrow" w:cs="Arial"/>
                <w:bCs/>
                <w:sz w:val="18"/>
                <w:szCs w:val="18"/>
                <w:lang w:val="en-US"/>
              </w:rPr>
            </w:pPr>
            <w:r w:rsidRPr="00BD2A3F">
              <w:rPr>
                <w:rFonts w:ascii="Arial Narrow" w:hAnsi="Arial Narrow" w:cs="Arial"/>
                <w:bCs/>
                <w:sz w:val="18"/>
                <w:szCs w:val="18"/>
                <w:lang w:val="en-US"/>
              </w:rPr>
              <w:t>--------</w:t>
            </w:r>
          </w:p>
          <w:p w:rsidR="009644D9" w:rsidRPr="00BD2A3F" w:rsidRDefault="009644D9" w:rsidP="006A2F42">
            <w:pPr>
              <w:pStyle w:val="En-tte"/>
              <w:spacing w:line="193" w:lineRule="auto"/>
              <w:ind w:left="-113"/>
              <w:contextualSpacing/>
              <w:jc w:val="center"/>
              <w:rPr>
                <w:rFonts w:ascii="Arial Narrow" w:hAnsi="Arial Narrow" w:cs="Arial"/>
                <w:bCs/>
                <w:sz w:val="18"/>
                <w:szCs w:val="18"/>
                <w:lang w:val="en-US"/>
              </w:rPr>
            </w:pPr>
            <w:r w:rsidRPr="00BD2A3F">
              <w:rPr>
                <w:rFonts w:ascii="Arial Narrow" w:hAnsi="Arial Narrow" w:cs="Arial"/>
                <w:bCs/>
                <w:sz w:val="18"/>
                <w:szCs w:val="18"/>
                <w:lang w:val="en-US"/>
              </w:rPr>
              <w:t>MEYOMESSI COUNCIL</w:t>
            </w:r>
          </w:p>
          <w:p w:rsidR="009644D9" w:rsidRPr="00BD2A3F" w:rsidRDefault="009644D9" w:rsidP="006A2F42">
            <w:pPr>
              <w:pStyle w:val="En-tte"/>
              <w:spacing w:line="193" w:lineRule="auto"/>
              <w:ind w:left="-113"/>
              <w:contextualSpacing/>
              <w:jc w:val="center"/>
              <w:rPr>
                <w:rFonts w:ascii="Arial Narrow" w:hAnsi="Arial Narrow" w:cs="Arial"/>
                <w:sz w:val="18"/>
                <w:szCs w:val="18"/>
                <w:lang w:val="en-US"/>
              </w:rPr>
            </w:pPr>
            <w:r w:rsidRPr="00BD2A3F">
              <w:rPr>
                <w:rFonts w:ascii="Arial Narrow" w:hAnsi="Arial Narrow" w:cs="Arial"/>
                <w:sz w:val="18"/>
                <w:szCs w:val="18"/>
                <w:lang w:val="en-US"/>
              </w:rPr>
              <w:t xml:space="preserve">----------                                                                     </w:t>
            </w:r>
            <w:r w:rsidRPr="00BD2A3F">
              <w:rPr>
                <w:rFonts w:ascii="Arial Narrow" w:hAnsi="Arial Narrow" w:cs="Arial"/>
                <w:bCs/>
                <w:sz w:val="18"/>
                <w:szCs w:val="18"/>
                <w:lang w:val="en-US"/>
              </w:rPr>
              <w:t xml:space="preserve">          GENERAL SECRETARY</w:t>
            </w:r>
          </w:p>
          <w:p w:rsidR="009644D9" w:rsidRPr="00BD2A3F" w:rsidRDefault="009644D9" w:rsidP="006A2F42">
            <w:pPr>
              <w:pStyle w:val="En-tte"/>
              <w:spacing w:line="193" w:lineRule="auto"/>
              <w:ind w:left="-113"/>
              <w:contextualSpacing/>
              <w:jc w:val="center"/>
              <w:rPr>
                <w:rFonts w:ascii="Arial Narrow" w:hAnsi="Arial Narrow" w:cs="Arial"/>
                <w:b/>
                <w:sz w:val="18"/>
                <w:szCs w:val="18"/>
                <w:lang w:val="en-US"/>
              </w:rPr>
            </w:pPr>
            <w:r w:rsidRPr="00BD2A3F">
              <w:rPr>
                <w:rFonts w:ascii="Arial Narrow" w:hAnsi="Arial Narrow" w:cs="Arial"/>
                <w:bCs/>
                <w:sz w:val="18"/>
                <w:szCs w:val="18"/>
                <w:lang w:val="en-US"/>
              </w:rPr>
              <w:t>---------</w:t>
            </w:r>
          </w:p>
          <w:p w:rsidR="009644D9" w:rsidRPr="00BD2A3F" w:rsidRDefault="009644D9" w:rsidP="006A2F42">
            <w:pPr>
              <w:pStyle w:val="En-tte"/>
              <w:spacing w:line="193" w:lineRule="auto"/>
              <w:ind w:left="-113" w:right="-113"/>
              <w:contextualSpacing/>
              <w:jc w:val="center"/>
              <w:rPr>
                <w:rFonts w:ascii="Arial Narrow" w:hAnsi="Arial Narrow" w:cs="Arial"/>
                <w:b/>
                <w:sz w:val="18"/>
                <w:szCs w:val="18"/>
                <w:lang w:val="en-US"/>
              </w:rPr>
            </w:pPr>
            <w:r w:rsidRPr="00BD2A3F">
              <w:rPr>
                <w:rFonts w:ascii="Arial Narrow" w:hAnsi="Arial Narrow" w:cs="Arial"/>
                <w:b/>
                <w:sz w:val="18"/>
                <w:szCs w:val="18"/>
                <w:lang w:val="en-US"/>
              </w:rPr>
              <w:t>INTERNAL STRUCTURE FOR THE ADMINISTRATIVE MANAGEMENT OF PUBLIC CONTRACTS</w:t>
            </w:r>
          </w:p>
        </w:tc>
      </w:tr>
    </w:tbl>
    <w:p w:rsidR="009644D9" w:rsidRPr="009644D9" w:rsidRDefault="009644D9" w:rsidP="009644D9">
      <w:pPr>
        <w:spacing w:after="0" w:line="240" w:lineRule="auto"/>
        <w:jc w:val="center"/>
        <w:rPr>
          <w:rFonts w:ascii="Arial Narrow" w:hAnsi="Arial Narrow"/>
          <w:b/>
          <w:sz w:val="10"/>
          <w:szCs w:val="10"/>
          <w:lang w:val="en-US"/>
        </w:rPr>
      </w:pPr>
    </w:p>
    <w:p w:rsidR="009644D9" w:rsidRPr="00B55DEB" w:rsidRDefault="009644D9" w:rsidP="009644D9">
      <w:pPr>
        <w:spacing w:after="60" w:line="240" w:lineRule="auto"/>
        <w:jc w:val="center"/>
        <w:rPr>
          <w:rFonts w:ascii="Arial Black" w:hAnsi="Arial Black"/>
          <w:b/>
          <w:sz w:val="24"/>
          <w:szCs w:val="24"/>
        </w:rPr>
      </w:pPr>
      <w:r w:rsidRPr="00B55DEB">
        <w:rPr>
          <w:rFonts w:ascii="Arial Black" w:hAnsi="Arial Black"/>
          <w:b/>
          <w:sz w:val="24"/>
          <w:szCs w:val="24"/>
        </w:rPr>
        <w:t>AVIS D’APPEL D’OFFRES</w:t>
      </w:r>
    </w:p>
    <w:p w:rsidR="009644D9" w:rsidRPr="009644D9" w:rsidRDefault="00F42D78" w:rsidP="00F42D78">
      <w:pPr>
        <w:spacing w:after="40" w:line="240" w:lineRule="auto"/>
        <w:jc w:val="center"/>
        <w:rPr>
          <w:rFonts w:ascii="Arial Narrow" w:hAnsi="Arial Narrow"/>
          <w:b/>
          <w:bCs/>
        </w:rPr>
      </w:pPr>
      <w:r>
        <w:rPr>
          <w:rFonts w:ascii="Arial Narrow" w:hAnsi="Arial Narrow"/>
          <w:b/>
          <w:bCs/>
        </w:rPr>
        <w:t xml:space="preserve">APPEL D’OFFRES NATIONAL OUVERT </w:t>
      </w:r>
      <w:r w:rsidR="009644D9" w:rsidRPr="009644D9">
        <w:rPr>
          <w:rFonts w:ascii="Arial Narrow" w:hAnsi="Arial Narrow"/>
          <w:b/>
          <w:bCs/>
        </w:rPr>
        <w:t>EN PROCEDURE D’URGENCE</w:t>
      </w:r>
    </w:p>
    <w:p w:rsidR="009644D9" w:rsidRPr="009644D9" w:rsidRDefault="009644D9" w:rsidP="00F42D78">
      <w:pPr>
        <w:spacing w:after="0" w:line="240" w:lineRule="auto"/>
        <w:ind w:left="-113" w:right="-113"/>
        <w:jc w:val="center"/>
        <w:rPr>
          <w:rFonts w:ascii="Arial Narrow" w:hAnsi="Arial Narrow"/>
          <w:b/>
          <w:bCs/>
        </w:rPr>
      </w:pPr>
      <w:r w:rsidRPr="009644D9">
        <w:rPr>
          <w:rFonts w:ascii="Arial Narrow" w:hAnsi="Arial Narrow"/>
          <w:b/>
          <w:bCs/>
        </w:rPr>
        <w:t xml:space="preserve">N° </w:t>
      </w:r>
      <w:r w:rsidR="00F42D78">
        <w:rPr>
          <w:rFonts w:ascii="Arial Narrow" w:hAnsi="Arial Narrow"/>
          <w:b/>
          <w:bCs/>
        </w:rPr>
        <w:t>07</w:t>
      </w:r>
      <w:r w:rsidRPr="009644D9">
        <w:rPr>
          <w:rFonts w:ascii="Arial Narrow" w:hAnsi="Arial Narrow"/>
          <w:b/>
          <w:bCs/>
        </w:rPr>
        <w:t xml:space="preserve">/AONO/C-MYSSI/SG/SIGAMP/CIPM-CMYSSI/2026 DU </w:t>
      </w:r>
      <w:r w:rsidR="00F42D78">
        <w:rPr>
          <w:rFonts w:ascii="Arial Narrow" w:hAnsi="Arial Narrow"/>
          <w:b/>
          <w:bCs/>
        </w:rPr>
        <w:t>08 MAI 2026</w:t>
      </w:r>
      <w:r w:rsidRPr="009644D9">
        <w:rPr>
          <w:rFonts w:ascii="Arial Narrow" w:hAnsi="Arial Narrow"/>
          <w:b/>
          <w:bCs/>
        </w:rPr>
        <w:t xml:space="preserve"> </w:t>
      </w:r>
      <w:r w:rsidRPr="009644D9">
        <w:rPr>
          <w:rFonts w:ascii="Arial Narrow" w:hAnsi="Arial Narrow"/>
          <w:b/>
        </w:rPr>
        <w:t>POUR</w:t>
      </w:r>
      <w:r w:rsidRPr="009644D9">
        <w:rPr>
          <w:rFonts w:ascii="Arial Narrow" w:hAnsi="Arial Narrow"/>
          <w:b/>
          <w:bCs/>
        </w:rPr>
        <w:t xml:space="preserve"> L'EXECUTION DES TRAVAUX DE CONSTRUCTION D’UN OUVRAGE DE FRANCHISSEMENT (PONT DEFINITIF DE 8 METRES DE LONG) SUR LA RIVIERE BIVA, TRONCON DE LA ROUTE COMMUNALE MELAN-NYAMINI-CARREFOUR OTELE (C1016016) ET AMENAGEMENT DES VOIES D’ACCES (1,5KM), ARRONDISSEMENT DE MEYOMESSI, DEPARTEMENT DE DJA ET LOBO, REGION DU SUD</w:t>
      </w:r>
    </w:p>
    <w:p w:rsidR="009644D9" w:rsidRPr="00B67F83" w:rsidRDefault="009644D9" w:rsidP="009644D9">
      <w:pPr>
        <w:spacing w:after="0" w:line="240" w:lineRule="auto"/>
        <w:jc w:val="center"/>
        <w:rPr>
          <w:rFonts w:ascii="Arial Narrow" w:hAnsi="Arial Narrow"/>
          <w:b/>
          <w:sz w:val="14"/>
          <w:szCs w:val="14"/>
        </w:rPr>
      </w:pPr>
    </w:p>
    <w:p w:rsidR="009644D9" w:rsidRPr="009644D9" w:rsidRDefault="009644D9" w:rsidP="00F42D78">
      <w:pPr>
        <w:pStyle w:val="AAOarticles"/>
      </w:pPr>
      <w:r w:rsidRPr="009644D9">
        <w:t>Objet de l'Appel d'Offres</w:t>
      </w:r>
    </w:p>
    <w:p w:rsidR="009644D9" w:rsidRPr="009644D9" w:rsidRDefault="009644D9" w:rsidP="009644D9">
      <w:pPr>
        <w:widowControl w:val="0"/>
        <w:autoSpaceDE w:val="0"/>
        <w:spacing w:after="120" w:line="240" w:lineRule="auto"/>
        <w:jc w:val="both"/>
        <w:rPr>
          <w:rFonts w:ascii="Arial Narrow" w:hAnsi="Arial Narrow"/>
          <w:bCs/>
        </w:rPr>
      </w:pPr>
      <w:r w:rsidRPr="009644D9">
        <w:rPr>
          <w:rFonts w:ascii="Arial Narrow" w:hAnsi="Arial Narrow"/>
          <w:bCs/>
        </w:rPr>
        <w:t>Le Maire de la Commune de MEYOMESSI</w:t>
      </w:r>
      <w:r w:rsidRPr="009644D9">
        <w:rPr>
          <w:rFonts w:ascii="Arial Narrow" w:hAnsi="Arial Narrow"/>
        </w:rPr>
        <w:t xml:space="preserve">, Autorité Contractante et Maitre d’ouvrage, lance un Appel d’Offres National Ouvert en procédure d’urgence </w:t>
      </w:r>
      <w:r w:rsidRPr="009644D9">
        <w:rPr>
          <w:rFonts w:ascii="Arial Narrow" w:hAnsi="Arial Narrow"/>
          <w:bCs/>
        </w:rPr>
        <w:t>pour l'exécution des travaux de construction d’un ouvrage de franchissement (pont définitif de 8 mètres de (long) sur la rivière Biva, tronçon de la route communale Melan-Nyamini-Carrefour Otélé (C1016016) et aménagement des voies d’accès (1,5km), Commune de Meyomessi, Département de Dja et Lobo, Région du Sud.</w:t>
      </w:r>
    </w:p>
    <w:p w:rsidR="009644D9" w:rsidRPr="009644D9" w:rsidRDefault="009644D9" w:rsidP="00F42D78">
      <w:pPr>
        <w:pStyle w:val="AAOarticles"/>
      </w:pPr>
      <w:r w:rsidRPr="009644D9">
        <w:t>Consistance des travaux</w:t>
      </w:r>
    </w:p>
    <w:p w:rsidR="009644D9" w:rsidRPr="009644D9" w:rsidRDefault="009644D9" w:rsidP="009644D9">
      <w:pPr>
        <w:spacing w:after="40" w:line="240" w:lineRule="auto"/>
        <w:rPr>
          <w:rFonts w:ascii="Arial Narrow" w:hAnsi="Arial Narrow"/>
        </w:rPr>
      </w:pPr>
      <w:r w:rsidRPr="009644D9">
        <w:rPr>
          <w:rFonts w:ascii="Arial Narrow" w:hAnsi="Arial Narrow"/>
        </w:rPr>
        <w:t>Ces travaux comprennent les opérations suivantes dont la liste n’est pas exhaustive :</w:t>
      </w:r>
    </w:p>
    <w:p w:rsidR="009644D9" w:rsidRPr="009644D9" w:rsidRDefault="009644D9" w:rsidP="00552C74">
      <w:pPr>
        <w:pStyle w:val="Paragraphedeliste"/>
        <w:numPr>
          <w:ilvl w:val="0"/>
          <w:numId w:val="155"/>
        </w:numPr>
        <w:spacing w:after="0"/>
        <w:ind w:hanging="153"/>
        <w:rPr>
          <w:rFonts w:ascii="Arial Narrow" w:hAnsi="Arial Narrow"/>
          <w:b/>
          <w:lang w:bidi="he-IL"/>
        </w:rPr>
      </w:pPr>
      <w:r w:rsidRPr="009644D9">
        <w:rPr>
          <w:rFonts w:ascii="Arial Narrow" w:hAnsi="Arial Narrow"/>
          <w:b/>
          <w:bCs/>
          <w:lang w:bidi="he-IL"/>
        </w:rPr>
        <w:t>Installation de chantier ;</w:t>
      </w:r>
    </w:p>
    <w:p w:rsidR="009644D9" w:rsidRPr="009644D9" w:rsidRDefault="009644D9" w:rsidP="00552C74">
      <w:pPr>
        <w:pStyle w:val="Paragraphedeliste"/>
        <w:numPr>
          <w:ilvl w:val="0"/>
          <w:numId w:val="155"/>
        </w:numPr>
        <w:spacing w:after="0"/>
        <w:ind w:hanging="153"/>
        <w:rPr>
          <w:rFonts w:ascii="Arial Narrow" w:hAnsi="Arial Narrow"/>
          <w:b/>
          <w:lang w:bidi="he-IL"/>
        </w:rPr>
      </w:pPr>
      <w:r w:rsidRPr="009644D9">
        <w:rPr>
          <w:rFonts w:ascii="Arial Narrow" w:hAnsi="Arial Narrow"/>
          <w:b/>
          <w:bCs/>
          <w:lang w:bidi="he-IL"/>
        </w:rPr>
        <w:t>Travaux préparatoires-terrassements ;</w:t>
      </w:r>
    </w:p>
    <w:p w:rsidR="009644D9" w:rsidRPr="009644D9" w:rsidRDefault="009644D9" w:rsidP="00552C74">
      <w:pPr>
        <w:pStyle w:val="Paragraphedeliste"/>
        <w:numPr>
          <w:ilvl w:val="0"/>
          <w:numId w:val="155"/>
        </w:numPr>
        <w:spacing w:after="0"/>
        <w:ind w:hanging="153"/>
        <w:rPr>
          <w:rFonts w:ascii="Arial Narrow" w:hAnsi="Arial Narrow"/>
          <w:b/>
          <w:lang w:bidi="he-IL"/>
        </w:rPr>
      </w:pPr>
      <w:r w:rsidRPr="009644D9">
        <w:rPr>
          <w:rFonts w:ascii="Arial Narrow" w:hAnsi="Arial Narrow"/>
          <w:b/>
          <w:bCs/>
          <w:lang w:bidi="he-IL"/>
        </w:rPr>
        <w:t>Ouvrage d’art ;</w:t>
      </w:r>
    </w:p>
    <w:p w:rsidR="009644D9" w:rsidRPr="009644D9" w:rsidRDefault="009644D9" w:rsidP="00552C74">
      <w:pPr>
        <w:pStyle w:val="Paragraphedeliste"/>
        <w:numPr>
          <w:ilvl w:val="0"/>
          <w:numId w:val="155"/>
        </w:numPr>
        <w:spacing w:after="40"/>
        <w:ind w:hanging="153"/>
        <w:rPr>
          <w:rFonts w:ascii="Arial Narrow" w:hAnsi="Arial Narrow"/>
          <w:b/>
          <w:lang w:bidi="he-IL"/>
        </w:rPr>
      </w:pPr>
      <w:r w:rsidRPr="009644D9">
        <w:rPr>
          <w:rFonts w:ascii="Arial Narrow" w:hAnsi="Arial Narrow"/>
          <w:b/>
          <w:bCs/>
          <w:lang w:bidi="he-IL"/>
        </w:rPr>
        <w:t>Equipements.</w:t>
      </w:r>
    </w:p>
    <w:p w:rsidR="009644D9" w:rsidRPr="009644D9" w:rsidRDefault="009644D9" w:rsidP="009644D9">
      <w:pPr>
        <w:widowControl w:val="0"/>
        <w:autoSpaceDE w:val="0"/>
        <w:spacing w:after="120" w:line="240" w:lineRule="auto"/>
        <w:jc w:val="both"/>
        <w:rPr>
          <w:rFonts w:ascii="Arial Narrow" w:hAnsi="Arial Narrow"/>
          <w:b/>
        </w:rPr>
      </w:pPr>
      <w:r w:rsidRPr="009644D9">
        <w:rPr>
          <w:rFonts w:ascii="Arial Narrow" w:hAnsi="Arial Narrow"/>
          <w:b/>
          <w:u w:val="single"/>
        </w:rPr>
        <w:t>NB</w:t>
      </w:r>
      <w:r w:rsidRPr="009644D9">
        <w:rPr>
          <w:rFonts w:ascii="Arial Narrow" w:hAnsi="Arial Narrow"/>
          <w:b/>
        </w:rPr>
        <w:t> : Il est à noter que la construction des ouvrages d’assainissement se fera obligatoirement par la technique de l’approche « Haute Intensité de Main d’Œuvre » (HIMO).</w:t>
      </w:r>
    </w:p>
    <w:p w:rsidR="009644D9" w:rsidRPr="009644D9" w:rsidRDefault="009644D9" w:rsidP="00F42D78">
      <w:pPr>
        <w:pStyle w:val="AAOarticles"/>
      </w:pPr>
      <w:r w:rsidRPr="009644D9">
        <w:t>Allotissement</w:t>
      </w:r>
    </w:p>
    <w:p w:rsidR="009644D9" w:rsidRPr="009644D9" w:rsidRDefault="009644D9" w:rsidP="009644D9">
      <w:pPr>
        <w:widowControl w:val="0"/>
        <w:autoSpaceDE w:val="0"/>
        <w:spacing w:after="60" w:line="240" w:lineRule="auto"/>
        <w:jc w:val="both"/>
        <w:rPr>
          <w:rFonts w:ascii="Arial Narrow" w:hAnsi="Arial Narrow"/>
          <w:bCs/>
        </w:rPr>
      </w:pPr>
      <w:r w:rsidRPr="009644D9">
        <w:rPr>
          <w:rFonts w:ascii="Arial Narrow" w:eastAsia="Times New Roman" w:hAnsi="Arial Narrow"/>
          <w:lang w:eastAsia="fr-FR"/>
        </w:rPr>
        <w:t xml:space="preserve">Les travaux objets de cet AAO sont constitués en </w:t>
      </w:r>
      <w:r w:rsidRPr="009644D9">
        <w:rPr>
          <w:rFonts w:ascii="Arial Narrow" w:eastAsia="Times New Roman" w:hAnsi="Arial Narrow"/>
          <w:b/>
          <w:bCs/>
          <w:lang w:eastAsia="fr-FR"/>
        </w:rPr>
        <w:t>lot unique</w:t>
      </w:r>
      <w:r w:rsidRPr="009644D9">
        <w:rPr>
          <w:rFonts w:ascii="Arial Narrow" w:eastAsia="Times New Roman" w:hAnsi="Arial Narrow"/>
          <w:lang w:eastAsia="fr-FR"/>
        </w:rPr>
        <w:t>.</w:t>
      </w:r>
    </w:p>
    <w:p w:rsidR="009644D9" w:rsidRPr="009644D9" w:rsidRDefault="009644D9" w:rsidP="00F42D78">
      <w:pPr>
        <w:pStyle w:val="AAOarticles"/>
      </w:pPr>
      <w:r w:rsidRPr="009644D9">
        <w:t>Coût prévisionnel</w:t>
      </w:r>
    </w:p>
    <w:p w:rsidR="009644D9" w:rsidRPr="009644D9" w:rsidRDefault="009644D9" w:rsidP="009644D9">
      <w:pPr>
        <w:widowControl w:val="0"/>
        <w:autoSpaceDE w:val="0"/>
        <w:spacing w:after="120" w:line="240" w:lineRule="auto"/>
        <w:jc w:val="both"/>
        <w:rPr>
          <w:rFonts w:ascii="Arial Narrow" w:hAnsi="Arial Narrow"/>
          <w:b/>
          <w:bCs/>
        </w:rPr>
      </w:pPr>
      <w:r w:rsidRPr="009644D9">
        <w:rPr>
          <w:rFonts w:ascii="Arial Narrow" w:hAnsi="Arial Narrow"/>
          <w:bCs/>
        </w:rPr>
        <w:t xml:space="preserve">Le coût prévisionnel de l’opération à l’issue des études préalables est de </w:t>
      </w:r>
      <w:r w:rsidRPr="009644D9">
        <w:rPr>
          <w:rFonts w:ascii="Arial Narrow" w:hAnsi="Arial Narrow"/>
          <w:b/>
          <w:bCs/>
        </w:rPr>
        <w:t xml:space="preserve">112 000 000 (Cent Douze Millions) de </w:t>
      </w:r>
      <w:r w:rsidRPr="009644D9">
        <w:rPr>
          <w:rFonts w:ascii="Arial Narrow" w:hAnsi="Arial Narrow"/>
          <w:b/>
        </w:rPr>
        <w:t>F.CFA.</w:t>
      </w:r>
    </w:p>
    <w:p w:rsidR="009644D9" w:rsidRPr="009644D9" w:rsidRDefault="009644D9" w:rsidP="00F42D78">
      <w:pPr>
        <w:pStyle w:val="AAOarticles"/>
      </w:pPr>
      <w:r w:rsidRPr="009644D9">
        <w:t xml:space="preserve">Délai prévisionnel d’exécution </w:t>
      </w:r>
    </w:p>
    <w:p w:rsidR="009644D9" w:rsidRPr="009644D9" w:rsidRDefault="009644D9" w:rsidP="009644D9">
      <w:pPr>
        <w:widowControl w:val="0"/>
        <w:autoSpaceDE w:val="0"/>
        <w:spacing w:after="60" w:line="228" w:lineRule="auto"/>
        <w:jc w:val="both"/>
        <w:rPr>
          <w:rFonts w:ascii="Arial Narrow" w:hAnsi="Arial Narrow"/>
        </w:rPr>
      </w:pPr>
      <w:r w:rsidRPr="009644D9">
        <w:rPr>
          <w:rFonts w:ascii="Arial Narrow" w:hAnsi="Arial Narrow"/>
        </w:rPr>
        <w:t xml:space="preserve">Le délai maximum prévu par le Maître d’Ouvrage pour la réalisation des travaux, objet du présent Appel d’Offres est de </w:t>
      </w:r>
      <w:r w:rsidRPr="009644D9">
        <w:rPr>
          <w:rFonts w:ascii="Arial Narrow" w:hAnsi="Arial Narrow"/>
          <w:b/>
        </w:rPr>
        <w:t>Six (06) mois, soit Cent Quatre-vingt (180) jours calendaires</w:t>
      </w:r>
      <w:r w:rsidRPr="009644D9">
        <w:rPr>
          <w:rFonts w:ascii="Arial Narrow" w:hAnsi="Arial Narrow"/>
        </w:rPr>
        <w:t xml:space="preserve">. Ce délai court à compter de la date de notification de l’Ordre de Service de commencer les prestations. </w:t>
      </w:r>
    </w:p>
    <w:p w:rsidR="009644D9" w:rsidRPr="009644D9" w:rsidRDefault="009644D9" w:rsidP="00F42D78">
      <w:pPr>
        <w:pStyle w:val="AAOarticles"/>
      </w:pPr>
      <w:r w:rsidRPr="009644D9">
        <w:t>Participation et origine</w:t>
      </w:r>
    </w:p>
    <w:p w:rsidR="009644D9" w:rsidRPr="009644D9" w:rsidRDefault="009644D9" w:rsidP="009644D9">
      <w:pPr>
        <w:widowControl w:val="0"/>
        <w:autoSpaceDE w:val="0"/>
        <w:spacing w:after="120" w:line="240" w:lineRule="auto"/>
        <w:jc w:val="both"/>
        <w:rPr>
          <w:rFonts w:ascii="Arial Narrow" w:hAnsi="Arial Narrow"/>
        </w:rPr>
      </w:pPr>
      <w:r w:rsidRPr="009644D9">
        <w:rPr>
          <w:rFonts w:ascii="Arial Narrow" w:hAnsi="Arial Narrow"/>
        </w:rPr>
        <w:t>La participation au présent Appel d’Offre est ouverte à toute entreprise camerounaise répondant aux critères consignés dans le RPAO.</w:t>
      </w:r>
    </w:p>
    <w:p w:rsidR="009644D9" w:rsidRPr="009644D9" w:rsidRDefault="009644D9" w:rsidP="00F42D78">
      <w:pPr>
        <w:pStyle w:val="AAOarticles"/>
      </w:pPr>
      <w:r w:rsidRPr="009644D9">
        <w:t>Financement</w:t>
      </w:r>
    </w:p>
    <w:p w:rsidR="009644D9" w:rsidRPr="009644D9" w:rsidRDefault="009644D9" w:rsidP="009644D9">
      <w:pPr>
        <w:widowControl w:val="0"/>
        <w:autoSpaceDE w:val="0"/>
        <w:spacing w:after="120" w:line="240" w:lineRule="auto"/>
        <w:jc w:val="both"/>
        <w:rPr>
          <w:rFonts w:ascii="Arial Narrow" w:hAnsi="Arial Narrow"/>
          <w:b/>
          <w:bCs/>
        </w:rPr>
      </w:pPr>
      <w:r w:rsidRPr="009644D9">
        <w:rPr>
          <w:rFonts w:ascii="Arial Narrow" w:hAnsi="Arial Narrow"/>
        </w:rPr>
        <w:t xml:space="preserve">Les   travaux   objet   du   présent   appel   d'offres sont financés par le BIP (Budget d’Investissement Public) du Ministère des Travaux Publics, exercice 2026 sur l’imputation : </w:t>
      </w:r>
      <w:r w:rsidRPr="009644D9">
        <w:rPr>
          <w:rFonts w:ascii="Arial Narrow" w:hAnsi="Arial Narrow"/>
          <w:b/>
          <w:bCs/>
        </w:rPr>
        <w:t>Chapitre 36, Programme 125, action 02, Article 5936330020, Paragraphe 523511.</w:t>
      </w:r>
    </w:p>
    <w:p w:rsidR="009644D9" w:rsidRPr="009644D9" w:rsidRDefault="009644D9" w:rsidP="00F42D78">
      <w:pPr>
        <w:pStyle w:val="AAOarticles"/>
      </w:pPr>
      <w:r w:rsidRPr="009644D9">
        <w:t xml:space="preserve">Mode de soumission </w:t>
      </w:r>
    </w:p>
    <w:p w:rsidR="009644D9" w:rsidRPr="009644D9" w:rsidRDefault="009644D9" w:rsidP="009644D9">
      <w:pPr>
        <w:widowControl w:val="0"/>
        <w:autoSpaceDE w:val="0"/>
        <w:adjustRightInd w:val="0"/>
        <w:spacing w:after="40" w:line="240" w:lineRule="auto"/>
        <w:jc w:val="both"/>
        <w:rPr>
          <w:rFonts w:ascii="Arial Narrow" w:hAnsi="Arial Narrow"/>
        </w:rPr>
      </w:pPr>
      <w:r w:rsidRPr="009644D9">
        <w:rPr>
          <w:rFonts w:ascii="Arial Narrow" w:hAnsi="Arial Narrow"/>
        </w:rPr>
        <w:t xml:space="preserve">Le mode de soumission retenu pour cette consultation est </w:t>
      </w:r>
      <w:r w:rsidRPr="009644D9">
        <w:rPr>
          <w:rFonts w:ascii="Arial Narrow" w:hAnsi="Arial Narrow"/>
          <w:b/>
          <w:bCs/>
        </w:rPr>
        <w:t>hors ligne</w:t>
      </w:r>
      <w:r w:rsidRPr="009644D9">
        <w:rPr>
          <w:rFonts w:ascii="Arial Narrow" w:hAnsi="Arial Narrow"/>
        </w:rPr>
        <w:t>.</w:t>
      </w:r>
    </w:p>
    <w:p w:rsidR="009644D9" w:rsidRPr="009644D9" w:rsidRDefault="009644D9" w:rsidP="00F42D78">
      <w:pPr>
        <w:pStyle w:val="AAOarticles"/>
      </w:pPr>
      <w:r w:rsidRPr="009644D9">
        <w:t xml:space="preserve">Cautionnement de soumission </w:t>
      </w:r>
    </w:p>
    <w:p w:rsidR="009644D9" w:rsidRPr="009644D9" w:rsidRDefault="009644D9" w:rsidP="009644D9">
      <w:pPr>
        <w:widowControl w:val="0"/>
        <w:autoSpaceDE w:val="0"/>
        <w:spacing w:after="120" w:line="240" w:lineRule="auto"/>
        <w:jc w:val="both"/>
        <w:rPr>
          <w:rFonts w:ascii="Arial Narrow" w:hAnsi="Arial Narrow"/>
        </w:rPr>
      </w:pPr>
      <w:r w:rsidRPr="009644D9">
        <w:rPr>
          <w:rFonts w:ascii="Arial Narrow" w:hAnsi="Arial Narrow"/>
        </w:rPr>
        <w:t xml:space="preserve">Chaque soumissionnaire doit joindre à ses pièces administratives un cautionnement de soumission </w:t>
      </w:r>
      <w:bookmarkStart w:id="3" w:name="_Hlk158734416"/>
      <w:r w:rsidRPr="009644D9">
        <w:rPr>
          <w:rFonts w:ascii="Arial Narrow" w:hAnsi="Arial Narrow"/>
        </w:rPr>
        <w:t>acquitté à la main et timbrée,</w:t>
      </w:r>
      <w:bookmarkEnd w:id="3"/>
      <w:r w:rsidRPr="009644D9">
        <w:rPr>
          <w:rFonts w:ascii="Arial Narrow" w:hAnsi="Arial Narrow"/>
        </w:rPr>
        <w:t xml:space="preserve"> délivrée par un organisme ou une institution financière agréée par le Ministre chargé des finances pour émettre les cautions dans </w:t>
      </w:r>
      <w:r w:rsidRPr="009644D9">
        <w:rPr>
          <w:rFonts w:ascii="Arial Narrow" w:hAnsi="Arial Narrow"/>
        </w:rPr>
        <w:lastRenderedPageBreak/>
        <w:t xml:space="preserve">le domaine des marchés publics, dont la liste figure dans la pièce 14 du DAO, dont le montant s’élève à </w:t>
      </w:r>
      <w:r w:rsidRPr="009644D9">
        <w:rPr>
          <w:rFonts w:ascii="Arial Narrow" w:hAnsi="Arial Narrow"/>
          <w:b/>
        </w:rPr>
        <w:t>Deux millions deux cent quarante mille (2 240 000)</w:t>
      </w:r>
      <w:r w:rsidRPr="009644D9">
        <w:rPr>
          <w:rFonts w:ascii="Arial Narrow" w:hAnsi="Arial Narrow"/>
        </w:rPr>
        <w:t xml:space="preserve"> </w:t>
      </w:r>
      <w:r w:rsidRPr="009644D9">
        <w:rPr>
          <w:rFonts w:ascii="Arial Narrow" w:hAnsi="Arial Narrow"/>
          <w:b/>
        </w:rPr>
        <w:t xml:space="preserve">Francs CFA </w:t>
      </w:r>
      <w:r w:rsidRPr="009644D9">
        <w:rPr>
          <w:rFonts w:ascii="Arial Narrow" w:hAnsi="Arial Narrow"/>
        </w:rPr>
        <w:t xml:space="preserve">; valable pendant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non acquittée à la main, non timbrée et non accompagnée du récépissé de la </w:t>
      </w:r>
      <w:r w:rsidRPr="009644D9">
        <w:rPr>
          <w:rFonts w:ascii="Arial Narrow" w:hAnsi="Arial Narrow"/>
          <w:b/>
        </w:rPr>
        <w:t>CDEC</w:t>
      </w:r>
      <w:r w:rsidRPr="009644D9">
        <w:rPr>
          <w:rFonts w:ascii="Arial Narrow" w:hAnsi="Arial Narrow"/>
        </w:rPr>
        <w:t>, présentée par un soumissionnaire au cours de la séance d’ouverture des plis est irrecevable.</w:t>
      </w:r>
    </w:p>
    <w:p w:rsidR="009644D9" w:rsidRPr="009644D9" w:rsidRDefault="009644D9" w:rsidP="00F42D78">
      <w:pPr>
        <w:pStyle w:val="AAOarticles"/>
      </w:pPr>
      <w:r w:rsidRPr="009644D9">
        <w:t>Consultation du Dossier d'Appel d'Offres</w:t>
      </w:r>
    </w:p>
    <w:p w:rsidR="009644D9" w:rsidRPr="009644D9" w:rsidRDefault="009644D9" w:rsidP="009644D9">
      <w:pPr>
        <w:widowControl w:val="0"/>
        <w:autoSpaceDE w:val="0"/>
        <w:spacing w:after="120" w:line="240" w:lineRule="auto"/>
        <w:jc w:val="both"/>
        <w:rPr>
          <w:rFonts w:ascii="Arial Narrow" w:hAnsi="Arial Narrow"/>
        </w:rPr>
      </w:pPr>
      <w:r w:rsidRPr="009644D9">
        <w:rPr>
          <w:rFonts w:ascii="Arial Narrow" w:hAnsi="Arial Narrow"/>
        </w:rPr>
        <w:t>Le dossier physique peut être consulté gratuitement dans les services du Maître d’Ouvrage aux heures ouvrables à la SIGAMP de la Commune de Meyomessi, contacts 691 169 372 / 651 169 482 dès publication du présent avis. Il peut également être consulté sur le site internet de l'ARMP (</w:t>
      </w:r>
      <w:hyperlink r:id="rId8" w:history="1">
        <w:r w:rsidRPr="009644D9">
          <w:rPr>
            <w:rStyle w:val="Lienhypertexte"/>
            <w:rFonts w:ascii="Arial Narrow" w:hAnsi="Arial Narrow"/>
          </w:rPr>
          <w:t>www.armp.cm</w:t>
        </w:r>
      </w:hyperlink>
      <w:r w:rsidRPr="009644D9">
        <w:rPr>
          <w:rFonts w:ascii="Arial Narrow" w:hAnsi="Arial Narrow"/>
        </w:rPr>
        <w:t>).</w:t>
      </w:r>
    </w:p>
    <w:p w:rsidR="009644D9" w:rsidRPr="009644D9" w:rsidRDefault="009644D9" w:rsidP="00F42D78">
      <w:pPr>
        <w:pStyle w:val="AAOarticles"/>
      </w:pPr>
      <w:r w:rsidRPr="009644D9">
        <w:t xml:space="preserve">Acquisition du Dossier d'Appel d'Offres </w:t>
      </w:r>
    </w:p>
    <w:p w:rsidR="009644D9" w:rsidRPr="009644D9" w:rsidRDefault="009644D9" w:rsidP="009644D9">
      <w:pPr>
        <w:widowControl w:val="0"/>
        <w:autoSpaceDE w:val="0"/>
        <w:spacing w:after="60" w:line="240" w:lineRule="auto"/>
        <w:jc w:val="both"/>
        <w:rPr>
          <w:rFonts w:ascii="Arial Narrow" w:hAnsi="Arial Narrow"/>
        </w:rPr>
      </w:pPr>
      <w:r w:rsidRPr="009644D9">
        <w:rPr>
          <w:rFonts w:ascii="Arial Narrow" w:hAnsi="Arial Narrow"/>
        </w:rPr>
        <w:t xml:space="preserve">La version physique du dossier d’appel d’offres peut être obtenue à la SIGAMP de la Commune de Meyomessi, contacts 691 169 372 / 651 169 482 dès publication du présent avis, contre versement d’une somme non remboursable des frais d’achat du DAO de </w:t>
      </w:r>
      <w:r w:rsidRPr="009644D9">
        <w:rPr>
          <w:rFonts w:ascii="Arial Narrow" w:hAnsi="Arial Narrow"/>
          <w:b/>
        </w:rPr>
        <w:t xml:space="preserve">Cent cinquante mille (150 000) F.CFA, </w:t>
      </w:r>
      <w:r w:rsidRPr="009644D9">
        <w:rPr>
          <w:rFonts w:ascii="Arial Narrow" w:hAnsi="Arial Narrow"/>
        </w:rPr>
        <w:t xml:space="preserve">payable à la Recette Municipale de Meyomessi. </w:t>
      </w:r>
    </w:p>
    <w:p w:rsidR="009644D9" w:rsidRPr="009644D9" w:rsidRDefault="009644D9" w:rsidP="009644D9">
      <w:pPr>
        <w:widowControl w:val="0"/>
        <w:autoSpaceDE w:val="0"/>
        <w:adjustRightInd w:val="0"/>
        <w:spacing w:after="60"/>
        <w:jc w:val="both"/>
        <w:rPr>
          <w:rFonts w:ascii="Arial Narrow" w:hAnsi="Arial Narrow"/>
        </w:rPr>
      </w:pPr>
      <w:r w:rsidRPr="009644D9">
        <w:rPr>
          <w:rFonts w:ascii="Arial Narrow" w:hAnsi="Arial Narrow"/>
          <w:bCs/>
        </w:rPr>
        <w:t xml:space="preserve">Il est également possible d’obtenir la version électronique du dossier </w:t>
      </w:r>
      <w:r w:rsidRPr="009644D9">
        <w:rPr>
          <w:rFonts w:ascii="Arial Narrow" w:hAnsi="Arial Narrow"/>
        </w:rPr>
        <w:t xml:space="preserve">par téléchargement gratuit aux adresses sus indiquées pour la version électronique. </w:t>
      </w:r>
    </w:p>
    <w:p w:rsidR="009644D9" w:rsidRPr="009644D9" w:rsidRDefault="009644D9" w:rsidP="00F42D78">
      <w:pPr>
        <w:pStyle w:val="AAOarticles"/>
      </w:pPr>
      <w:r w:rsidRPr="009644D9">
        <w:t>Remise des offres</w:t>
      </w:r>
    </w:p>
    <w:p w:rsidR="009644D9" w:rsidRPr="009644D9" w:rsidRDefault="009644D9" w:rsidP="00F42D78">
      <w:pPr>
        <w:pStyle w:val="Corpsdetexte"/>
        <w:spacing w:line="228" w:lineRule="auto"/>
        <w:jc w:val="both"/>
        <w:rPr>
          <w:rFonts w:ascii="Arial Narrow" w:hAnsi="Arial Narrow" w:cstheme="minorBidi"/>
          <w:color w:val="auto"/>
          <w:sz w:val="22"/>
          <w:szCs w:val="22"/>
        </w:rPr>
      </w:pPr>
      <w:r w:rsidRPr="009644D9">
        <w:rPr>
          <w:rFonts w:ascii="Arial Narrow" w:hAnsi="Arial Narrow" w:cstheme="minorBidi"/>
          <w:color w:val="auto"/>
          <w:sz w:val="22"/>
          <w:szCs w:val="22"/>
        </w:rPr>
        <w:t xml:space="preserve">Chaque offre rédigée en français en </w:t>
      </w:r>
      <w:r w:rsidRPr="009644D9">
        <w:rPr>
          <w:rFonts w:ascii="Arial Narrow" w:hAnsi="Arial Narrow" w:cstheme="minorBidi"/>
          <w:bCs/>
          <w:color w:val="auto"/>
          <w:sz w:val="22"/>
          <w:szCs w:val="22"/>
        </w:rPr>
        <w:t>sept (07) exemplaires dont un (01) original et six (06) copies marqués comme telles</w:t>
      </w:r>
      <w:r w:rsidRPr="009644D9">
        <w:rPr>
          <w:rFonts w:ascii="Arial Narrow" w:hAnsi="Arial Narrow" w:cstheme="minorBidi"/>
          <w:color w:val="auto"/>
          <w:sz w:val="22"/>
          <w:szCs w:val="22"/>
        </w:rPr>
        <w:t xml:space="preserve">, devra parvenir à la SIGAMP de la commune de Meyomessi au plus tard le </w:t>
      </w:r>
      <w:r w:rsidR="00F42D78">
        <w:rPr>
          <w:rFonts w:ascii="Arial Narrow" w:hAnsi="Arial Narrow" w:cstheme="minorBidi"/>
          <w:b/>
          <w:bCs/>
          <w:color w:val="auto"/>
          <w:sz w:val="22"/>
          <w:szCs w:val="22"/>
        </w:rPr>
        <w:t>05 JUIN 2026</w:t>
      </w:r>
      <w:r w:rsidRPr="009644D9">
        <w:rPr>
          <w:rFonts w:ascii="Arial Narrow" w:hAnsi="Arial Narrow" w:cstheme="minorBidi"/>
          <w:b/>
          <w:bCs/>
          <w:color w:val="auto"/>
          <w:sz w:val="22"/>
          <w:szCs w:val="22"/>
        </w:rPr>
        <w:t xml:space="preserve"> </w:t>
      </w:r>
      <w:r w:rsidRPr="009644D9">
        <w:rPr>
          <w:rFonts w:ascii="Arial Narrow" w:hAnsi="Arial Narrow" w:cstheme="minorBidi"/>
          <w:bCs/>
          <w:color w:val="auto"/>
          <w:sz w:val="22"/>
          <w:szCs w:val="22"/>
        </w:rPr>
        <w:t xml:space="preserve">à </w:t>
      </w:r>
      <w:r w:rsidRPr="009644D9">
        <w:rPr>
          <w:rFonts w:ascii="Arial Narrow" w:hAnsi="Arial Narrow" w:cstheme="minorBidi"/>
          <w:b/>
          <w:bCs/>
          <w:color w:val="auto"/>
          <w:sz w:val="22"/>
          <w:szCs w:val="22"/>
        </w:rPr>
        <w:t>1</w:t>
      </w:r>
      <w:r w:rsidR="00F42D78">
        <w:rPr>
          <w:rFonts w:ascii="Arial Narrow" w:hAnsi="Arial Narrow" w:cstheme="minorBidi"/>
          <w:b/>
          <w:bCs/>
          <w:color w:val="auto"/>
          <w:sz w:val="22"/>
          <w:szCs w:val="22"/>
        </w:rPr>
        <w:t>3</w:t>
      </w:r>
      <w:r w:rsidRPr="009644D9">
        <w:rPr>
          <w:rFonts w:ascii="Arial Narrow" w:hAnsi="Arial Narrow" w:cstheme="minorBidi"/>
          <w:b/>
          <w:bCs/>
          <w:color w:val="auto"/>
          <w:sz w:val="22"/>
          <w:szCs w:val="22"/>
        </w:rPr>
        <w:t xml:space="preserve">h00 précises </w:t>
      </w:r>
      <w:r w:rsidRPr="009644D9">
        <w:rPr>
          <w:rFonts w:ascii="Arial Narrow" w:hAnsi="Arial Narrow" w:cstheme="minorBidi"/>
          <w:color w:val="auto"/>
          <w:sz w:val="22"/>
          <w:szCs w:val="22"/>
        </w:rPr>
        <w:t>et devra porter la mention :</w:t>
      </w:r>
    </w:p>
    <w:p w:rsidR="009644D9" w:rsidRPr="009644D9" w:rsidRDefault="009644D9" w:rsidP="009644D9">
      <w:pPr>
        <w:spacing w:after="40" w:line="240" w:lineRule="auto"/>
        <w:jc w:val="center"/>
        <w:rPr>
          <w:rFonts w:ascii="Arial Narrow" w:hAnsi="Arial Narrow"/>
          <w:b/>
          <w:bCs/>
        </w:rPr>
      </w:pPr>
      <w:r w:rsidRPr="009644D9">
        <w:rPr>
          <w:rFonts w:ascii="Arial Narrow" w:hAnsi="Arial Narrow"/>
          <w:b/>
          <w:bCs/>
        </w:rPr>
        <w:t>" APPEL</w:t>
      </w:r>
      <w:r w:rsidR="00F42D78">
        <w:rPr>
          <w:rFonts w:ascii="Arial Narrow" w:hAnsi="Arial Narrow"/>
          <w:b/>
          <w:bCs/>
        </w:rPr>
        <w:t xml:space="preserve"> D’OFFRES NATIONAL OUVERT EN PROCEDURE D’URGENCE</w:t>
      </w:r>
    </w:p>
    <w:p w:rsidR="009644D9" w:rsidRPr="009644D9" w:rsidRDefault="009644D9" w:rsidP="00F42D78">
      <w:pPr>
        <w:spacing w:after="60" w:line="240" w:lineRule="auto"/>
        <w:jc w:val="center"/>
        <w:rPr>
          <w:rFonts w:ascii="Arial Narrow" w:hAnsi="Arial Narrow"/>
          <w:b/>
          <w:bCs/>
        </w:rPr>
      </w:pPr>
      <w:r w:rsidRPr="009644D9">
        <w:rPr>
          <w:rFonts w:ascii="Arial Narrow" w:hAnsi="Arial Narrow"/>
          <w:b/>
          <w:bCs/>
        </w:rPr>
        <w:t xml:space="preserve">N° </w:t>
      </w:r>
      <w:r w:rsidR="00F42D78">
        <w:rPr>
          <w:rFonts w:ascii="Arial Narrow" w:hAnsi="Arial Narrow"/>
          <w:b/>
          <w:bCs/>
        </w:rPr>
        <w:t>07</w:t>
      </w:r>
      <w:r w:rsidRPr="009644D9">
        <w:rPr>
          <w:rFonts w:ascii="Arial Narrow" w:hAnsi="Arial Narrow"/>
          <w:b/>
          <w:bCs/>
        </w:rPr>
        <w:t xml:space="preserve">/AONO/C-MYSSI/SG/SIGAMP/CIPM-CMYSSI/2026 DU </w:t>
      </w:r>
      <w:r w:rsidR="00F42D78">
        <w:rPr>
          <w:rFonts w:ascii="Arial Narrow" w:hAnsi="Arial Narrow"/>
          <w:b/>
          <w:bCs/>
        </w:rPr>
        <w:t>08 MAI 2026</w:t>
      </w:r>
      <w:r w:rsidRPr="009644D9">
        <w:rPr>
          <w:rFonts w:ascii="Arial Narrow" w:hAnsi="Arial Narrow"/>
          <w:b/>
          <w:bCs/>
        </w:rPr>
        <w:t xml:space="preserve"> </w:t>
      </w:r>
      <w:r w:rsidRPr="009644D9">
        <w:rPr>
          <w:rFonts w:ascii="Arial Narrow" w:hAnsi="Arial Narrow"/>
          <w:b/>
        </w:rPr>
        <w:t xml:space="preserve">POUR </w:t>
      </w:r>
      <w:r w:rsidRPr="009644D9">
        <w:rPr>
          <w:rFonts w:ascii="Arial Narrow" w:hAnsi="Arial Narrow"/>
          <w:b/>
          <w:bCs/>
        </w:rPr>
        <w:t>L'EXECUTION DES TRAVAUX DE CONSTRUCTION D’UN OUVRAGE DE FRANCHISSEMENT (PONT DEFINITIF DE 8 METRES DE (LONG) SUR LA RIVIERE BIVA, TRONCON DE LA ROUTE COMMUNALE MELAN-NYAMINI-CARREFOUR OTELE (C1016016) ET AMENAGEMENT DES VOIES D’ACCES (1,5KM), ARRONDISSEMENT DE MEYOMESSI, DEPARTEMENT DE DJA ET LOBO, REGION DU SUD.</w:t>
      </w:r>
    </w:p>
    <w:p w:rsidR="009644D9" w:rsidRPr="009644D9" w:rsidRDefault="009644D9" w:rsidP="009644D9">
      <w:pPr>
        <w:widowControl w:val="0"/>
        <w:autoSpaceDE w:val="0"/>
        <w:adjustRightInd w:val="0"/>
        <w:spacing w:after="0" w:line="276" w:lineRule="auto"/>
        <w:jc w:val="center"/>
        <w:rPr>
          <w:rFonts w:ascii="Arial Narrow" w:hAnsi="Arial Narrow"/>
          <w:b/>
          <w:bCs/>
          <w:i/>
          <w:iCs/>
        </w:rPr>
      </w:pPr>
      <w:r w:rsidRPr="009644D9">
        <w:rPr>
          <w:rFonts w:ascii="Arial Narrow" w:hAnsi="Arial Narrow"/>
          <w:b/>
          <w:bCs/>
          <w:i/>
          <w:iCs/>
        </w:rPr>
        <w:t>A n'ouvrir qu'en séance de dépouillement"</w:t>
      </w:r>
    </w:p>
    <w:p w:rsidR="009644D9" w:rsidRPr="009644D9" w:rsidRDefault="009644D9" w:rsidP="00F42D78">
      <w:pPr>
        <w:pStyle w:val="AAOarticles"/>
      </w:pPr>
      <w:r w:rsidRPr="009644D9">
        <w:t xml:space="preserve">Recevabilité des plis </w:t>
      </w:r>
    </w:p>
    <w:p w:rsidR="009644D9" w:rsidRPr="009644D9" w:rsidRDefault="009644D9" w:rsidP="009644D9">
      <w:pPr>
        <w:widowControl w:val="0"/>
        <w:autoSpaceDE w:val="0"/>
        <w:spacing w:after="60"/>
        <w:jc w:val="both"/>
        <w:rPr>
          <w:rFonts w:ascii="Arial Narrow" w:hAnsi="Arial Narrow"/>
        </w:rPr>
      </w:pPr>
      <w:r w:rsidRPr="009644D9">
        <w:rPr>
          <w:rFonts w:ascii="Arial Narrow" w:hAnsi="Arial Narrow"/>
        </w:rPr>
        <w:t>Les pièces administratives, l'offre technique et l'offre financière doivent être placées dans des enveloppes différentes séparées et remises sous pli scellé.</w:t>
      </w:r>
    </w:p>
    <w:p w:rsidR="009644D9" w:rsidRPr="009644D9" w:rsidRDefault="009644D9" w:rsidP="009644D9">
      <w:pPr>
        <w:widowControl w:val="0"/>
        <w:tabs>
          <w:tab w:val="left" w:pos="0"/>
        </w:tabs>
        <w:autoSpaceDE w:val="0"/>
        <w:spacing w:after="0"/>
        <w:jc w:val="both"/>
        <w:rPr>
          <w:rFonts w:ascii="Arial Narrow" w:hAnsi="Arial Narrow"/>
        </w:rPr>
      </w:pPr>
      <w:r w:rsidRPr="009644D9">
        <w:rPr>
          <w:rFonts w:ascii="Arial Narrow" w:hAnsi="Arial Narrow"/>
        </w:rPr>
        <w:t>Seront irrecevables par le Maître d’Ouvrage :</w:t>
      </w:r>
    </w:p>
    <w:p w:rsidR="009644D9" w:rsidRPr="009644D9" w:rsidRDefault="009644D9" w:rsidP="009644D9">
      <w:pPr>
        <w:pStyle w:val="Paragraphedeliste"/>
        <w:numPr>
          <w:ilvl w:val="0"/>
          <w:numId w:val="6"/>
        </w:numPr>
        <w:spacing w:after="0" w:line="240" w:lineRule="auto"/>
        <w:ind w:left="709" w:hanging="349"/>
        <w:jc w:val="both"/>
        <w:rPr>
          <w:rFonts w:ascii="Arial Narrow" w:hAnsi="Arial Narrow" w:cstheme="minorBidi"/>
        </w:rPr>
      </w:pPr>
      <w:r w:rsidRPr="009644D9">
        <w:rPr>
          <w:rFonts w:ascii="Arial Narrow" w:hAnsi="Arial Narrow" w:cstheme="minorBidi"/>
        </w:rPr>
        <w:t>les plis portant les indications sur l'identité du soumissionnaire ;</w:t>
      </w:r>
    </w:p>
    <w:p w:rsidR="009644D9" w:rsidRPr="009644D9" w:rsidRDefault="009644D9" w:rsidP="009644D9">
      <w:pPr>
        <w:pStyle w:val="Paragraphedeliste"/>
        <w:numPr>
          <w:ilvl w:val="0"/>
          <w:numId w:val="6"/>
        </w:numPr>
        <w:spacing w:after="0" w:line="240" w:lineRule="auto"/>
        <w:ind w:left="709" w:hanging="349"/>
        <w:jc w:val="both"/>
        <w:rPr>
          <w:rFonts w:ascii="Arial Narrow" w:hAnsi="Arial Narrow" w:cstheme="minorBidi"/>
        </w:rPr>
      </w:pPr>
      <w:r w:rsidRPr="009644D9">
        <w:rPr>
          <w:rFonts w:ascii="Arial Narrow" w:hAnsi="Arial Narrow" w:cstheme="minorBidi"/>
        </w:rPr>
        <w:t>les plis parvenus postérieurement aux dates et heures limites de dépôt ;</w:t>
      </w:r>
    </w:p>
    <w:p w:rsidR="009644D9" w:rsidRPr="009644D9" w:rsidRDefault="009644D9" w:rsidP="009644D9">
      <w:pPr>
        <w:pStyle w:val="Paragraphedeliste"/>
        <w:widowControl w:val="0"/>
        <w:numPr>
          <w:ilvl w:val="0"/>
          <w:numId w:val="6"/>
        </w:numPr>
        <w:autoSpaceDE w:val="0"/>
        <w:spacing w:after="0" w:line="240" w:lineRule="auto"/>
        <w:ind w:left="709" w:hanging="349"/>
        <w:jc w:val="both"/>
        <w:rPr>
          <w:rFonts w:ascii="Arial Narrow" w:hAnsi="Arial Narrow" w:cstheme="minorBidi"/>
          <w:bCs/>
        </w:rPr>
      </w:pPr>
      <w:r w:rsidRPr="009644D9">
        <w:rPr>
          <w:rFonts w:ascii="Arial Narrow" w:hAnsi="Arial Narrow" w:cstheme="minorBidi"/>
          <w:bCs/>
        </w:rPr>
        <w:t>les plis non-conformes au mode de soumission ;</w:t>
      </w:r>
    </w:p>
    <w:p w:rsidR="009644D9" w:rsidRPr="009644D9" w:rsidRDefault="009644D9" w:rsidP="009644D9">
      <w:pPr>
        <w:pStyle w:val="Paragraphedeliste"/>
        <w:widowControl w:val="0"/>
        <w:numPr>
          <w:ilvl w:val="0"/>
          <w:numId w:val="6"/>
        </w:numPr>
        <w:autoSpaceDE w:val="0"/>
        <w:spacing w:after="0" w:line="240" w:lineRule="auto"/>
        <w:ind w:left="709" w:right="81" w:hanging="349"/>
        <w:jc w:val="both"/>
        <w:rPr>
          <w:rFonts w:ascii="Arial Narrow" w:hAnsi="Arial Narrow" w:cstheme="minorBidi"/>
        </w:rPr>
      </w:pPr>
      <w:bookmarkStart w:id="4" w:name="_Hlk158723461"/>
      <w:r w:rsidRPr="009644D9">
        <w:rPr>
          <w:rFonts w:ascii="Arial Narrow" w:hAnsi="Arial Narrow" w:cstheme="minorBidi"/>
        </w:rPr>
        <w:t>les plis sans indication de l’identité de l’Appel d’Offres ;</w:t>
      </w:r>
    </w:p>
    <w:p w:rsidR="009644D9" w:rsidRPr="009644D9" w:rsidRDefault="009644D9" w:rsidP="009644D9">
      <w:pPr>
        <w:pStyle w:val="Paragraphedeliste"/>
        <w:numPr>
          <w:ilvl w:val="0"/>
          <w:numId w:val="6"/>
        </w:numPr>
        <w:spacing w:after="120" w:line="240" w:lineRule="auto"/>
        <w:ind w:left="709" w:right="81" w:hanging="349"/>
        <w:jc w:val="both"/>
        <w:rPr>
          <w:rFonts w:ascii="Arial Narrow" w:hAnsi="Arial Narrow" w:cstheme="minorBidi"/>
        </w:rPr>
      </w:pPr>
      <w:r w:rsidRPr="009644D9">
        <w:rPr>
          <w:rFonts w:ascii="Arial Narrow" w:hAnsi="Arial Narrow" w:cstheme="minorBidi"/>
        </w:rPr>
        <w:t xml:space="preserve">le non-respect du nombre d’exemplaires indiqué dans le RPAO ou offre uniquement en copies.  </w:t>
      </w:r>
    </w:p>
    <w:p w:rsidR="009644D9" w:rsidRPr="009644D9" w:rsidRDefault="009644D9" w:rsidP="009644D9">
      <w:pPr>
        <w:widowControl w:val="0"/>
        <w:autoSpaceDE w:val="0"/>
        <w:spacing w:after="60"/>
        <w:ind w:right="81"/>
        <w:jc w:val="both"/>
        <w:rPr>
          <w:rFonts w:ascii="Arial Narrow" w:hAnsi="Arial Narrow"/>
          <w:bCs/>
        </w:rPr>
      </w:pPr>
      <w:bookmarkStart w:id="5" w:name="_Hlk158723489"/>
      <w:bookmarkEnd w:id="4"/>
      <w:r w:rsidRPr="009644D9">
        <w:rPr>
          <w:rFonts w:ascii="Arial Narrow" w:hAnsi="Arial Narrow"/>
          <w:b/>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w:t>
      </w:r>
      <w:r w:rsidRPr="009644D9">
        <w:rPr>
          <w:rFonts w:ascii="Arial Narrow" w:hAnsi="Arial Narrow"/>
          <w:bCs/>
        </w:rPr>
        <w:t>Une caution de soumission produite mais n'ayant aucun rapport avec la consultation concernée est considérée comme absente. La caution de soumission présentée par un soumissionnaire au cours de la séance d’ouverture des plis est irrecevable.</w:t>
      </w:r>
    </w:p>
    <w:bookmarkEnd w:id="5"/>
    <w:p w:rsidR="009644D9" w:rsidRPr="009644D9" w:rsidRDefault="009644D9" w:rsidP="00F42D78">
      <w:pPr>
        <w:pStyle w:val="AAOarticles"/>
      </w:pPr>
      <w:r w:rsidRPr="009644D9">
        <w:t>Ouverture des plis</w:t>
      </w:r>
    </w:p>
    <w:p w:rsidR="009644D9" w:rsidRPr="009644D9" w:rsidRDefault="009644D9" w:rsidP="00F42D78">
      <w:pPr>
        <w:spacing w:after="40" w:line="222" w:lineRule="auto"/>
        <w:jc w:val="both"/>
        <w:rPr>
          <w:rFonts w:ascii="Arial Narrow" w:hAnsi="Arial Narrow"/>
        </w:rPr>
      </w:pPr>
      <w:r w:rsidRPr="009644D9">
        <w:rPr>
          <w:rFonts w:ascii="Arial Narrow" w:hAnsi="Arial Narrow"/>
        </w:rPr>
        <w:t xml:space="preserve">L’ouverture des plis se fait en un temps et aura lieu le </w:t>
      </w:r>
      <w:r w:rsidR="00F42D78">
        <w:rPr>
          <w:rFonts w:ascii="Arial Narrow" w:hAnsi="Arial Narrow"/>
          <w:b/>
          <w:bCs/>
        </w:rPr>
        <w:t xml:space="preserve">05 JUIN 2026 </w:t>
      </w:r>
      <w:r w:rsidRPr="009644D9">
        <w:rPr>
          <w:rFonts w:ascii="Arial Narrow" w:hAnsi="Arial Narrow"/>
          <w:bCs/>
        </w:rPr>
        <w:t xml:space="preserve">à </w:t>
      </w:r>
      <w:r w:rsidRPr="009644D9">
        <w:rPr>
          <w:rFonts w:ascii="Arial Narrow" w:hAnsi="Arial Narrow"/>
          <w:b/>
          <w:bCs/>
        </w:rPr>
        <w:t>1</w:t>
      </w:r>
      <w:r w:rsidR="00F42D78">
        <w:rPr>
          <w:rFonts w:ascii="Arial Narrow" w:hAnsi="Arial Narrow"/>
          <w:b/>
          <w:bCs/>
        </w:rPr>
        <w:t>4</w:t>
      </w:r>
      <w:r w:rsidRPr="009644D9">
        <w:rPr>
          <w:rFonts w:ascii="Arial Narrow" w:hAnsi="Arial Narrow"/>
          <w:b/>
          <w:bCs/>
        </w:rPr>
        <w:t>h00</w:t>
      </w:r>
      <w:r w:rsidRPr="009644D9">
        <w:rPr>
          <w:rFonts w:ascii="Arial Narrow" w:hAnsi="Arial Narrow"/>
          <w:bCs/>
        </w:rPr>
        <w:t xml:space="preserve">précises </w:t>
      </w:r>
      <w:r w:rsidRPr="009644D9">
        <w:rPr>
          <w:rFonts w:ascii="Arial Narrow" w:hAnsi="Arial Narrow"/>
        </w:rPr>
        <w:t xml:space="preserve">par </w:t>
      </w:r>
      <w:r w:rsidRPr="009644D9">
        <w:rPr>
          <w:rFonts w:ascii="Arial Narrow" w:hAnsi="Arial Narrow"/>
          <w:b/>
        </w:rPr>
        <w:t>la Commission Interne de Passation des Marchés Publics de la Commune de Meyomessi CIPM-C.MYSSI,</w:t>
      </w:r>
      <w:r w:rsidRPr="009644D9">
        <w:rPr>
          <w:rFonts w:ascii="Arial Narrow" w:hAnsi="Arial Narrow"/>
        </w:rPr>
        <w:t xml:space="preserve"> dans </w:t>
      </w:r>
      <w:r w:rsidRPr="009644D9">
        <w:rPr>
          <w:rFonts w:ascii="Arial Narrow" w:hAnsi="Arial Narrow"/>
          <w:bCs/>
        </w:rPr>
        <w:t>la Salle des réunions de la Mairie de Meyomessi</w:t>
      </w:r>
      <w:r w:rsidRPr="009644D9">
        <w:rPr>
          <w:rFonts w:ascii="Arial Narrow" w:hAnsi="Arial Narrow"/>
        </w:rPr>
        <w:t>.</w:t>
      </w:r>
    </w:p>
    <w:p w:rsidR="009644D9" w:rsidRPr="009644D9" w:rsidRDefault="009644D9" w:rsidP="009644D9">
      <w:pPr>
        <w:widowControl w:val="0"/>
        <w:autoSpaceDE w:val="0"/>
        <w:spacing w:after="40" w:line="222" w:lineRule="auto"/>
        <w:jc w:val="both"/>
        <w:rPr>
          <w:rFonts w:ascii="Arial Narrow" w:hAnsi="Arial Narrow"/>
        </w:rPr>
      </w:pPr>
      <w:r w:rsidRPr="009644D9">
        <w:rPr>
          <w:rFonts w:ascii="Arial Narrow" w:hAnsi="Arial Narrow"/>
        </w:rPr>
        <w:t>Seuls les soumissionnaires peuvent assister à cette séance d'ouverture ou s'y faire représenter par une seule personne de leur choix dûment mandatée même en cas de groupement d’entreprises.</w:t>
      </w:r>
    </w:p>
    <w:p w:rsidR="009644D9" w:rsidRPr="009644D9" w:rsidRDefault="009644D9" w:rsidP="009644D9">
      <w:pPr>
        <w:widowControl w:val="0"/>
        <w:autoSpaceDE w:val="0"/>
        <w:spacing w:after="60"/>
        <w:jc w:val="both"/>
        <w:rPr>
          <w:rFonts w:ascii="Arial Narrow" w:hAnsi="Arial Narrow"/>
          <w:b/>
        </w:rPr>
      </w:pPr>
      <w:r w:rsidRPr="009644D9">
        <w:rPr>
          <w:rFonts w:ascii="Arial Narrow" w:hAnsi="Arial Narrow"/>
          <w:b/>
        </w:rPr>
        <w:t>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w:t>
      </w:r>
    </w:p>
    <w:p w:rsidR="009644D9" w:rsidRPr="009644D9" w:rsidRDefault="009644D9" w:rsidP="009644D9">
      <w:pPr>
        <w:widowControl w:val="0"/>
        <w:autoSpaceDE w:val="0"/>
        <w:spacing w:after="60"/>
        <w:jc w:val="both"/>
        <w:rPr>
          <w:rFonts w:ascii="Arial Narrow" w:hAnsi="Arial Narrow"/>
          <w:bCs/>
        </w:rPr>
      </w:pPr>
      <w:r w:rsidRPr="009644D9">
        <w:rPr>
          <w:rFonts w:ascii="Arial Narrow" w:hAnsi="Arial Narrow"/>
        </w:rPr>
        <w:lastRenderedPageBreak/>
        <w:t xml:space="preserve">En cas d’absence ou de non-conformité d’une pièce du dossier administratif lors de l’ouverture des plis, </w:t>
      </w:r>
      <w:bookmarkStart w:id="6" w:name="_Hlk158723535"/>
      <w:r w:rsidRPr="009644D9">
        <w:rPr>
          <w:rFonts w:ascii="Arial Narrow" w:hAnsi="Arial Narrow"/>
          <w:bCs/>
        </w:rPr>
        <w:t>après un délai de 48 heure accordé par la Commission, l'offre sera rejetée.</w:t>
      </w:r>
      <w:bookmarkEnd w:id="6"/>
    </w:p>
    <w:p w:rsidR="009644D9" w:rsidRPr="009644D9" w:rsidRDefault="009644D9" w:rsidP="00F42D78">
      <w:pPr>
        <w:pStyle w:val="AAOarticles"/>
      </w:pPr>
      <w:r w:rsidRPr="009644D9">
        <w:t>Critères d’évaluation</w:t>
      </w:r>
    </w:p>
    <w:p w:rsidR="009644D9" w:rsidRPr="009644D9" w:rsidRDefault="009644D9" w:rsidP="00F17EF5">
      <w:pPr>
        <w:pStyle w:val="Paragraphedeliste"/>
        <w:widowControl w:val="0"/>
        <w:numPr>
          <w:ilvl w:val="0"/>
          <w:numId w:val="7"/>
        </w:numPr>
        <w:autoSpaceDE w:val="0"/>
        <w:spacing w:after="0" w:line="240" w:lineRule="auto"/>
        <w:ind w:left="567" w:hanging="567"/>
        <w:jc w:val="both"/>
        <w:rPr>
          <w:rFonts w:ascii="Arial Narrow" w:hAnsi="Arial Narrow" w:cstheme="minorBidi"/>
        </w:rPr>
      </w:pPr>
      <w:r w:rsidRPr="009644D9">
        <w:rPr>
          <w:rFonts w:ascii="Arial Narrow" w:hAnsi="Arial Narrow" w:cstheme="minorBidi"/>
          <w:b/>
          <w:bCs/>
        </w:rPr>
        <w:t>Critères éliminatoires</w:t>
      </w:r>
    </w:p>
    <w:p w:rsidR="009644D9" w:rsidRPr="009644D9" w:rsidRDefault="009644D9" w:rsidP="009644D9">
      <w:pPr>
        <w:widowControl w:val="0"/>
        <w:autoSpaceDE w:val="0"/>
        <w:spacing w:after="0"/>
        <w:ind w:left="114" w:hanging="114"/>
        <w:jc w:val="both"/>
        <w:rPr>
          <w:rFonts w:ascii="Arial Narrow" w:hAnsi="Arial Narrow"/>
        </w:rPr>
      </w:pPr>
      <w:r w:rsidRPr="009644D9">
        <w:rPr>
          <w:rFonts w:ascii="Arial Narrow" w:hAnsi="Arial Narrow"/>
        </w:rPr>
        <w:t>Il s'agit notamment de :</w:t>
      </w:r>
    </w:p>
    <w:p w:rsidR="009644D9" w:rsidRPr="009644D9" w:rsidRDefault="009644D9" w:rsidP="009644D9">
      <w:pPr>
        <w:pStyle w:val="Paragraphedeliste"/>
        <w:widowControl w:val="0"/>
        <w:numPr>
          <w:ilvl w:val="0"/>
          <w:numId w:val="5"/>
        </w:numPr>
        <w:autoSpaceDE w:val="0"/>
        <w:spacing w:after="0" w:line="240" w:lineRule="auto"/>
        <w:ind w:left="396" w:hanging="169"/>
        <w:jc w:val="both"/>
        <w:rPr>
          <w:rFonts w:ascii="Arial Narrow" w:hAnsi="Arial Narrow" w:cstheme="minorBidi"/>
        </w:rPr>
      </w:pPr>
      <w:r w:rsidRPr="009644D9">
        <w:rPr>
          <w:rFonts w:ascii="Arial Narrow" w:hAnsi="Arial Narrow" w:cstheme="minorBidi"/>
        </w:rPr>
        <w:t>Absence du cautionnement de soumission et/ou du récépissé CDEC à l’ouverture des plis ;</w:t>
      </w:r>
    </w:p>
    <w:p w:rsidR="00B26DB3" w:rsidRDefault="009644D9" w:rsidP="00B26DB3">
      <w:pPr>
        <w:pStyle w:val="Paragraphedeliste"/>
        <w:widowControl w:val="0"/>
        <w:numPr>
          <w:ilvl w:val="0"/>
          <w:numId w:val="5"/>
        </w:numPr>
        <w:autoSpaceDE w:val="0"/>
        <w:spacing w:after="0" w:line="240" w:lineRule="auto"/>
        <w:ind w:left="397" w:right="-113" w:hanging="170"/>
        <w:jc w:val="both"/>
        <w:rPr>
          <w:rFonts w:ascii="Arial Narrow" w:hAnsi="Arial Narrow" w:cstheme="minorBidi"/>
        </w:rPr>
      </w:pPr>
      <w:r w:rsidRPr="009644D9">
        <w:rPr>
          <w:rFonts w:ascii="Arial Narrow" w:hAnsi="Arial Narrow" w:cstheme="minorBidi"/>
        </w:rPr>
        <w:t>Non-production au-delà du délai de 48 h après l’ouverture des plis, d’une pièce du dossier administratif jugée non conforme ou absente</w:t>
      </w:r>
      <w:r w:rsidRPr="009644D9">
        <w:rPr>
          <w:rFonts w:ascii="Arial Narrow" w:eastAsia="Times New Roman" w:hAnsi="Arial Narrow" w:cstheme="minorBidi"/>
          <w:lang w:eastAsia="fr-FR"/>
        </w:rPr>
        <w:t xml:space="preserve"> </w:t>
      </w:r>
      <w:r w:rsidRPr="009644D9">
        <w:rPr>
          <w:rFonts w:ascii="Arial Narrow" w:hAnsi="Arial Narrow" w:cstheme="minorBidi"/>
        </w:rPr>
        <w:t>lors de l’ouverture des plis, (</w:t>
      </w:r>
      <w:r w:rsidRPr="009644D9">
        <w:rPr>
          <w:rFonts w:ascii="Arial Narrow" w:hAnsi="Arial Narrow" w:cstheme="minorBidi"/>
          <w:b/>
          <w:bCs/>
        </w:rPr>
        <w:t>excepté le cautionnement de soumission</w:t>
      </w:r>
      <w:r w:rsidRPr="009644D9">
        <w:rPr>
          <w:rFonts w:ascii="Arial Narrow" w:hAnsi="Arial Narrow" w:cstheme="minorBidi"/>
        </w:rPr>
        <w:t xml:space="preserve">) ; </w:t>
      </w:r>
    </w:p>
    <w:p w:rsidR="009644D9" w:rsidRPr="00DF507A" w:rsidRDefault="009644D9" w:rsidP="00DF507A">
      <w:pPr>
        <w:pStyle w:val="Paragraphedeliste"/>
        <w:widowControl w:val="0"/>
        <w:numPr>
          <w:ilvl w:val="0"/>
          <w:numId w:val="5"/>
        </w:numPr>
        <w:autoSpaceDE w:val="0"/>
        <w:spacing w:after="0" w:line="240" w:lineRule="auto"/>
        <w:ind w:left="396" w:right="-113" w:hanging="169"/>
        <w:jc w:val="both"/>
        <w:rPr>
          <w:rFonts w:ascii="Arial Narrow" w:hAnsi="Arial Narrow" w:cstheme="minorBidi"/>
        </w:rPr>
      </w:pPr>
      <w:r w:rsidRPr="00DF507A">
        <w:rPr>
          <w:rFonts w:ascii="Arial Narrow" w:hAnsi="Arial Narrow" w:cstheme="minorBidi"/>
        </w:rPr>
        <w:t>Absence du certificat de catégorisation </w:t>
      </w:r>
      <w:r w:rsidR="00B26DB3" w:rsidRPr="00DF507A">
        <w:rPr>
          <w:rFonts w:ascii="Arial Narrow" w:hAnsi="Arial Narrow"/>
          <w:color w:val="000000"/>
        </w:rPr>
        <w:t>;</w:t>
      </w:r>
    </w:p>
    <w:p w:rsidR="009644D9" w:rsidRPr="009644D9" w:rsidRDefault="009644D9" w:rsidP="009644D9">
      <w:pPr>
        <w:pStyle w:val="Paragraphedeliste"/>
        <w:widowControl w:val="0"/>
        <w:numPr>
          <w:ilvl w:val="0"/>
          <w:numId w:val="5"/>
        </w:numPr>
        <w:autoSpaceDE w:val="0"/>
        <w:spacing w:after="0" w:line="240" w:lineRule="auto"/>
        <w:ind w:left="396" w:hanging="169"/>
        <w:jc w:val="both"/>
        <w:rPr>
          <w:rFonts w:ascii="Arial Narrow" w:hAnsi="Arial Narrow" w:cstheme="minorBidi"/>
        </w:rPr>
      </w:pPr>
      <w:r w:rsidRPr="009644D9">
        <w:rPr>
          <w:rFonts w:ascii="Arial Narrow" w:hAnsi="Arial Narrow" w:cstheme="minorBidi"/>
        </w:rPr>
        <w:t xml:space="preserve">Fausses déclarations, manœuvres frauduleuses ou </w:t>
      </w:r>
      <w:r w:rsidRPr="009644D9">
        <w:rPr>
          <w:rFonts w:ascii="Arial Narrow" w:eastAsia="Times New Roman" w:hAnsi="Arial Narrow" w:cstheme="minorBidi"/>
          <w:lang w:eastAsia="fr-FR"/>
        </w:rPr>
        <w:t>des pièces falsifiées ;</w:t>
      </w:r>
    </w:p>
    <w:p w:rsidR="009644D9" w:rsidRPr="009644D9" w:rsidRDefault="009644D9" w:rsidP="009644D9">
      <w:pPr>
        <w:pStyle w:val="Paragraphedeliste"/>
        <w:widowControl w:val="0"/>
        <w:numPr>
          <w:ilvl w:val="0"/>
          <w:numId w:val="5"/>
        </w:numPr>
        <w:autoSpaceDE w:val="0"/>
        <w:spacing w:after="0" w:line="240" w:lineRule="auto"/>
        <w:ind w:left="396" w:hanging="169"/>
        <w:jc w:val="both"/>
        <w:rPr>
          <w:rFonts w:ascii="Arial Narrow" w:hAnsi="Arial Narrow" w:cstheme="minorBidi"/>
        </w:rPr>
      </w:pPr>
      <w:r w:rsidRPr="009644D9">
        <w:rPr>
          <w:rFonts w:ascii="Arial Narrow" w:eastAsiaTheme="minorHAnsi" w:hAnsi="Arial Narrow" w:cstheme="minorBidi"/>
          <w:lang w:bidi="he-IL"/>
        </w:rPr>
        <w:t>N’avoir pas satisfait à au moins 70% des critères essentiels</w:t>
      </w:r>
      <w:r w:rsidRPr="009644D9">
        <w:rPr>
          <w:rFonts w:ascii="Arial Narrow" w:hAnsi="Arial Narrow" w:cstheme="minorBidi"/>
        </w:rPr>
        <w:t xml:space="preserve"> ;</w:t>
      </w:r>
    </w:p>
    <w:p w:rsidR="009644D9" w:rsidRPr="009644D9" w:rsidRDefault="009644D9" w:rsidP="009644D9">
      <w:pPr>
        <w:pStyle w:val="Paragraphedeliste"/>
        <w:widowControl w:val="0"/>
        <w:numPr>
          <w:ilvl w:val="0"/>
          <w:numId w:val="5"/>
        </w:numPr>
        <w:autoSpaceDE w:val="0"/>
        <w:spacing w:after="0" w:line="240" w:lineRule="auto"/>
        <w:ind w:left="396" w:hanging="169"/>
        <w:jc w:val="both"/>
        <w:rPr>
          <w:rFonts w:ascii="Arial Narrow" w:hAnsi="Arial Narrow" w:cstheme="minorBidi"/>
        </w:rPr>
      </w:pPr>
      <w:r w:rsidRPr="009644D9">
        <w:rPr>
          <w:rFonts w:ascii="Arial Narrow" w:hAnsi="Arial Narrow" w:cstheme="minorBidi"/>
        </w:rPr>
        <w:t>Absence de la déclaration sur l’honneur de non abandon des chantiers au cours des 3 dernières années ;</w:t>
      </w:r>
    </w:p>
    <w:p w:rsidR="009644D9" w:rsidRPr="009644D9" w:rsidRDefault="009644D9" w:rsidP="009644D9">
      <w:pPr>
        <w:pStyle w:val="Paragraphedeliste"/>
        <w:widowControl w:val="0"/>
        <w:numPr>
          <w:ilvl w:val="0"/>
          <w:numId w:val="5"/>
        </w:numPr>
        <w:autoSpaceDE w:val="0"/>
        <w:spacing w:after="0" w:line="240" w:lineRule="auto"/>
        <w:ind w:left="396" w:hanging="169"/>
        <w:jc w:val="both"/>
        <w:rPr>
          <w:rFonts w:ascii="Arial Narrow" w:hAnsi="Arial Narrow" w:cstheme="minorBidi"/>
        </w:rPr>
      </w:pPr>
      <w:r w:rsidRPr="009644D9">
        <w:rPr>
          <w:rFonts w:ascii="Arial Narrow" w:hAnsi="Arial Narrow" w:cstheme="minorBidi"/>
        </w:rPr>
        <w:t>Absence d’un prix unitaire quantifié dans l’Offre financière ;</w:t>
      </w:r>
    </w:p>
    <w:p w:rsidR="009644D9" w:rsidRPr="009644D9" w:rsidRDefault="009644D9" w:rsidP="009644D9">
      <w:pPr>
        <w:pStyle w:val="Paragraphedeliste"/>
        <w:widowControl w:val="0"/>
        <w:numPr>
          <w:ilvl w:val="0"/>
          <w:numId w:val="2"/>
        </w:numPr>
        <w:autoSpaceDE w:val="0"/>
        <w:spacing w:after="0" w:line="240" w:lineRule="auto"/>
        <w:ind w:left="396" w:hanging="169"/>
        <w:jc w:val="both"/>
        <w:rPr>
          <w:rFonts w:ascii="Arial Narrow" w:hAnsi="Arial Narrow" w:cstheme="minorBidi"/>
        </w:rPr>
      </w:pPr>
      <w:r w:rsidRPr="009644D9">
        <w:rPr>
          <w:rFonts w:ascii="Arial Narrow" w:hAnsi="Arial Narrow" w:cstheme="minorBidi"/>
        </w:rPr>
        <w:t xml:space="preserve">Absence d’un élément de l’offre financière (la soumission, les BPU, le DQE) ; </w:t>
      </w:r>
    </w:p>
    <w:p w:rsidR="009644D9" w:rsidRPr="009644D9" w:rsidRDefault="009644D9" w:rsidP="009644D9">
      <w:pPr>
        <w:pStyle w:val="Paragraphedeliste"/>
        <w:numPr>
          <w:ilvl w:val="0"/>
          <w:numId w:val="2"/>
        </w:numPr>
        <w:spacing w:after="0" w:line="240" w:lineRule="auto"/>
        <w:ind w:left="396" w:hanging="169"/>
        <w:jc w:val="both"/>
        <w:rPr>
          <w:rFonts w:ascii="Arial Narrow" w:hAnsi="Arial Narrow" w:cstheme="minorBidi"/>
        </w:rPr>
      </w:pPr>
      <w:bookmarkStart w:id="7" w:name="_Hlk158723599"/>
      <w:r w:rsidRPr="009644D9">
        <w:rPr>
          <w:rFonts w:ascii="Arial Narrow" w:hAnsi="Arial Narrow" w:cstheme="minorBidi"/>
        </w:rPr>
        <w:t>Absence de la charte d’intégrité datée et signée ;</w:t>
      </w:r>
    </w:p>
    <w:p w:rsidR="009644D9" w:rsidRPr="009644D9" w:rsidRDefault="009644D9" w:rsidP="009644D9">
      <w:pPr>
        <w:pStyle w:val="Paragraphedeliste"/>
        <w:numPr>
          <w:ilvl w:val="0"/>
          <w:numId w:val="2"/>
        </w:numPr>
        <w:spacing w:after="60" w:line="240" w:lineRule="auto"/>
        <w:ind w:left="396" w:hanging="169"/>
        <w:jc w:val="both"/>
        <w:rPr>
          <w:rFonts w:ascii="Arial Narrow" w:hAnsi="Arial Narrow" w:cstheme="minorBidi"/>
        </w:rPr>
      </w:pPr>
      <w:r w:rsidRPr="009644D9">
        <w:rPr>
          <w:rFonts w:ascii="Arial Narrow" w:hAnsi="Arial Narrow" w:cstheme="minorBidi"/>
        </w:rPr>
        <w:t>Absence de la déclaration d’engagement au respect des clauses environnementales et sociales datée et signée.</w:t>
      </w:r>
    </w:p>
    <w:bookmarkEnd w:id="7"/>
    <w:p w:rsidR="009644D9" w:rsidRPr="009644D9" w:rsidRDefault="009644D9" w:rsidP="00F17EF5">
      <w:pPr>
        <w:pStyle w:val="Paragraphedeliste"/>
        <w:widowControl w:val="0"/>
        <w:numPr>
          <w:ilvl w:val="0"/>
          <w:numId w:val="7"/>
        </w:numPr>
        <w:autoSpaceDE w:val="0"/>
        <w:spacing w:after="0" w:line="276" w:lineRule="auto"/>
        <w:ind w:left="567" w:hanging="567"/>
        <w:jc w:val="both"/>
        <w:rPr>
          <w:rFonts w:ascii="Arial Narrow" w:hAnsi="Arial Narrow" w:cstheme="minorBidi"/>
        </w:rPr>
      </w:pPr>
      <w:r w:rsidRPr="009644D9">
        <w:rPr>
          <w:rFonts w:ascii="Arial Narrow" w:hAnsi="Arial Narrow" w:cstheme="minorBidi"/>
          <w:b/>
          <w:bCs/>
        </w:rPr>
        <w:t>Critères essentiels</w:t>
      </w:r>
    </w:p>
    <w:p w:rsidR="009644D9" w:rsidRPr="009644D9" w:rsidRDefault="009644D9" w:rsidP="009644D9">
      <w:pPr>
        <w:widowControl w:val="0"/>
        <w:autoSpaceDE w:val="0"/>
        <w:spacing w:after="0" w:line="276" w:lineRule="auto"/>
        <w:jc w:val="both"/>
        <w:rPr>
          <w:rFonts w:ascii="Arial Narrow" w:hAnsi="Arial Narrow"/>
        </w:rPr>
      </w:pPr>
      <w:r w:rsidRPr="009644D9">
        <w:rPr>
          <w:rFonts w:ascii="Arial Narrow" w:hAnsi="Arial Narrow"/>
        </w:rPr>
        <w:t>Les critères essentiels à la qualification des soumissionnaires porteront sur :</w:t>
      </w:r>
    </w:p>
    <w:p w:rsidR="009644D9" w:rsidRPr="009644D9" w:rsidRDefault="009644D9" w:rsidP="009644D9">
      <w:pPr>
        <w:pStyle w:val="Paragraphedeliste"/>
        <w:widowControl w:val="0"/>
        <w:numPr>
          <w:ilvl w:val="0"/>
          <w:numId w:val="4"/>
        </w:numPr>
        <w:autoSpaceDE w:val="0"/>
        <w:spacing w:after="0" w:line="240" w:lineRule="auto"/>
        <w:ind w:left="471" w:hanging="187"/>
        <w:jc w:val="both"/>
        <w:rPr>
          <w:rFonts w:ascii="Arial Narrow" w:hAnsi="Arial Narrow" w:cstheme="minorBidi"/>
        </w:rPr>
      </w:pPr>
      <w:r w:rsidRPr="009644D9">
        <w:rPr>
          <w:rFonts w:ascii="Arial Narrow" w:hAnsi="Arial Narrow" w:cstheme="minorBidi"/>
        </w:rPr>
        <w:t>La présentation de l’offre ;</w:t>
      </w:r>
    </w:p>
    <w:p w:rsidR="009644D9" w:rsidRPr="009644D9" w:rsidRDefault="009644D9" w:rsidP="009644D9">
      <w:pPr>
        <w:pStyle w:val="Paragraphedeliste"/>
        <w:widowControl w:val="0"/>
        <w:numPr>
          <w:ilvl w:val="0"/>
          <w:numId w:val="4"/>
        </w:numPr>
        <w:autoSpaceDE w:val="0"/>
        <w:spacing w:after="0" w:line="240" w:lineRule="auto"/>
        <w:ind w:left="471" w:hanging="187"/>
        <w:jc w:val="both"/>
        <w:rPr>
          <w:rFonts w:ascii="Arial Narrow" w:hAnsi="Arial Narrow" w:cstheme="minorBidi"/>
        </w:rPr>
      </w:pPr>
      <w:r w:rsidRPr="009644D9">
        <w:rPr>
          <w:rFonts w:ascii="Arial Narrow" w:hAnsi="Arial Narrow" w:cstheme="minorBidi"/>
        </w:rPr>
        <w:t>La capacité financière (l’accès à une ligne de crédit ou autres ressources financières, le chiffre d’affaires, attestation de solvabilité financière) ;</w:t>
      </w:r>
    </w:p>
    <w:p w:rsidR="009644D9" w:rsidRPr="009644D9" w:rsidRDefault="009644D9" w:rsidP="009644D9">
      <w:pPr>
        <w:pStyle w:val="Paragraphedeliste"/>
        <w:widowControl w:val="0"/>
        <w:numPr>
          <w:ilvl w:val="0"/>
          <w:numId w:val="4"/>
        </w:numPr>
        <w:autoSpaceDE w:val="0"/>
        <w:spacing w:after="0" w:line="240" w:lineRule="auto"/>
        <w:ind w:left="471" w:hanging="187"/>
        <w:jc w:val="both"/>
        <w:rPr>
          <w:rFonts w:ascii="Arial Narrow" w:hAnsi="Arial Narrow" w:cstheme="minorBidi"/>
        </w:rPr>
      </w:pPr>
      <w:r w:rsidRPr="009644D9">
        <w:rPr>
          <w:rFonts w:ascii="Arial Narrow" w:hAnsi="Arial Narrow" w:cstheme="minorBidi"/>
        </w:rPr>
        <w:t>La méthodologie ;</w:t>
      </w:r>
    </w:p>
    <w:p w:rsidR="009644D9" w:rsidRPr="009644D9" w:rsidRDefault="009644D9" w:rsidP="009644D9">
      <w:pPr>
        <w:pStyle w:val="Paragraphedeliste"/>
        <w:widowControl w:val="0"/>
        <w:numPr>
          <w:ilvl w:val="0"/>
          <w:numId w:val="4"/>
        </w:numPr>
        <w:autoSpaceDE w:val="0"/>
        <w:spacing w:after="120" w:line="276" w:lineRule="auto"/>
        <w:ind w:left="473" w:hanging="189"/>
        <w:jc w:val="both"/>
        <w:rPr>
          <w:rFonts w:ascii="Arial Narrow" w:hAnsi="Arial Narrow" w:cstheme="minorBidi"/>
        </w:rPr>
      </w:pPr>
      <w:r w:rsidRPr="009644D9">
        <w:rPr>
          <w:rFonts w:ascii="Arial Narrow" w:hAnsi="Arial Narrow" w:cstheme="minorBidi"/>
        </w:rPr>
        <w:t>Les preuves d’acceptation des conditions du marché.</w:t>
      </w:r>
    </w:p>
    <w:p w:rsidR="009644D9" w:rsidRPr="009644D9" w:rsidRDefault="009644D9" w:rsidP="00F42D78">
      <w:pPr>
        <w:pStyle w:val="AAOarticles"/>
      </w:pPr>
      <w:r w:rsidRPr="009644D9">
        <w:t>Attribution</w:t>
      </w:r>
    </w:p>
    <w:p w:rsidR="009644D9" w:rsidRPr="009644D9" w:rsidRDefault="009644D9" w:rsidP="009644D9">
      <w:pPr>
        <w:widowControl w:val="0"/>
        <w:autoSpaceDE w:val="0"/>
        <w:spacing w:after="120" w:line="276" w:lineRule="auto"/>
        <w:jc w:val="both"/>
        <w:rPr>
          <w:rFonts w:ascii="Arial Narrow" w:hAnsi="Arial Narrow"/>
        </w:rPr>
      </w:pPr>
      <w:r w:rsidRPr="009644D9">
        <w:rPr>
          <w:rFonts w:ascii="Arial Narrow" w:hAnsi="Arial Narrow"/>
        </w:rPr>
        <w:t xml:space="preserve">Le Maitre d’Ouvrage attribue le marché au soumissionnaire ayant présenté une offre remplissant les critères de qualification technique et financière requises, dont l’offre est évaluée la moins-disante en incluant le cas échéant les remises proposées. </w:t>
      </w:r>
    </w:p>
    <w:p w:rsidR="009644D9" w:rsidRPr="009644D9" w:rsidRDefault="009644D9" w:rsidP="00F42D78">
      <w:pPr>
        <w:pStyle w:val="AAOarticles"/>
      </w:pPr>
      <w:r w:rsidRPr="009644D9">
        <w:t>Durée de validité des offres</w:t>
      </w:r>
    </w:p>
    <w:p w:rsidR="009644D9" w:rsidRPr="009644D9" w:rsidRDefault="009644D9" w:rsidP="009644D9">
      <w:pPr>
        <w:widowControl w:val="0"/>
        <w:autoSpaceDE w:val="0"/>
        <w:spacing w:after="120" w:line="276" w:lineRule="auto"/>
        <w:jc w:val="both"/>
        <w:rPr>
          <w:rFonts w:ascii="Arial Narrow" w:hAnsi="Arial Narrow"/>
        </w:rPr>
      </w:pPr>
      <w:r w:rsidRPr="009644D9">
        <w:rPr>
          <w:rFonts w:ascii="Arial Narrow" w:hAnsi="Arial Narrow"/>
        </w:rPr>
        <w:t>Les soumissionnaires restent engagés par leur offre pendant 90 jours à partir de la date limite initiale fixée pour la remise des offres.</w:t>
      </w:r>
    </w:p>
    <w:p w:rsidR="009644D9" w:rsidRPr="009644D9" w:rsidRDefault="009644D9" w:rsidP="00F42D78">
      <w:pPr>
        <w:pStyle w:val="AAOarticles"/>
      </w:pPr>
      <w:r w:rsidRPr="009644D9">
        <w:t>Renseignements complémentaires</w:t>
      </w:r>
    </w:p>
    <w:p w:rsidR="009644D9" w:rsidRPr="009644D9" w:rsidRDefault="009644D9" w:rsidP="009644D9">
      <w:pPr>
        <w:widowControl w:val="0"/>
        <w:autoSpaceDE w:val="0"/>
        <w:spacing w:after="120" w:line="276" w:lineRule="auto"/>
        <w:jc w:val="both"/>
        <w:rPr>
          <w:rStyle w:val="Lienhypertexte"/>
          <w:rFonts w:ascii="Arial Narrow" w:hAnsi="Arial Narrow"/>
        </w:rPr>
      </w:pPr>
      <w:r w:rsidRPr="009644D9">
        <w:rPr>
          <w:rFonts w:ascii="Arial Narrow" w:hAnsi="Arial Narrow"/>
        </w:rPr>
        <w:t>Les renseignements complémentaires peuvent être obtenus aux heures ouvrables à la SIGAMP de la Commune de Meyomessi, contacts 691 169 372 / 651 169 482.</w:t>
      </w:r>
    </w:p>
    <w:p w:rsidR="009644D9" w:rsidRPr="009644D9" w:rsidRDefault="009644D9" w:rsidP="00F42D78">
      <w:pPr>
        <w:pStyle w:val="AAOarticles"/>
      </w:pPr>
      <w:r w:rsidRPr="009644D9">
        <w:t>Lutte contre la corruption et les mauvaises pratiques</w:t>
      </w:r>
    </w:p>
    <w:p w:rsidR="009644D9" w:rsidRPr="009644D9" w:rsidRDefault="009644D9" w:rsidP="009644D9">
      <w:pPr>
        <w:widowControl w:val="0"/>
        <w:autoSpaceDE w:val="0"/>
        <w:adjustRightInd w:val="0"/>
        <w:spacing w:after="0" w:line="276" w:lineRule="auto"/>
        <w:jc w:val="both"/>
        <w:rPr>
          <w:rFonts w:ascii="Arial Narrow" w:hAnsi="Arial Narrow"/>
        </w:rPr>
      </w:pPr>
      <w:r w:rsidRPr="009644D9">
        <w:rPr>
          <w:rFonts w:ascii="Arial Narrow" w:hAnsi="Arial Narrow"/>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______________</w:t>
      </w:r>
    </w:p>
    <w:p w:rsidR="009644D9" w:rsidRPr="00B67F83" w:rsidRDefault="00FE0232" w:rsidP="009644D9">
      <w:pPr>
        <w:widowControl w:val="0"/>
        <w:autoSpaceDE w:val="0"/>
        <w:adjustRightInd w:val="0"/>
        <w:spacing w:after="0" w:line="276" w:lineRule="auto"/>
        <w:jc w:val="both"/>
        <w:rPr>
          <w:rFonts w:ascii="Arial Narrow" w:hAnsi="Arial Narrow"/>
          <w:sz w:val="16"/>
          <w:szCs w:val="16"/>
        </w:rPr>
      </w:pPr>
      <w:r w:rsidRPr="00ED321E">
        <w:rPr>
          <w:iCs/>
          <w:noProof/>
          <w:lang w:eastAsia="fr-FR"/>
        </w:rPr>
        <w:drawing>
          <wp:anchor distT="0" distB="0" distL="114300" distR="114300" simplePos="0" relativeHeight="251664384" behindDoc="0" locked="0" layoutInCell="1" allowOverlap="1" wp14:anchorId="5996681D" wp14:editId="7A250264">
            <wp:simplePos x="0" y="0"/>
            <wp:positionH relativeFrom="column">
              <wp:posOffset>3768090</wp:posOffset>
            </wp:positionH>
            <wp:positionV relativeFrom="paragraph">
              <wp:posOffset>789305</wp:posOffset>
            </wp:positionV>
            <wp:extent cx="3045460" cy="1583690"/>
            <wp:effectExtent l="0" t="0" r="254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chet et Signature.jpg"/>
                    <pic:cNvPicPr/>
                  </pic:nvPicPr>
                  <pic:blipFill>
                    <a:blip r:embed="rId9">
                      <a:extLst>
                        <a:ext uri="{BEBA8EAE-BF5A-486C-A8C5-ECC9F3942E4B}">
                          <a14:imgProps xmlns:a14="http://schemas.microsoft.com/office/drawing/2010/main">
                            <a14:imgLayer r:embed="rId10">
                              <a14:imgEffect>
                                <a14:backgroundRemoval t="0" b="100000" l="0" r="100000">
                                  <a14:foregroundMark x1="21807" y1="38323" x2="18692" y2="57485"/>
                                  <a14:foregroundMark x1="1246" y1="60479" x2="1246" y2="61677"/>
                                  <a14:foregroundMark x1="1558" y1="49701" x2="2181" y2="58683"/>
                                  <a14:foregroundMark x1="13396" y1="13772" x2="13707" y2="13174"/>
                                  <a14:foregroundMark x1="52336" y1="55090" x2="50467" y2="70060"/>
                                  <a14:foregroundMark x1="53894" y1="56886" x2="52648" y2="71856"/>
                                  <a14:foregroundMark x1="57009" y1="62275" x2="56075" y2="70060"/>
                                  <a14:foregroundMark x1="60125" y1="65868" x2="59813" y2="70659"/>
                                  <a14:foregroundMark x1="61371" y1="67066" x2="61059" y2="71257"/>
                                  <a14:foregroundMark x1="10592" y1="37126" x2="18069" y2="23353"/>
                                  <a14:foregroundMark x1="11526" y1="52096" x2="11526" y2="52096"/>
                                  <a14:foregroundMark x1="12773" y1="53293" x2="13707" y2="53293"/>
                                  <a14:foregroundMark x1="14330" y1="52096" x2="14330" y2="52096"/>
                                  <a14:foregroundMark x1="14330" y1="47904" x2="14330" y2="47904"/>
                                  <a14:foregroundMark x1="14019" y1="44311" x2="13707" y2="41317"/>
                                  <a14:foregroundMark x1="15576" y1="40120" x2="15576" y2="37725"/>
                                  <a14:foregroundMark x1="15888" y1="33533" x2="16822" y2="35928"/>
                                  <a14:foregroundMark x1="16822" y1="32335" x2="17445" y2="34132"/>
                                  <a14:foregroundMark x1="17757" y1="31138" x2="18380" y2="34132"/>
                                  <a14:foregroundMark x1="18692" y1="30539" x2="19315" y2="33533"/>
                                  <a14:foregroundMark x1="20561" y1="28144" x2="21184" y2="32335"/>
                                  <a14:foregroundMark x1="23364" y1="28144" x2="23676" y2="31138"/>
                                  <a14:foregroundMark x1="26480" y1="28144" x2="26168" y2="31737"/>
                                  <a14:foregroundMark x1="28972" y1="32335" x2="29907" y2="29341"/>
                                  <a14:foregroundMark x1="30218" y1="34132" x2="30218" y2="35928"/>
                                  <a14:foregroundMark x1="28349" y1="34132" x2="28660" y2="32335"/>
                                  <a14:foregroundMark x1="32087" y1="34132" x2="31153" y2="35928"/>
                                  <a14:foregroundMark x1="33645" y1="37126" x2="33022" y2="39521"/>
                                  <a14:foregroundMark x1="34268" y1="41317" x2="35514" y2="40120"/>
                                  <a14:foregroundMark x1="34579" y1="44910" x2="35514" y2="48503"/>
                                  <a14:foregroundMark x1="33022" y1="62874" x2="34891" y2="65269"/>
                                  <a14:foregroundMark x1="33645" y1="60479" x2="34579" y2="61078"/>
                                  <a14:foregroundMark x1="34891" y1="54491" x2="34579" y2="57485"/>
                                  <a14:foregroundMark x1="37072" y1="63473" x2="30530" y2="98204"/>
                                  <a14:foregroundMark x1="45171" y1="599" x2="44860" y2="11377"/>
                                  <a14:foregroundMark x1="43925" y1="4192" x2="41433" y2="17365"/>
                                  <a14:foregroundMark x1="41121" y1="20359" x2="39564" y2="34132"/>
                                  <a14:foregroundMark x1="39252" y1="45509" x2="38318" y2="47904"/>
                                  <a14:foregroundMark x1="39564" y1="43713" x2="39564" y2="46108"/>
                                  <a14:foregroundMark x1="39875" y1="41317" x2="40187" y2="43114"/>
                                  <a14:foregroundMark x1="46729" y1="14371" x2="47352" y2="17964"/>
                                  <a14:foregroundMark x1="49844" y1="16168" x2="50467" y2="25150"/>
                                  <a14:foregroundMark x1="49844" y1="28144" x2="48598" y2="32934"/>
                                  <a14:foregroundMark x1="52648" y1="13772" x2="53271" y2="20958"/>
                                  <a14:foregroundMark x1="54829" y1="13772" x2="54829" y2="22754"/>
                                  <a14:foregroundMark x1="60125" y1="11976" x2="58567" y2="17964"/>
                                  <a14:foregroundMark x1="54206" y1="10778" x2="54517" y2="12575"/>
                                  <a14:foregroundMark x1="56386" y1="10778" x2="55763" y2="11976"/>
                                  <a14:foregroundMark x1="55452" y1="27545" x2="53583" y2="32335"/>
                                  <a14:foregroundMark x1="44548" y1="1796" x2="42679" y2="8383"/>
                                  <a14:foregroundMark x1="19626" y1="5988" x2="25545" y2="5389"/>
                                  <a14:foregroundMark x1="27414" y1="5389" x2="37072" y2="11976"/>
                                  <a14:foregroundMark x1="24611" y1="8982" x2="30218" y2="9581"/>
                                  <a14:foregroundMark x1="32399" y1="11377" x2="39252" y2="18563"/>
                                  <a14:foregroundMark x1="35826" y1="19162" x2="35202" y2="20958"/>
                                  <a14:foregroundMark x1="37072" y1="23952" x2="34891" y2="21557"/>
                                  <a14:foregroundMark x1="43614" y1="37126" x2="43302" y2="38323"/>
                                  <a14:foregroundMark x1="43302" y1="35928" x2="42368" y2="38922"/>
                                  <a14:foregroundMark x1="41745" y1="31737" x2="43614" y2="43713"/>
                                  <a14:foregroundMark x1="42991" y1="67066" x2="43302" y2="62874"/>
                                  <a14:foregroundMark x1="42368" y1="64072" x2="44237" y2="64671"/>
                                  <a14:foregroundMark x1="42368" y1="67066" x2="42368" y2="62874"/>
                                  <a14:foregroundMark x1="39875" y1="78443" x2="38318" y2="74850"/>
                                  <a14:foregroundMark x1="41433" y1="74850" x2="40498" y2="77246"/>
                                  <a14:foregroundMark x1="40810" y1="73653" x2="39252" y2="73054"/>
                                  <a14:foregroundMark x1="41745" y1="58084" x2="38941" y2="71856"/>
                                  <a14:foregroundMark x1="41745" y1="53892" x2="41433" y2="58084"/>
                                  <a14:foregroundMark x1="43302" y1="55090" x2="45171" y2="55090"/>
                                  <a14:foregroundMark x1="45794" y1="39521" x2="46729" y2="44910"/>
                                  <a14:foregroundMark x1="46417" y1="37126" x2="47975" y2="41916"/>
                                  <a14:foregroundMark x1="40498" y1="22156" x2="42991" y2="25150"/>
                                  <a14:foregroundMark x1="35202" y1="80838" x2="37072" y2="84431"/>
                                  <a14:foregroundMark x1="36760" y1="77844" x2="38318" y2="79641"/>
                                  <a14:foregroundMark x1="35826" y1="81437" x2="37383" y2="83234"/>
                                  <a14:foregroundMark x1="33645" y1="82036" x2="31776" y2="84431"/>
                                  <a14:foregroundMark x1="34579" y1="85629" x2="34891" y2="85629"/>
                                  <a14:foregroundMark x1="28972" y1="86228" x2="28660" y2="89820"/>
                                  <a14:foregroundMark x1="28349" y1="90419" x2="26791" y2="89222"/>
                                  <a14:foregroundMark x1="26480" y1="86826" x2="26168" y2="89820"/>
                                  <a14:foregroundMark x1="22430" y1="87425" x2="22430" y2="90419"/>
                                  <a14:foregroundMark x1="22741" y1="86826" x2="24299" y2="87425"/>
                                  <a14:foregroundMark x1="24611" y1="89222" x2="22741" y2="91617"/>
                                  <a14:foregroundMark x1="18380" y1="85030" x2="17134" y2="89222"/>
                                  <a14:foregroundMark x1="15888" y1="83832" x2="15265" y2="86826"/>
                                  <a14:foregroundMark x1="16199" y1="83832" x2="17445" y2="88623"/>
                                  <a14:foregroundMark x1="14330" y1="82635" x2="13707" y2="80240"/>
                                  <a14:foregroundMark x1="13396" y1="85030" x2="12773" y2="83832"/>
                                  <a14:foregroundMark x1="11838" y1="80838" x2="11526" y2="83234"/>
                                  <a14:foregroundMark x1="7477" y1="38323" x2="6542" y2="52096"/>
                                  <a14:foregroundMark x1="6542" y1="53293" x2="7788" y2="62874"/>
                                  <a14:foregroundMark x1="8100" y1="64072" x2="11215" y2="73653"/>
                                  <a14:foregroundMark x1="11526" y1="75449" x2="17757" y2="82635"/>
                                  <a14:foregroundMark x1="18692" y1="83832" x2="27726" y2="84431"/>
                                  <a14:foregroundMark x1="31153" y1="83234" x2="35826" y2="77844"/>
                                  <a14:foregroundMark x1="9657" y1="14371" x2="4050" y2="25150"/>
                                  <a14:foregroundMark x1="2181" y1="32335" x2="312" y2="44910"/>
                                  <a14:foregroundMark x1="1558" y1="65868" x2="3427" y2="74850"/>
                                  <a14:foregroundMark x1="4361" y1="76048" x2="8100" y2="85030"/>
                                  <a14:foregroundMark x1="3738" y1="68862" x2="8411" y2="82036"/>
                                  <a14:foregroundMark x1="7788" y1="71257" x2="6854" y2="73653"/>
                                  <a14:foregroundMark x1="11215" y1="76048" x2="9657" y2="79042"/>
                                  <a14:foregroundMark x1="3738" y1="45509" x2="4673" y2="47904"/>
                                  <a14:foregroundMark x1="4673" y1="43114" x2="3427" y2="47904"/>
                                  <a14:foregroundMark x1="28660" y1="83832" x2="35514" y2="79042"/>
                                  <a14:foregroundMark x1="33333" y1="25749" x2="32087" y2="29341"/>
                                  <a14:foregroundMark x1="33956" y1="27545" x2="34268" y2="30539"/>
                                  <a14:foregroundMark x1="36137" y1="31138" x2="36137" y2="34132"/>
                                  <a14:foregroundMark x1="37695" y1="34731" x2="36137" y2="35928"/>
                                  <a14:foregroundMark x1="38941" y1="37725" x2="37383" y2="38922"/>
                                  <a14:foregroundMark x1="25857" y1="23952" x2="28349" y2="23353"/>
                                  <a14:foregroundMark x1="25857" y1="22754" x2="27103" y2="25150"/>
                                  <a14:foregroundMark x1="23364" y1="21557" x2="23988" y2="24551"/>
                                  <a14:foregroundMark x1="23676" y1="23353" x2="13396" y2="30539"/>
                                  <a14:foregroundMark x1="13707" y1="63473" x2="13396" y2="64671"/>
                                  <a14:foregroundMark x1="16511" y1="62874" x2="16511" y2="67665"/>
                                  <a14:foregroundMark x1="14642" y1="59281" x2="13707" y2="62874"/>
                                  <a14:foregroundMark x1="20561" y1="65868" x2="30530" y2="70659"/>
                                  <a14:foregroundMark x1="26791" y1="65269" x2="26480" y2="69461"/>
                                  <a14:foregroundMark x1="24922" y1="11377" x2="24922" y2="15569"/>
                                  <a14:foregroundMark x1="48910" y1="85629" x2="59813" y2="83832"/>
                                  <a14:foregroundMark x1="62305" y1="84431" x2="66355" y2="84431"/>
                                  <a14:foregroundMark x1="69159" y1="83832" x2="73832" y2="82036"/>
                                  <a14:foregroundMark x1="69159" y1="83832" x2="97196" y2="82036"/>
                                  <a14:foregroundMark x1="65732" y1="52695" x2="65109" y2="57485"/>
                                  <a14:foregroundMark x1="66044" y1="51497" x2="67601" y2="52096"/>
                                  <a14:foregroundMark x1="69159" y1="52096" x2="70405" y2="52096"/>
                                  <a14:foregroundMark x1="67290" y1="59281" x2="67913" y2="53892"/>
                                  <a14:foregroundMark x1="70405" y1="55090" x2="69159" y2="59281"/>
                                  <a14:foregroundMark x1="71340" y1="60479" x2="71028" y2="62275"/>
                                  <a14:foregroundMark x1="71340" y1="65269" x2="70405" y2="65868"/>
                                  <a14:foregroundMark x1="72586" y1="64671" x2="73520" y2="65868"/>
                                  <a14:foregroundMark x1="74455" y1="64072" x2="74455" y2="64072"/>
                                  <a14:foregroundMark x1="77570" y1="64671" x2="78505" y2="64671"/>
                                  <a14:foregroundMark x1="81308" y1="78443" x2="82555" y2="82036"/>
                                  <a14:foregroundMark x1="80062" y1="85629" x2="80685" y2="86228"/>
                                  <a14:foregroundMark x1="14330" y1="15569" x2="15265" y2="19162"/>
                                  <a14:foregroundMark x1="16199" y1="13772" x2="16822" y2="16766"/>
                                  <a14:foregroundMark x1="19626" y1="12575" x2="19938" y2="14371"/>
                                  <a14:foregroundMark x1="20872" y1="10778" x2="20872" y2="13772"/>
                                  <a14:foregroundMark x1="22430" y1="10778" x2="22430" y2="13772"/>
                                  <a14:foregroundMark x1="28349" y1="13174" x2="28349" y2="15569"/>
                                  <a14:foregroundMark x1="31153" y1="14371" x2="31153" y2="17365"/>
                                  <a14:foregroundMark x1="32710" y1="14970" x2="32399" y2="16168"/>
                                  <a14:foregroundMark x1="44860" y1="11976" x2="43614" y2="17964"/>
                                  <a14:foregroundMark x1="48910" y1="78443" x2="48287" y2="88623"/>
                                  <a14:foregroundMark x1="52025" y1="79641" x2="51402" y2="83234"/>
                                  <a14:foregroundMark x1="55140" y1="79641" x2="55140" y2="83234"/>
                                  <a14:foregroundMark x1="59502" y1="80838" x2="60748" y2="84431"/>
                                  <a14:foregroundMark x1="60436" y1="86228" x2="58879" y2="88024"/>
                                  <a14:foregroundMark x1="63863" y1="88024" x2="64174" y2="88024"/>
                                  <a14:foregroundMark x1="65732" y1="87425" x2="66978" y2="87425"/>
                                  <a14:foregroundMark x1="80374" y1="79042" x2="80685" y2="78443"/>
                                  <a14:foregroundMark x1="85670" y1="52096" x2="83801" y2="59281"/>
                                  <a14:foregroundMark x1="87850" y1="51497" x2="88785" y2="58084"/>
                                  <a14:foregroundMark x1="86604" y1="61078" x2="85670" y2="69461"/>
                                  <a14:foregroundMark x1="89408" y1="67665" x2="90654" y2="64671"/>
                                  <a14:foregroundMark x1="88162" y1="71257" x2="87850" y2="70659"/>
                                  <a14:foregroundMark x1="88785" y1="62275" x2="89097" y2="64671"/>
                                  <a14:foregroundMark x1="93769" y1="65269" x2="93146" y2="71257"/>
                                  <a14:foregroundMark x1="95639" y1="64072" x2="95327" y2="70659"/>
                                  <a14:foregroundMark x1="98131" y1="64671" x2="97508" y2="69461"/>
                                  <a14:foregroundMark x1="99065" y1="68263" x2="98442" y2="71257"/>
                                  <a14:foregroundMark x1="81620" y1="55090" x2="80374" y2="71257"/>
                                  <a14:foregroundMark x1="65421" y1="65269" x2="64798" y2="72455"/>
                                  <a14:foregroundMark x1="71651" y1="85030" x2="71963" y2="87425"/>
                                  <a14:foregroundMark x1="70717" y1="86228" x2="70717" y2="86228"/>
                                  <a14:foregroundMark x1="96885" y1="78443" x2="97196" y2="85629"/>
                                  <a14:foregroundMark x1="54206" y1="52695" x2="53894" y2="56886"/>
                                  <a14:foregroundMark x1="78816" y1="77844" x2="77882" y2="80240"/>
                                  <a14:foregroundMark x1="76324" y1="78443" x2="76947" y2="80838"/>
                                  <a14:foregroundMark x1="77259" y1="84431" x2="77570" y2="86826"/>
                                  <a14:foregroundMark x1="87227" y1="78443" x2="89408" y2="79042"/>
                                  <a14:foregroundMark x1="93769" y1="86228" x2="95016" y2="86228"/>
                                  <a14:backgroundMark x1="4984" y1="16766" x2="623" y2="0"/>
                                  <a14:backgroundMark x1="23988" y1="3593" x2="41433" y2="4192"/>
                                  <a14:backgroundMark x1="49221" y1="9581" x2="61059" y2="1796"/>
                                  <a14:backgroundMark x1="42679" y1="18563" x2="44548" y2="4192"/>
                                  <a14:backgroundMark x1="46106" y1="22754" x2="46106" y2="15569"/>
                                  <a14:backgroundMark x1="48910" y1="31138" x2="49533" y2="19760"/>
                                  <a14:backgroundMark x1="53583" y1="28743" x2="53894" y2="17365"/>
                                  <a14:backgroundMark x1="51713" y1="27545" x2="52336" y2="18563"/>
                                  <a14:backgroundMark x1="39564" y1="60479" x2="37072" y2="70060"/>
                                  <a14:backgroundMark x1="42368" y1="68862" x2="42056" y2="71856"/>
                                  <a14:backgroundMark x1="42991" y1="59880" x2="44548" y2="61078"/>
                                  <a14:backgroundMark x1="28037" y1="78443" x2="14330" y2="70060"/>
                                  <a14:backgroundMark x1="30218" y1="64072" x2="24299" y2="61677"/>
                                  <a14:backgroundMark x1="32399" y1="55689" x2="33022" y2="47904"/>
                                  <a14:backgroundMark x1="28349" y1="37126" x2="24611" y2="34132"/>
                                  <a14:backgroundMark x1="19003" y1="38323" x2="17757" y2="39521"/>
                                  <a14:backgroundMark x1="15576" y1="58683" x2="16199" y2="47904"/>
                                  <a14:backgroundMark x1="9034" y1="43114" x2="9657" y2="59281"/>
                                  <a14:backgroundMark x1="4050" y1="39521" x2="5296" y2="41317"/>
                                  <a14:backgroundMark x1="3738" y1="51497" x2="4673" y2="53293"/>
                                  <a14:backgroundMark x1="19938" y1="89820" x2="20249" y2="85629"/>
                                  <a14:backgroundMark x1="29907" y1="89820" x2="30218" y2="85629"/>
                                  <a14:backgroundMark x1="27414" y1="88623" x2="27414" y2="86228"/>
                                  <a14:backgroundMark x1="25234" y1="90419" x2="25234" y2="86826"/>
                                  <a14:backgroundMark x1="37072" y1="81437" x2="36137" y2="79042"/>
                                  <a14:backgroundMark x1="40187" y1="76048" x2="39564" y2="74850"/>
                                  <a14:backgroundMark x1="36137" y1="85629" x2="34579" y2="80838"/>
                                  <a14:backgroundMark x1="14019" y1="87425" x2="15576" y2="82635"/>
                                  <a14:backgroundMark x1="12773" y1="83234" x2="13084" y2="81437"/>
                                  <a14:backgroundMark x1="9969" y1="81437" x2="12773" y2="77246"/>
                                  <a14:backgroundMark x1="9034" y1="79641" x2="10280" y2="74850"/>
                                  <a14:backgroundMark x1="6542" y1="73054" x2="5296" y2="69461"/>
                                  <a14:backgroundMark x1="3115" y1="59281" x2="2804" y2="57485"/>
                                  <a14:backgroundMark x1="26791" y1="11377" x2="26480" y2="15569"/>
                                  <a14:backgroundMark x1="34268" y1="15569" x2="33956" y2="19162"/>
                                  <a14:backgroundMark x1="39252" y1="23353" x2="39252" y2="23353"/>
                                  <a14:backgroundMark x1="36760" y1="22156" x2="36760" y2="21557"/>
                                  <a14:backgroundMark x1="38006" y1="35928" x2="36137" y2="37725"/>
                                  <a14:backgroundMark x1="32710" y1="31138" x2="31464" y2="29940"/>
                                  <a14:backgroundMark x1="28972" y1="26347" x2="28349" y2="29341"/>
                                  <a14:backgroundMark x1="25234" y1="25150" x2="24611" y2="20359"/>
                                  <a14:backgroundMark x1="22430" y1="25749" x2="20249" y2="25150"/>
                                  <a14:backgroundMark x1="80685" y1="84431" x2="80374" y2="81437"/>
                                  <a14:backgroundMark x1="66355" y1="69461" x2="66044" y2="71257"/>
                                  <a14:backgroundMark x1="66667" y1="56886" x2="66044" y2="53293"/>
                                  <a14:backgroundMark x1="68536" y1="58683" x2="69159" y2="56287"/>
                                  <a14:backgroundMark x1="39875" y1="13174" x2="42056" y2="599"/>
                                  <a14:backgroundMark x1="40810" y1="15569" x2="39875" y2="13772"/>
                                  <a14:backgroundMark x1="58567" y1="10778" x2="57944" y2="15569"/>
                                  <a14:backgroundMark x1="30841" y1="11976" x2="30218" y2="14371"/>
                                  <a14:backgroundMark x1="31776" y1="12575" x2="33645" y2="13772"/>
                                  <a14:backgroundMark x1="35826" y1="13174" x2="35202" y2="11976"/>
                                  <a14:backgroundMark x1="38006" y1="20359" x2="37383" y2="17964"/>
                                  <a14:backgroundMark x1="39564" y1="21557" x2="40187" y2="22156"/>
                                  <a14:backgroundMark x1="37383" y1="26347" x2="36760" y2="25150"/>
                                  <a14:backgroundMark x1="33022" y1="23952" x2="32399" y2="24551"/>
                                  <a14:backgroundMark x1="22430" y1="9581" x2="18692" y2="9581"/>
                                  <a14:backgroundMark x1="15265" y1="13174" x2="14642" y2="13772"/>
                                  <a14:backgroundMark x1="18692" y1="13772" x2="19003" y2="14970"/>
                                  <a14:backgroundMark x1="43614" y1="599" x2="42368" y2="5389"/>
                                  <a14:backgroundMark x1="42368" y1="5389" x2="42056" y2="8982"/>
                                  <a14:backgroundMark x1="46106" y1="10180" x2="45171" y2="13174"/>
                                  <a14:backgroundMark x1="48287" y1="13174" x2="48598" y2="16766"/>
                                  <a14:backgroundMark x1="53894" y1="12575" x2="52960" y2="8383"/>
                                  <a14:backgroundMark x1="47352" y1="77246" x2="41745" y2="98204"/>
                                  <a14:backgroundMark x1="50779" y1="76048" x2="62305" y2="78443"/>
                                  <a14:backgroundMark x1="72586" y1="76647" x2="96262" y2="74850"/>
                                  <a14:backgroundMark x1="82243" y1="61677" x2="82555" y2="73054"/>
                                  <a14:backgroundMark x1="85670" y1="53892" x2="84735" y2="61078"/>
                                  <a14:backgroundMark x1="87539" y1="63473" x2="88162" y2="68263"/>
                                  <a14:backgroundMark x1="98754" y1="65868" x2="98442" y2="68862"/>
                                  <a14:backgroundMark x1="3115" y1="80240" x2="5607" y2="99401"/>
                                  <a14:backgroundMark x1="623" y1="67066" x2="1558" y2="79641"/>
                                  <a14:backgroundMark x1="61371" y1="81437" x2="61371" y2="88024"/>
                                  <a14:backgroundMark x1="75701" y1="80838" x2="76012" y2="85030"/>
                                  <a14:backgroundMark x1="78816" y1="81437" x2="78816" y2="86826"/>
                                  <a14:backgroundMark x1="89720" y1="80240" x2="89720" y2="86228"/>
                                  <a14:backgroundMark x1="92835" y1="82036" x2="93769" y2="83234"/>
                                  <a14:backgroundMark x1="96262" y1="82036" x2="96262" y2="84431"/>
                                </a14:backgroundRemoval>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3045460" cy="1583690"/>
                    </a:xfrm>
                    <a:prstGeom prst="rect">
                      <a:avLst/>
                    </a:prstGeom>
                  </pic:spPr>
                </pic:pic>
              </a:graphicData>
            </a:graphic>
            <wp14:sizeRelH relativeFrom="page">
              <wp14:pctWidth>0</wp14:pctWidth>
            </wp14:sizeRelH>
            <wp14:sizeRelV relativeFrom="page">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2846"/>
        <w:gridCol w:w="3645"/>
      </w:tblGrid>
      <w:tr w:rsidR="009644D9" w:rsidTr="006A2F42">
        <w:tc>
          <w:tcPr>
            <w:tcW w:w="3245" w:type="dxa"/>
          </w:tcPr>
          <w:p w:rsidR="009644D9" w:rsidRPr="00B67F83" w:rsidRDefault="009644D9" w:rsidP="006A2F42">
            <w:pPr>
              <w:widowControl w:val="0"/>
              <w:autoSpaceDE w:val="0"/>
              <w:jc w:val="both"/>
              <w:rPr>
                <w:rFonts w:ascii="Arial Narrow" w:hAnsi="Arial Narrow"/>
                <w:b/>
                <w:sz w:val="16"/>
                <w:szCs w:val="16"/>
                <w:u w:val="single"/>
              </w:rPr>
            </w:pPr>
          </w:p>
          <w:p w:rsidR="009644D9" w:rsidRPr="00B67F83" w:rsidRDefault="009644D9" w:rsidP="006A2F42">
            <w:pPr>
              <w:widowControl w:val="0"/>
              <w:autoSpaceDE w:val="0"/>
              <w:jc w:val="both"/>
              <w:rPr>
                <w:rFonts w:ascii="Arial Narrow" w:hAnsi="Arial Narrow"/>
                <w:b/>
                <w:sz w:val="16"/>
                <w:szCs w:val="16"/>
                <w:u w:val="single"/>
              </w:rPr>
            </w:pPr>
          </w:p>
          <w:p w:rsidR="009644D9" w:rsidRPr="00B67F83" w:rsidRDefault="009644D9" w:rsidP="006A2F42">
            <w:pPr>
              <w:widowControl w:val="0"/>
              <w:autoSpaceDE w:val="0"/>
              <w:jc w:val="both"/>
              <w:rPr>
                <w:rFonts w:ascii="Arial Narrow" w:hAnsi="Arial Narrow"/>
                <w:b/>
                <w:sz w:val="16"/>
                <w:szCs w:val="16"/>
                <w:u w:val="single"/>
              </w:rPr>
            </w:pPr>
          </w:p>
          <w:p w:rsidR="009644D9" w:rsidRPr="009839D9" w:rsidRDefault="009644D9" w:rsidP="006A2F42">
            <w:pPr>
              <w:widowControl w:val="0"/>
              <w:autoSpaceDE w:val="0"/>
              <w:jc w:val="both"/>
              <w:rPr>
                <w:rFonts w:ascii="Arial Narrow" w:hAnsi="Arial Narrow"/>
              </w:rPr>
            </w:pPr>
            <w:r w:rsidRPr="009839D9">
              <w:rPr>
                <w:rFonts w:ascii="Arial Narrow" w:hAnsi="Arial Narrow"/>
                <w:b/>
                <w:u w:val="single"/>
              </w:rPr>
              <w:t>Copies :</w:t>
            </w:r>
          </w:p>
          <w:p w:rsidR="009644D9" w:rsidRDefault="009644D9" w:rsidP="009644D9">
            <w:pPr>
              <w:numPr>
                <w:ilvl w:val="0"/>
                <w:numId w:val="3"/>
              </w:numPr>
              <w:ind w:left="426" w:hanging="142"/>
              <w:jc w:val="both"/>
              <w:rPr>
                <w:rFonts w:ascii="Arial Narrow" w:hAnsi="Arial Narrow"/>
              </w:rPr>
            </w:pPr>
            <w:r w:rsidRPr="009839D9">
              <w:rPr>
                <w:rFonts w:ascii="Arial Narrow" w:hAnsi="Arial Narrow"/>
              </w:rPr>
              <w:t>DD-MINMAP/DL</w:t>
            </w:r>
          </w:p>
          <w:p w:rsidR="009644D9" w:rsidRPr="009839D9" w:rsidRDefault="009644D9" w:rsidP="009644D9">
            <w:pPr>
              <w:numPr>
                <w:ilvl w:val="0"/>
                <w:numId w:val="3"/>
              </w:numPr>
              <w:ind w:left="426" w:hanging="142"/>
              <w:jc w:val="both"/>
              <w:rPr>
                <w:rFonts w:ascii="Arial Narrow" w:hAnsi="Arial Narrow"/>
              </w:rPr>
            </w:pPr>
            <w:r>
              <w:rPr>
                <w:rFonts w:ascii="Arial Narrow" w:hAnsi="Arial Narrow"/>
              </w:rPr>
              <w:t>DD-MINTP/DL</w:t>
            </w:r>
          </w:p>
          <w:p w:rsidR="009644D9" w:rsidRPr="009839D9" w:rsidRDefault="009644D9" w:rsidP="009644D9">
            <w:pPr>
              <w:numPr>
                <w:ilvl w:val="0"/>
                <w:numId w:val="3"/>
              </w:numPr>
              <w:ind w:left="426" w:hanging="142"/>
              <w:jc w:val="both"/>
              <w:rPr>
                <w:rFonts w:ascii="Arial Narrow" w:hAnsi="Arial Narrow"/>
                <w:i/>
              </w:rPr>
            </w:pPr>
            <w:r w:rsidRPr="009839D9">
              <w:rPr>
                <w:rFonts w:ascii="Arial Narrow" w:hAnsi="Arial Narrow"/>
              </w:rPr>
              <w:t xml:space="preserve">ARMP-SUD </w:t>
            </w:r>
          </w:p>
          <w:p w:rsidR="009644D9" w:rsidRPr="009839D9" w:rsidRDefault="009644D9" w:rsidP="009644D9">
            <w:pPr>
              <w:numPr>
                <w:ilvl w:val="0"/>
                <w:numId w:val="3"/>
              </w:numPr>
              <w:ind w:left="426" w:hanging="142"/>
              <w:jc w:val="both"/>
              <w:rPr>
                <w:rFonts w:ascii="Arial Narrow" w:hAnsi="Arial Narrow"/>
              </w:rPr>
            </w:pPr>
            <w:bookmarkStart w:id="8" w:name="_Hlk523208570"/>
            <w:r w:rsidRPr="009839D9">
              <w:rPr>
                <w:rFonts w:ascii="Arial Narrow" w:hAnsi="Arial Narrow"/>
              </w:rPr>
              <w:t xml:space="preserve">Président de la CIPM-C.MYSSI </w:t>
            </w:r>
          </w:p>
          <w:bookmarkEnd w:id="8"/>
          <w:p w:rsidR="009644D9" w:rsidRDefault="009644D9" w:rsidP="009644D9">
            <w:pPr>
              <w:numPr>
                <w:ilvl w:val="0"/>
                <w:numId w:val="3"/>
              </w:numPr>
              <w:ind w:left="426" w:hanging="142"/>
              <w:jc w:val="both"/>
              <w:rPr>
                <w:rFonts w:ascii="Arial Narrow" w:hAnsi="Arial Narrow"/>
                <w:sz w:val="24"/>
                <w:szCs w:val="24"/>
              </w:rPr>
            </w:pPr>
            <w:r w:rsidRPr="009839D9">
              <w:rPr>
                <w:rFonts w:ascii="Arial Narrow" w:hAnsi="Arial Narrow"/>
                <w:lang w:val="en-ZA"/>
              </w:rPr>
              <w:t>Affichage - Archives/Chrono.</w:t>
            </w:r>
          </w:p>
        </w:tc>
        <w:tc>
          <w:tcPr>
            <w:tcW w:w="2846" w:type="dxa"/>
          </w:tcPr>
          <w:p w:rsidR="009644D9" w:rsidRDefault="009644D9" w:rsidP="006A2F42">
            <w:pPr>
              <w:widowControl w:val="0"/>
              <w:autoSpaceDE w:val="0"/>
              <w:adjustRightInd w:val="0"/>
              <w:spacing w:line="276" w:lineRule="auto"/>
              <w:jc w:val="both"/>
              <w:rPr>
                <w:rFonts w:ascii="Arial Narrow" w:hAnsi="Arial Narrow"/>
                <w:sz w:val="24"/>
                <w:szCs w:val="24"/>
              </w:rPr>
            </w:pPr>
          </w:p>
        </w:tc>
        <w:tc>
          <w:tcPr>
            <w:tcW w:w="3645" w:type="dxa"/>
          </w:tcPr>
          <w:p w:rsidR="009644D9" w:rsidRDefault="009644D9" w:rsidP="00FE0232">
            <w:pPr>
              <w:widowControl w:val="0"/>
              <w:autoSpaceDE w:val="0"/>
              <w:adjustRightInd w:val="0"/>
              <w:spacing w:line="276" w:lineRule="auto"/>
              <w:jc w:val="both"/>
              <w:rPr>
                <w:rFonts w:ascii="Arial Narrow" w:hAnsi="Arial Narrow"/>
                <w:b/>
                <w:iCs/>
                <w:sz w:val="24"/>
                <w:szCs w:val="24"/>
              </w:rPr>
            </w:pPr>
            <w:r w:rsidRPr="00284441">
              <w:rPr>
                <w:rFonts w:ascii="Arial Narrow" w:hAnsi="Arial Narrow"/>
                <w:sz w:val="24"/>
                <w:szCs w:val="24"/>
              </w:rPr>
              <w:t xml:space="preserve">Fait à Meyomessi, le </w:t>
            </w:r>
            <w:r w:rsidR="00FE0232">
              <w:rPr>
                <w:rFonts w:ascii="Arial Narrow" w:hAnsi="Arial Narrow"/>
                <w:b/>
                <w:iCs/>
                <w:sz w:val="24"/>
                <w:szCs w:val="24"/>
              </w:rPr>
              <w:t>11 MAI 2026</w:t>
            </w:r>
          </w:p>
          <w:p w:rsidR="009644D9" w:rsidRPr="00284441" w:rsidRDefault="009644D9" w:rsidP="006A2F42">
            <w:pPr>
              <w:spacing w:before="60" w:line="276" w:lineRule="auto"/>
              <w:ind w:right="70"/>
              <w:jc w:val="center"/>
              <w:rPr>
                <w:rFonts w:ascii="Arial Black" w:hAnsi="Arial Black"/>
                <w:b/>
                <w:bCs/>
                <w:sz w:val="24"/>
                <w:szCs w:val="24"/>
              </w:rPr>
            </w:pPr>
            <w:r w:rsidRPr="00284441">
              <w:rPr>
                <w:rFonts w:ascii="Arial Black" w:hAnsi="Arial Black"/>
                <w:b/>
                <w:bCs/>
                <w:sz w:val="24"/>
                <w:szCs w:val="24"/>
              </w:rPr>
              <w:t>LE MAIRE,</w:t>
            </w:r>
          </w:p>
          <w:p w:rsidR="009644D9" w:rsidRDefault="009644D9" w:rsidP="006A2F42">
            <w:pPr>
              <w:pStyle w:val="Titre1"/>
              <w:spacing w:after="0" w:line="276" w:lineRule="auto"/>
              <w:ind w:right="70" w:firstLine="0"/>
              <w:outlineLvl w:val="0"/>
            </w:pPr>
            <w:r w:rsidRPr="00284441">
              <w:rPr>
                <w:rFonts w:cstheme="minorBidi"/>
              </w:rPr>
              <w:t>(</w:t>
            </w:r>
            <w:r>
              <w:rPr>
                <w:rFonts w:cstheme="minorBidi"/>
              </w:rPr>
              <w:t>AUTORITE CONTRACTANTE</w:t>
            </w:r>
            <w:r w:rsidRPr="00284441">
              <w:rPr>
                <w:rFonts w:cstheme="minorBidi"/>
              </w:rPr>
              <w:t>)</w:t>
            </w:r>
          </w:p>
        </w:tc>
      </w:tr>
    </w:tbl>
    <w:p w:rsidR="009644D9" w:rsidRPr="00B67F83" w:rsidRDefault="009644D9" w:rsidP="009644D9">
      <w:pPr>
        <w:widowControl w:val="0"/>
        <w:autoSpaceDE w:val="0"/>
        <w:adjustRightInd w:val="0"/>
        <w:spacing w:after="0" w:line="276" w:lineRule="auto"/>
        <w:jc w:val="both"/>
        <w:rPr>
          <w:rFonts w:ascii="Arial Narrow" w:hAnsi="Arial Narrow"/>
          <w:sz w:val="4"/>
          <w:szCs w:val="4"/>
        </w:rPr>
      </w:pPr>
      <w:r w:rsidRPr="00B67F83">
        <w:rPr>
          <w:rFonts w:ascii="Arial Narrow" w:hAnsi="Arial Narrow"/>
          <w:sz w:val="4"/>
          <w:szCs w:val="4"/>
        </w:rPr>
        <w:t xml:space="preserve">                                                                                                         </w:t>
      </w:r>
    </w:p>
    <w:p w:rsidR="009644D9" w:rsidRDefault="009644D9" w:rsidP="009644D9">
      <w:pPr>
        <w:spacing w:after="120"/>
        <w:jc w:val="both"/>
        <w:rPr>
          <w:rFonts w:ascii="Arial Narrow" w:hAnsi="Arial Narrow"/>
          <w:b/>
          <w:sz w:val="8"/>
          <w:szCs w:val="8"/>
        </w:rPr>
      </w:pPr>
    </w:p>
    <w:p w:rsidR="009644D9" w:rsidRDefault="009644D9" w:rsidP="009644D9">
      <w:pPr>
        <w:spacing w:after="120"/>
        <w:jc w:val="both"/>
        <w:rPr>
          <w:rFonts w:ascii="Arial Narrow" w:hAnsi="Arial Narrow"/>
          <w:b/>
          <w:sz w:val="8"/>
          <w:szCs w:val="8"/>
        </w:rPr>
      </w:pPr>
    </w:p>
    <w:p w:rsidR="009644D9" w:rsidRDefault="009644D9" w:rsidP="009644D9">
      <w:pPr>
        <w:spacing w:after="120"/>
        <w:jc w:val="both"/>
        <w:rPr>
          <w:rFonts w:ascii="Arial Narrow" w:hAnsi="Arial Narrow"/>
          <w:b/>
          <w:sz w:val="8"/>
          <w:szCs w:val="8"/>
        </w:rPr>
      </w:pPr>
    </w:p>
    <w:p w:rsidR="009644D9" w:rsidRPr="00B67F83" w:rsidRDefault="009644D9" w:rsidP="009644D9">
      <w:pPr>
        <w:spacing w:after="120"/>
        <w:jc w:val="both"/>
        <w:rPr>
          <w:rFonts w:ascii="Arial Narrow" w:eastAsia="Calibri" w:hAnsi="Arial Narrow"/>
          <w:b/>
          <w:sz w:val="8"/>
          <w:szCs w:val="8"/>
        </w:rPr>
      </w:pPr>
      <w:r w:rsidRPr="00B67F83">
        <w:rPr>
          <w:rFonts w:ascii="Arial Narrow" w:hAnsi="Arial Narrow"/>
          <w:b/>
          <w:sz w:val="8"/>
          <w:szCs w:val="8"/>
        </w:rPr>
        <w:br w:type="page"/>
      </w:r>
    </w:p>
    <w:tbl>
      <w:tblPr>
        <w:tblStyle w:val="Grilledutableau"/>
        <w:tblW w:w="100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9"/>
        <w:gridCol w:w="2174"/>
        <w:gridCol w:w="4163"/>
      </w:tblGrid>
      <w:tr w:rsidR="009644D9" w:rsidRPr="00F42D78" w:rsidTr="006A2F42">
        <w:trPr>
          <w:trHeight w:val="2412"/>
          <w:jc w:val="center"/>
        </w:trPr>
        <w:tc>
          <w:tcPr>
            <w:tcW w:w="3738" w:type="dxa"/>
            <w:vAlign w:val="center"/>
          </w:tcPr>
          <w:p w:rsidR="009644D9" w:rsidRPr="00BD2A3F" w:rsidRDefault="009644D9" w:rsidP="006A2F42">
            <w:pPr>
              <w:pStyle w:val="En-tte"/>
              <w:spacing w:line="193" w:lineRule="auto"/>
              <w:ind w:left="-113" w:right="-57"/>
              <w:jc w:val="center"/>
              <w:rPr>
                <w:rFonts w:ascii="Arial Narrow" w:hAnsi="Arial Narrow" w:cs="Arial"/>
                <w:bCs/>
                <w:sz w:val="18"/>
                <w:szCs w:val="18"/>
                <w:lang w:val="fr-CM"/>
              </w:rPr>
            </w:pPr>
            <w:r w:rsidRPr="00BD2A3F">
              <w:rPr>
                <w:rFonts w:ascii="Arial Narrow" w:hAnsi="Arial Narrow" w:cs="Arial"/>
                <w:bCs/>
                <w:sz w:val="18"/>
                <w:szCs w:val="18"/>
                <w:lang w:val="fr-CM"/>
              </w:rPr>
              <w:lastRenderedPageBreak/>
              <w:t>REPUBLIQUE DU CAMEROUN</w:t>
            </w:r>
          </w:p>
          <w:p w:rsidR="009644D9" w:rsidRPr="00BD2A3F" w:rsidRDefault="009644D9" w:rsidP="006A2F42">
            <w:pPr>
              <w:pStyle w:val="En-tte"/>
              <w:spacing w:line="193" w:lineRule="auto"/>
              <w:ind w:left="-113" w:right="-57"/>
              <w:contextualSpacing/>
              <w:jc w:val="center"/>
              <w:rPr>
                <w:rFonts w:ascii="Arial Narrow" w:hAnsi="Arial Narrow" w:cs="Arial"/>
                <w:sz w:val="18"/>
                <w:szCs w:val="18"/>
                <w:lang w:val="fr-CM"/>
              </w:rPr>
            </w:pPr>
            <w:r w:rsidRPr="00BD2A3F">
              <w:rPr>
                <w:rFonts w:ascii="Arial Narrow" w:hAnsi="Arial Narrow" w:cs="Arial"/>
                <w:i/>
                <w:sz w:val="18"/>
                <w:szCs w:val="18"/>
                <w:lang w:val="fr-CM"/>
              </w:rPr>
              <w:t xml:space="preserve">Paix - Travail - Patrie  </w:t>
            </w:r>
            <w:r w:rsidRPr="00BD2A3F">
              <w:rPr>
                <w:rFonts w:ascii="Arial Narrow" w:hAnsi="Arial Narrow" w:cs="Arial"/>
                <w:sz w:val="18"/>
                <w:szCs w:val="18"/>
                <w:lang w:val="fr-CM"/>
              </w:rPr>
              <w:t xml:space="preserve">                                                                                   --------      </w:t>
            </w:r>
          </w:p>
          <w:p w:rsidR="009644D9" w:rsidRPr="00BD2A3F" w:rsidRDefault="009644D9" w:rsidP="006A2F42">
            <w:pPr>
              <w:pStyle w:val="En-tte"/>
              <w:spacing w:line="193" w:lineRule="auto"/>
              <w:ind w:left="-113" w:right="-57"/>
              <w:contextualSpacing/>
              <w:jc w:val="center"/>
              <w:rPr>
                <w:rFonts w:ascii="Arial Narrow" w:hAnsi="Arial Narrow" w:cs="Arial"/>
                <w:sz w:val="18"/>
                <w:szCs w:val="18"/>
              </w:rPr>
            </w:pPr>
            <w:r w:rsidRPr="00BD2A3F">
              <w:rPr>
                <w:rFonts w:ascii="Arial Narrow" w:hAnsi="Arial Narrow" w:cs="Arial"/>
                <w:sz w:val="18"/>
                <w:szCs w:val="18"/>
              </w:rPr>
              <w:t>MINISTERE DE LA DECENTRALISATION ET DU DEVELOPPEMENT LOCAL</w:t>
            </w:r>
          </w:p>
          <w:p w:rsidR="009644D9" w:rsidRPr="00BD2A3F" w:rsidRDefault="009644D9" w:rsidP="006A2F42">
            <w:pPr>
              <w:pStyle w:val="En-tte"/>
              <w:spacing w:line="193" w:lineRule="auto"/>
              <w:ind w:left="-113" w:right="-57"/>
              <w:contextualSpacing/>
              <w:jc w:val="center"/>
              <w:rPr>
                <w:rFonts w:ascii="Arial Narrow" w:hAnsi="Arial Narrow" w:cs="Arial"/>
                <w:sz w:val="18"/>
                <w:szCs w:val="18"/>
                <w:lang w:val="fr-CM"/>
              </w:rPr>
            </w:pPr>
            <w:r w:rsidRPr="00BD2A3F">
              <w:rPr>
                <w:rFonts w:ascii="Arial Narrow" w:hAnsi="Arial Narrow" w:cs="Arial"/>
                <w:sz w:val="18"/>
                <w:szCs w:val="18"/>
              </w:rPr>
              <w:t xml:space="preserve">--------                                                                                                                   </w:t>
            </w:r>
          </w:p>
          <w:p w:rsidR="009644D9" w:rsidRPr="00BD2A3F" w:rsidRDefault="009644D9" w:rsidP="006A2F42">
            <w:pPr>
              <w:pStyle w:val="En-tte"/>
              <w:spacing w:line="193" w:lineRule="auto"/>
              <w:ind w:left="-113" w:right="-57"/>
              <w:contextualSpacing/>
              <w:jc w:val="center"/>
              <w:rPr>
                <w:rFonts w:ascii="Arial Narrow" w:hAnsi="Arial Narrow" w:cs="Arial"/>
                <w:bCs/>
                <w:sz w:val="18"/>
                <w:szCs w:val="18"/>
                <w:lang w:val="fr-CM"/>
              </w:rPr>
            </w:pPr>
            <w:r w:rsidRPr="00BD2A3F">
              <w:rPr>
                <w:rFonts w:ascii="Arial Narrow" w:hAnsi="Arial Narrow" w:cs="Arial"/>
                <w:bCs/>
                <w:sz w:val="18"/>
                <w:szCs w:val="18"/>
                <w:lang w:val="fr-CM"/>
              </w:rPr>
              <w:t>REGION DU SUD</w:t>
            </w:r>
          </w:p>
          <w:p w:rsidR="009644D9" w:rsidRPr="00BD2A3F" w:rsidRDefault="009644D9" w:rsidP="006A2F42">
            <w:pPr>
              <w:pStyle w:val="En-tte"/>
              <w:spacing w:line="193" w:lineRule="auto"/>
              <w:ind w:left="-113" w:right="-57"/>
              <w:contextualSpacing/>
              <w:jc w:val="center"/>
              <w:rPr>
                <w:rFonts w:ascii="Arial Narrow" w:hAnsi="Arial Narrow" w:cs="Arial"/>
                <w:bCs/>
                <w:sz w:val="18"/>
                <w:szCs w:val="18"/>
                <w:lang w:val="fr-CM"/>
              </w:rPr>
            </w:pPr>
            <w:r w:rsidRPr="00BD2A3F">
              <w:rPr>
                <w:rFonts w:ascii="Arial Narrow" w:hAnsi="Arial Narrow" w:cs="Arial"/>
                <w:sz w:val="18"/>
                <w:szCs w:val="18"/>
                <w:lang w:val="fr-CM"/>
              </w:rPr>
              <w:t xml:space="preserve">--------                                                                                                                      </w:t>
            </w:r>
            <w:r w:rsidRPr="00BD2A3F">
              <w:rPr>
                <w:rFonts w:ascii="Arial Narrow" w:hAnsi="Arial Narrow" w:cs="Arial"/>
                <w:bCs/>
                <w:sz w:val="18"/>
                <w:szCs w:val="18"/>
                <w:lang w:val="fr-CM"/>
              </w:rPr>
              <w:t>DEPARTEMENT DE DJA ET LOBO</w:t>
            </w:r>
          </w:p>
          <w:p w:rsidR="009644D9" w:rsidRDefault="009644D9" w:rsidP="006A2F42">
            <w:pPr>
              <w:pStyle w:val="En-tte"/>
              <w:spacing w:line="193" w:lineRule="auto"/>
              <w:ind w:left="-113" w:right="-57"/>
              <w:contextualSpacing/>
              <w:jc w:val="center"/>
              <w:rPr>
                <w:rFonts w:ascii="Arial Narrow" w:hAnsi="Arial Narrow" w:cs="Arial"/>
                <w:bCs/>
                <w:sz w:val="18"/>
                <w:szCs w:val="18"/>
                <w:lang w:val="fr-CM"/>
              </w:rPr>
            </w:pPr>
            <w:r w:rsidRPr="00BD2A3F">
              <w:rPr>
                <w:rFonts w:ascii="Arial Narrow" w:hAnsi="Arial Narrow" w:cs="Arial"/>
                <w:sz w:val="18"/>
                <w:szCs w:val="18"/>
                <w:lang w:val="fr-CM"/>
              </w:rPr>
              <w:t xml:space="preserve">--------                                                                                                                    </w:t>
            </w:r>
            <w:r w:rsidRPr="00BD2A3F">
              <w:rPr>
                <w:rFonts w:ascii="Arial Narrow" w:hAnsi="Arial Narrow" w:cs="Arial"/>
                <w:bCs/>
                <w:sz w:val="18"/>
                <w:szCs w:val="18"/>
                <w:lang w:val="fr-CM"/>
              </w:rPr>
              <w:t xml:space="preserve">          COMMUNE DE MEYOMESSI</w:t>
            </w:r>
          </w:p>
          <w:p w:rsidR="009644D9" w:rsidRDefault="009644D9" w:rsidP="006A2F42">
            <w:pPr>
              <w:pStyle w:val="En-tte"/>
              <w:spacing w:line="193" w:lineRule="auto"/>
              <w:ind w:left="-113" w:right="-57"/>
              <w:contextualSpacing/>
              <w:jc w:val="center"/>
              <w:rPr>
                <w:rFonts w:ascii="Arial Narrow" w:hAnsi="Arial Narrow" w:cs="Arial"/>
                <w:bCs/>
                <w:sz w:val="18"/>
                <w:szCs w:val="18"/>
                <w:lang w:val="fr-CM"/>
              </w:rPr>
            </w:pPr>
            <w:r w:rsidRPr="00BD2A3F">
              <w:rPr>
                <w:rFonts w:ascii="Arial Narrow" w:hAnsi="Arial Narrow" w:cs="Arial"/>
                <w:bCs/>
                <w:sz w:val="18"/>
                <w:szCs w:val="18"/>
                <w:lang w:val="fr-CM"/>
              </w:rPr>
              <w:t xml:space="preserve">--------- </w:t>
            </w:r>
          </w:p>
          <w:p w:rsidR="009644D9" w:rsidRPr="00BD2A3F" w:rsidRDefault="009644D9" w:rsidP="006A2F42">
            <w:pPr>
              <w:pStyle w:val="En-tte"/>
              <w:spacing w:line="193" w:lineRule="auto"/>
              <w:ind w:left="-113" w:right="-57"/>
              <w:contextualSpacing/>
              <w:jc w:val="center"/>
              <w:rPr>
                <w:rFonts w:ascii="Arial Narrow" w:hAnsi="Arial Narrow" w:cs="Arial"/>
                <w:bCs/>
                <w:sz w:val="18"/>
                <w:szCs w:val="18"/>
                <w:lang w:val="fr-CM"/>
              </w:rPr>
            </w:pPr>
            <w:r w:rsidRPr="00BD2A3F">
              <w:rPr>
                <w:rFonts w:ascii="Arial Narrow" w:hAnsi="Arial Narrow" w:cs="Arial"/>
                <w:bCs/>
                <w:sz w:val="18"/>
                <w:szCs w:val="18"/>
                <w:lang w:val="fr-CM"/>
              </w:rPr>
              <w:t>SECRETAIRE GENERAL</w:t>
            </w:r>
          </w:p>
          <w:p w:rsidR="009644D9" w:rsidRPr="00BD2A3F" w:rsidRDefault="009644D9" w:rsidP="006A2F42">
            <w:pPr>
              <w:pStyle w:val="En-tte"/>
              <w:spacing w:line="193" w:lineRule="auto"/>
              <w:ind w:left="-113" w:right="-57"/>
              <w:contextualSpacing/>
              <w:jc w:val="center"/>
              <w:rPr>
                <w:rFonts w:ascii="Arial Narrow" w:hAnsi="Arial Narrow" w:cs="Arial"/>
                <w:b/>
                <w:sz w:val="18"/>
                <w:szCs w:val="18"/>
              </w:rPr>
            </w:pPr>
            <w:r w:rsidRPr="00BD2A3F">
              <w:rPr>
                <w:rFonts w:ascii="Arial Narrow" w:hAnsi="Arial Narrow" w:cs="Arial"/>
                <w:bCs/>
                <w:sz w:val="18"/>
                <w:szCs w:val="18"/>
                <w:lang w:val="fr-CM"/>
              </w:rPr>
              <w:t>---------</w:t>
            </w:r>
          </w:p>
          <w:p w:rsidR="009644D9" w:rsidRPr="00BD2A3F" w:rsidRDefault="009644D9" w:rsidP="006A2F42">
            <w:pPr>
              <w:pStyle w:val="En-tte"/>
              <w:spacing w:line="193" w:lineRule="auto"/>
              <w:ind w:left="-113" w:right="-57"/>
              <w:contextualSpacing/>
              <w:jc w:val="center"/>
              <w:rPr>
                <w:rFonts w:ascii="Arial Narrow" w:hAnsi="Arial Narrow" w:cs="Arial"/>
                <w:b/>
                <w:sz w:val="18"/>
                <w:szCs w:val="18"/>
                <w:lang w:val="fr-CM"/>
              </w:rPr>
            </w:pPr>
            <w:r w:rsidRPr="00BD2A3F">
              <w:rPr>
                <w:rFonts w:ascii="Arial Narrow" w:hAnsi="Arial Narrow" w:cs="Arial"/>
                <w:b/>
                <w:sz w:val="18"/>
                <w:szCs w:val="18"/>
                <w:lang w:val="fr-CM"/>
              </w:rPr>
              <w:t>STRUCTURE INTERNE DE GESTION ADMINISTRATIVE DES MARCHES PUBLICS</w:t>
            </w:r>
          </w:p>
        </w:tc>
        <w:tc>
          <w:tcPr>
            <w:tcW w:w="2154" w:type="dxa"/>
            <w:vAlign w:val="center"/>
          </w:tcPr>
          <w:p w:rsidR="009644D9" w:rsidRPr="00BD2A3F" w:rsidRDefault="009644D9" w:rsidP="006A2F42">
            <w:pPr>
              <w:tabs>
                <w:tab w:val="left" w:pos="4400"/>
              </w:tabs>
              <w:spacing w:line="193" w:lineRule="auto"/>
              <w:ind w:left="-113" w:right="-57"/>
              <w:jc w:val="center"/>
              <w:rPr>
                <w:rFonts w:ascii="Arial Narrow" w:hAnsi="Arial Narrow" w:cs="Arial"/>
                <w:sz w:val="18"/>
                <w:szCs w:val="18"/>
                <w:lang w:val="fr-CM"/>
              </w:rPr>
            </w:pPr>
            <w:r w:rsidRPr="00BD2A3F">
              <w:rPr>
                <w:rFonts w:ascii="Arial Narrow" w:hAnsi="Arial Narrow" w:cs="Arial"/>
                <w:noProof/>
                <w:sz w:val="18"/>
                <w:szCs w:val="18"/>
              </w:rPr>
              <w:drawing>
                <wp:inline distT="0" distB="0" distL="0" distR="0" wp14:anchorId="31E44C8E" wp14:editId="1E59A321">
                  <wp:extent cx="1306285" cy="1630045"/>
                  <wp:effectExtent l="0" t="0" r="8255" b="8255"/>
                  <wp:docPr id="3" name="Image 3" descr="Logo Meyomessi copie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Meyomessi copie ok"/>
                          <pic:cNvPicPr>
                            <a:picLocks noChangeAspect="1" noChangeArrowheads="1"/>
                          </pic:cNvPicPr>
                        </pic:nvPicPr>
                        <pic:blipFill>
                          <a:blip r:embed="rId7"/>
                          <a:srcRect/>
                          <a:stretch>
                            <a:fillRect/>
                          </a:stretch>
                        </pic:blipFill>
                        <pic:spPr bwMode="auto">
                          <a:xfrm>
                            <a:off x="0" y="0"/>
                            <a:ext cx="1319945" cy="1647091"/>
                          </a:xfrm>
                          <a:prstGeom prst="rect">
                            <a:avLst/>
                          </a:prstGeom>
                          <a:noFill/>
                          <a:ln w="9525">
                            <a:noFill/>
                            <a:miter lim="800000"/>
                            <a:headEnd/>
                            <a:tailEnd/>
                          </a:ln>
                        </pic:spPr>
                      </pic:pic>
                    </a:graphicData>
                  </a:graphic>
                </wp:inline>
              </w:drawing>
            </w:r>
          </w:p>
        </w:tc>
        <w:tc>
          <w:tcPr>
            <w:tcW w:w="4174" w:type="dxa"/>
            <w:vAlign w:val="center"/>
          </w:tcPr>
          <w:p w:rsidR="009644D9" w:rsidRPr="00BD2A3F" w:rsidRDefault="009644D9" w:rsidP="006A2F42">
            <w:pPr>
              <w:pStyle w:val="En-tte"/>
              <w:spacing w:line="193" w:lineRule="auto"/>
              <w:ind w:left="-113"/>
              <w:jc w:val="center"/>
              <w:rPr>
                <w:rFonts w:ascii="Arial Narrow" w:hAnsi="Arial Narrow" w:cs="Arial"/>
                <w:bCs/>
                <w:sz w:val="18"/>
                <w:szCs w:val="18"/>
                <w:lang w:val="en-US"/>
              </w:rPr>
            </w:pPr>
            <w:r w:rsidRPr="00BD2A3F">
              <w:rPr>
                <w:rFonts w:ascii="Arial Narrow" w:hAnsi="Arial Narrow" w:cs="Arial"/>
                <w:bCs/>
                <w:sz w:val="18"/>
                <w:szCs w:val="18"/>
                <w:lang w:val="en-US"/>
              </w:rPr>
              <w:t>REPUBLIC OF CAMEROON</w:t>
            </w:r>
          </w:p>
          <w:p w:rsidR="009644D9" w:rsidRPr="00BD2A3F" w:rsidRDefault="009644D9" w:rsidP="006A2F42">
            <w:pPr>
              <w:pStyle w:val="En-tte"/>
              <w:spacing w:line="193" w:lineRule="auto"/>
              <w:ind w:left="-113"/>
              <w:contextualSpacing/>
              <w:jc w:val="center"/>
              <w:rPr>
                <w:rFonts w:ascii="Arial Narrow" w:hAnsi="Arial Narrow" w:cs="Arial"/>
                <w:bCs/>
                <w:sz w:val="18"/>
                <w:szCs w:val="18"/>
                <w:lang w:val="en-US"/>
              </w:rPr>
            </w:pPr>
            <w:r w:rsidRPr="00BD2A3F">
              <w:rPr>
                <w:rFonts w:ascii="Arial Narrow" w:hAnsi="Arial Narrow" w:cs="Arial"/>
                <w:bCs/>
                <w:i/>
                <w:sz w:val="18"/>
                <w:szCs w:val="18"/>
                <w:lang w:val="en-US"/>
              </w:rPr>
              <w:t xml:space="preserve">Peace - Work - Fatherland  </w:t>
            </w:r>
            <w:r w:rsidRPr="00BD2A3F">
              <w:rPr>
                <w:rFonts w:ascii="Arial Narrow" w:hAnsi="Arial Narrow" w:cs="Arial"/>
                <w:bCs/>
                <w:sz w:val="18"/>
                <w:szCs w:val="18"/>
                <w:lang w:val="en-US"/>
              </w:rPr>
              <w:t xml:space="preserve">                                                                                                              ---------</w:t>
            </w:r>
          </w:p>
          <w:p w:rsidR="009644D9" w:rsidRPr="00BD2A3F" w:rsidRDefault="009644D9" w:rsidP="006A2F42">
            <w:pPr>
              <w:pStyle w:val="En-tte"/>
              <w:spacing w:line="193" w:lineRule="auto"/>
              <w:ind w:left="-170"/>
              <w:contextualSpacing/>
              <w:jc w:val="center"/>
              <w:rPr>
                <w:rFonts w:ascii="Arial Narrow" w:hAnsi="Arial Narrow" w:cs="Arial"/>
                <w:sz w:val="18"/>
                <w:szCs w:val="18"/>
                <w:lang w:val="en-US"/>
              </w:rPr>
            </w:pPr>
            <w:r w:rsidRPr="00BD2A3F">
              <w:rPr>
                <w:rFonts w:ascii="Arial Narrow" w:hAnsi="Arial Narrow" w:cs="Arial"/>
                <w:sz w:val="18"/>
                <w:szCs w:val="18"/>
                <w:lang w:val="en-US"/>
              </w:rPr>
              <w:t xml:space="preserve">MINISTRY OF DECENTRALIZATION AND                     LOCAL DEVELOPMENT </w:t>
            </w:r>
          </w:p>
          <w:p w:rsidR="009644D9" w:rsidRPr="00BD2A3F" w:rsidRDefault="009644D9" w:rsidP="006A2F42">
            <w:pPr>
              <w:pStyle w:val="En-tte"/>
              <w:spacing w:line="193" w:lineRule="auto"/>
              <w:ind w:left="-113"/>
              <w:contextualSpacing/>
              <w:jc w:val="center"/>
              <w:rPr>
                <w:rFonts w:ascii="Arial Narrow" w:hAnsi="Arial Narrow" w:cs="Arial"/>
                <w:bCs/>
                <w:sz w:val="18"/>
                <w:szCs w:val="18"/>
                <w:lang w:val="en-GB"/>
              </w:rPr>
            </w:pPr>
            <w:r w:rsidRPr="00BD2A3F">
              <w:rPr>
                <w:rFonts w:ascii="Arial Narrow" w:hAnsi="Arial Narrow" w:cs="Arial"/>
                <w:sz w:val="18"/>
                <w:szCs w:val="18"/>
                <w:lang w:val="en-US"/>
              </w:rPr>
              <w:t xml:space="preserve">--------                                                                                                                   </w:t>
            </w:r>
          </w:p>
          <w:p w:rsidR="009644D9" w:rsidRPr="00BD2A3F" w:rsidRDefault="009644D9" w:rsidP="006A2F42">
            <w:pPr>
              <w:pStyle w:val="En-tte"/>
              <w:spacing w:line="193" w:lineRule="auto"/>
              <w:ind w:left="-113"/>
              <w:contextualSpacing/>
              <w:jc w:val="center"/>
              <w:rPr>
                <w:rFonts w:ascii="Arial Narrow" w:hAnsi="Arial Narrow" w:cs="Arial"/>
                <w:bCs/>
                <w:sz w:val="18"/>
                <w:szCs w:val="18"/>
                <w:lang w:val="en-US"/>
              </w:rPr>
            </w:pPr>
            <w:r w:rsidRPr="00BD2A3F">
              <w:rPr>
                <w:rFonts w:ascii="Arial Narrow" w:hAnsi="Arial Narrow" w:cs="Arial"/>
                <w:bCs/>
                <w:sz w:val="18"/>
                <w:szCs w:val="18"/>
                <w:lang w:val="en-US"/>
              </w:rPr>
              <w:t>SOUTH REGION</w:t>
            </w:r>
          </w:p>
          <w:p w:rsidR="009644D9" w:rsidRPr="00BD2A3F" w:rsidRDefault="009644D9" w:rsidP="006A2F42">
            <w:pPr>
              <w:pStyle w:val="En-tte"/>
              <w:spacing w:line="193" w:lineRule="auto"/>
              <w:ind w:left="-113"/>
              <w:contextualSpacing/>
              <w:jc w:val="center"/>
              <w:rPr>
                <w:rFonts w:ascii="Arial Narrow" w:hAnsi="Arial Narrow" w:cs="Arial"/>
                <w:bCs/>
                <w:sz w:val="18"/>
                <w:szCs w:val="18"/>
                <w:lang w:val="en-US"/>
              </w:rPr>
            </w:pPr>
            <w:r w:rsidRPr="00BD2A3F">
              <w:rPr>
                <w:rFonts w:ascii="Arial Narrow" w:hAnsi="Arial Narrow" w:cs="Arial"/>
                <w:bCs/>
                <w:sz w:val="18"/>
                <w:szCs w:val="18"/>
                <w:lang w:val="en-US"/>
              </w:rPr>
              <w:t>--------</w:t>
            </w:r>
          </w:p>
          <w:p w:rsidR="009644D9" w:rsidRPr="00BD2A3F" w:rsidRDefault="009644D9" w:rsidP="006A2F42">
            <w:pPr>
              <w:pStyle w:val="En-tte"/>
              <w:spacing w:line="193" w:lineRule="auto"/>
              <w:ind w:left="-113"/>
              <w:contextualSpacing/>
              <w:jc w:val="center"/>
              <w:rPr>
                <w:rFonts w:ascii="Arial Narrow" w:hAnsi="Arial Narrow" w:cs="Arial"/>
                <w:bCs/>
                <w:sz w:val="18"/>
                <w:szCs w:val="18"/>
                <w:lang w:val="en-US"/>
              </w:rPr>
            </w:pPr>
            <w:r w:rsidRPr="00BD2A3F">
              <w:rPr>
                <w:rFonts w:ascii="Arial Narrow" w:hAnsi="Arial Narrow" w:cs="Arial"/>
                <w:bCs/>
                <w:sz w:val="18"/>
                <w:szCs w:val="18"/>
                <w:lang w:val="en-US"/>
              </w:rPr>
              <w:t>DJA AND LOBO DIVISION</w:t>
            </w:r>
          </w:p>
          <w:p w:rsidR="009644D9" w:rsidRPr="00BD2A3F" w:rsidRDefault="009644D9" w:rsidP="006A2F42">
            <w:pPr>
              <w:pStyle w:val="En-tte"/>
              <w:spacing w:line="193" w:lineRule="auto"/>
              <w:ind w:left="-113"/>
              <w:contextualSpacing/>
              <w:jc w:val="center"/>
              <w:rPr>
                <w:rFonts w:ascii="Arial Narrow" w:hAnsi="Arial Narrow" w:cs="Arial"/>
                <w:bCs/>
                <w:sz w:val="18"/>
                <w:szCs w:val="18"/>
                <w:lang w:val="en-US"/>
              </w:rPr>
            </w:pPr>
            <w:r w:rsidRPr="00BD2A3F">
              <w:rPr>
                <w:rFonts w:ascii="Arial Narrow" w:hAnsi="Arial Narrow" w:cs="Arial"/>
                <w:bCs/>
                <w:sz w:val="18"/>
                <w:szCs w:val="18"/>
                <w:lang w:val="en-US"/>
              </w:rPr>
              <w:t>--------</w:t>
            </w:r>
          </w:p>
          <w:p w:rsidR="009644D9" w:rsidRPr="00BD2A3F" w:rsidRDefault="009644D9" w:rsidP="006A2F42">
            <w:pPr>
              <w:pStyle w:val="En-tte"/>
              <w:spacing w:line="193" w:lineRule="auto"/>
              <w:ind w:left="-113"/>
              <w:contextualSpacing/>
              <w:jc w:val="center"/>
              <w:rPr>
                <w:rFonts w:ascii="Arial Narrow" w:hAnsi="Arial Narrow" w:cs="Arial"/>
                <w:bCs/>
                <w:sz w:val="18"/>
                <w:szCs w:val="18"/>
                <w:lang w:val="en-US"/>
              </w:rPr>
            </w:pPr>
            <w:r w:rsidRPr="00BD2A3F">
              <w:rPr>
                <w:rFonts w:ascii="Arial Narrow" w:hAnsi="Arial Narrow" w:cs="Arial"/>
                <w:bCs/>
                <w:sz w:val="18"/>
                <w:szCs w:val="18"/>
                <w:lang w:val="en-US"/>
              </w:rPr>
              <w:t>MEYOMESSI COUNCIL</w:t>
            </w:r>
          </w:p>
          <w:p w:rsidR="009644D9" w:rsidRPr="00BD2A3F" w:rsidRDefault="009644D9" w:rsidP="006A2F42">
            <w:pPr>
              <w:pStyle w:val="En-tte"/>
              <w:spacing w:line="193" w:lineRule="auto"/>
              <w:ind w:left="-113"/>
              <w:contextualSpacing/>
              <w:jc w:val="center"/>
              <w:rPr>
                <w:rFonts w:ascii="Arial Narrow" w:hAnsi="Arial Narrow" w:cs="Arial"/>
                <w:sz w:val="18"/>
                <w:szCs w:val="18"/>
                <w:lang w:val="en-US"/>
              </w:rPr>
            </w:pPr>
            <w:r w:rsidRPr="00BD2A3F">
              <w:rPr>
                <w:rFonts w:ascii="Arial Narrow" w:hAnsi="Arial Narrow" w:cs="Arial"/>
                <w:sz w:val="18"/>
                <w:szCs w:val="18"/>
                <w:lang w:val="en-US"/>
              </w:rPr>
              <w:t xml:space="preserve">----------                                                                     </w:t>
            </w:r>
            <w:r w:rsidRPr="00BD2A3F">
              <w:rPr>
                <w:rFonts w:ascii="Arial Narrow" w:hAnsi="Arial Narrow" w:cs="Arial"/>
                <w:bCs/>
                <w:sz w:val="18"/>
                <w:szCs w:val="18"/>
                <w:lang w:val="en-US"/>
              </w:rPr>
              <w:t xml:space="preserve">          GENERAL SECRETARY</w:t>
            </w:r>
          </w:p>
          <w:p w:rsidR="009644D9" w:rsidRPr="00BD2A3F" w:rsidRDefault="009644D9" w:rsidP="006A2F42">
            <w:pPr>
              <w:pStyle w:val="En-tte"/>
              <w:spacing w:line="193" w:lineRule="auto"/>
              <w:ind w:left="-113"/>
              <w:contextualSpacing/>
              <w:jc w:val="center"/>
              <w:rPr>
                <w:rFonts w:ascii="Arial Narrow" w:hAnsi="Arial Narrow" w:cs="Arial"/>
                <w:b/>
                <w:sz w:val="18"/>
                <w:szCs w:val="18"/>
                <w:lang w:val="en-US"/>
              </w:rPr>
            </w:pPr>
            <w:r w:rsidRPr="00BD2A3F">
              <w:rPr>
                <w:rFonts w:ascii="Arial Narrow" w:hAnsi="Arial Narrow" w:cs="Arial"/>
                <w:bCs/>
                <w:sz w:val="18"/>
                <w:szCs w:val="18"/>
                <w:lang w:val="en-US"/>
              </w:rPr>
              <w:t>---------</w:t>
            </w:r>
          </w:p>
          <w:p w:rsidR="009644D9" w:rsidRPr="00BD2A3F" w:rsidRDefault="009644D9" w:rsidP="006A2F42">
            <w:pPr>
              <w:pStyle w:val="En-tte"/>
              <w:spacing w:line="193" w:lineRule="auto"/>
              <w:ind w:left="-113" w:right="-113"/>
              <w:contextualSpacing/>
              <w:jc w:val="center"/>
              <w:rPr>
                <w:rFonts w:ascii="Arial Narrow" w:hAnsi="Arial Narrow" w:cs="Arial"/>
                <w:b/>
                <w:sz w:val="18"/>
                <w:szCs w:val="18"/>
                <w:lang w:val="en-US"/>
              </w:rPr>
            </w:pPr>
            <w:r w:rsidRPr="00BD2A3F">
              <w:rPr>
                <w:rFonts w:ascii="Arial Narrow" w:hAnsi="Arial Narrow" w:cs="Arial"/>
                <w:b/>
                <w:sz w:val="18"/>
                <w:szCs w:val="18"/>
                <w:lang w:val="en-US"/>
              </w:rPr>
              <w:t>INTERNAL STRUCTURE FOR THE ADMINISTRATIVE MANAGEMENT OF PUBLIC CONTRACTS</w:t>
            </w:r>
          </w:p>
        </w:tc>
      </w:tr>
    </w:tbl>
    <w:p w:rsidR="009644D9" w:rsidRPr="00F7644F" w:rsidRDefault="009644D9" w:rsidP="009644D9">
      <w:pPr>
        <w:widowControl w:val="0"/>
        <w:tabs>
          <w:tab w:val="left" w:pos="4500"/>
        </w:tabs>
        <w:autoSpaceDE w:val="0"/>
        <w:autoSpaceDN w:val="0"/>
        <w:adjustRightInd w:val="0"/>
        <w:spacing w:after="40"/>
        <w:ind w:left="127"/>
        <w:jc w:val="center"/>
        <w:rPr>
          <w:rFonts w:ascii="Arial Black" w:hAnsi="Arial Black"/>
          <w:b/>
          <w:sz w:val="24"/>
          <w:szCs w:val="24"/>
          <w:lang w:val="en-GB"/>
        </w:rPr>
      </w:pPr>
      <w:r w:rsidRPr="00F7644F">
        <w:rPr>
          <w:rFonts w:ascii="Arial Black" w:hAnsi="Arial Black"/>
          <w:b/>
          <w:bCs/>
          <w:sz w:val="24"/>
          <w:szCs w:val="24"/>
          <w:lang w:val="en-GB"/>
        </w:rPr>
        <w:t>TENDER NOTICE</w:t>
      </w:r>
    </w:p>
    <w:p w:rsidR="009644D9" w:rsidRPr="009644D9" w:rsidRDefault="009644D9" w:rsidP="009644D9">
      <w:pPr>
        <w:widowControl w:val="0"/>
        <w:tabs>
          <w:tab w:val="left" w:pos="4500"/>
        </w:tabs>
        <w:autoSpaceDE w:val="0"/>
        <w:autoSpaceDN w:val="0"/>
        <w:adjustRightInd w:val="0"/>
        <w:spacing w:after="40"/>
        <w:ind w:left="127"/>
        <w:jc w:val="center"/>
        <w:rPr>
          <w:rFonts w:ascii="Arial Narrow" w:hAnsi="Arial Narrow"/>
          <w:b/>
          <w:bCs/>
          <w:iCs/>
          <w:lang w:val="en-GB"/>
        </w:rPr>
      </w:pPr>
      <w:r w:rsidRPr="009644D9">
        <w:rPr>
          <w:rFonts w:ascii="Arial Narrow" w:hAnsi="Arial Narrow"/>
          <w:b/>
          <w:iCs/>
          <w:lang w:val="en-GB"/>
        </w:rPr>
        <w:t xml:space="preserve">OPEN </w:t>
      </w:r>
      <w:r w:rsidRPr="009644D9">
        <w:rPr>
          <w:rFonts w:ascii="Arial Narrow" w:hAnsi="Arial Narrow"/>
          <w:b/>
          <w:bCs/>
          <w:iCs/>
          <w:lang w:val="en-GB"/>
        </w:rPr>
        <w:t>NATIONAL INVITATION TO</w:t>
      </w:r>
      <w:r w:rsidR="00F42D78">
        <w:rPr>
          <w:rFonts w:ascii="Arial Narrow" w:hAnsi="Arial Narrow"/>
          <w:b/>
          <w:bCs/>
          <w:iCs/>
          <w:lang w:val="en-GB"/>
        </w:rPr>
        <w:t xml:space="preserve"> TENDER IN EMERGENCY PROCEDURE</w:t>
      </w:r>
    </w:p>
    <w:p w:rsidR="009644D9" w:rsidRPr="009644D9" w:rsidRDefault="009644D9" w:rsidP="00F42D78">
      <w:pPr>
        <w:widowControl w:val="0"/>
        <w:tabs>
          <w:tab w:val="left" w:pos="4500"/>
        </w:tabs>
        <w:autoSpaceDE w:val="0"/>
        <w:autoSpaceDN w:val="0"/>
        <w:adjustRightInd w:val="0"/>
        <w:spacing w:after="120" w:line="228" w:lineRule="auto"/>
        <w:ind w:left="-113" w:right="-113"/>
        <w:jc w:val="center"/>
        <w:rPr>
          <w:rFonts w:ascii="Arial Narrow" w:hAnsi="Arial Narrow"/>
          <w:b/>
          <w:bCs/>
          <w:iCs/>
          <w:lang w:val="en-GB"/>
        </w:rPr>
      </w:pPr>
      <w:r w:rsidRPr="009644D9">
        <w:rPr>
          <w:rFonts w:ascii="Arial Narrow" w:hAnsi="Arial Narrow"/>
          <w:b/>
          <w:bCs/>
          <w:iCs/>
          <w:lang w:val="en-ZA"/>
        </w:rPr>
        <w:t xml:space="preserve">N° </w:t>
      </w:r>
      <w:r w:rsidR="00F42D78">
        <w:rPr>
          <w:rFonts w:ascii="Arial Narrow" w:hAnsi="Arial Narrow"/>
          <w:b/>
          <w:bCs/>
          <w:iCs/>
          <w:lang w:val="en-ZA"/>
        </w:rPr>
        <w:t>07</w:t>
      </w:r>
      <w:r w:rsidRPr="009644D9">
        <w:rPr>
          <w:rFonts w:ascii="Arial Narrow" w:hAnsi="Arial Narrow"/>
          <w:b/>
          <w:bCs/>
          <w:iCs/>
          <w:lang w:val="en-ZA"/>
        </w:rPr>
        <w:t xml:space="preserve">/ONIT/MYSSI-C/GS/ISAMPC/ITB-MYSSI.C/2026 </w:t>
      </w:r>
      <w:r w:rsidRPr="009644D9">
        <w:rPr>
          <w:rFonts w:ascii="Arial Narrow" w:hAnsi="Arial Narrow"/>
          <w:b/>
          <w:bCs/>
          <w:iCs/>
          <w:lang w:val="en-GB"/>
        </w:rPr>
        <w:t xml:space="preserve">OF THE </w:t>
      </w:r>
      <w:r w:rsidR="00F42D78">
        <w:rPr>
          <w:rFonts w:ascii="Arial Narrow" w:hAnsi="Arial Narrow"/>
          <w:b/>
          <w:bCs/>
          <w:iCs/>
          <w:lang w:val="en-GB"/>
        </w:rPr>
        <w:t>08/05/2026</w:t>
      </w:r>
      <w:r w:rsidRPr="009644D9">
        <w:rPr>
          <w:rFonts w:ascii="Arial Narrow" w:hAnsi="Arial Narrow"/>
          <w:b/>
          <w:bCs/>
          <w:iCs/>
          <w:lang w:val="en-GB"/>
        </w:rPr>
        <w:t xml:space="preserve"> </w:t>
      </w:r>
      <w:r w:rsidRPr="009644D9">
        <w:rPr>
          <w:rFonts w:ascii="Arial Narrow" w:hAnsi="Arial Narrow"/>
          <w:b/>
          <w:iCs/>
          <w:lang w:val="en-GB"/>
        </w:rPr>
        <w:t>FOR THE EXECUTION OF CONSTRUCTION WORKS FOR A CROSSING STRUCTURE (PERMANENT BRIDGE, 8 METERS LONG) OVER THE BIVA RIVER, ON THE MELAN-NYAMINI-CARREFOUR OTELE COMMUNAL ROAD SECTION AND DEVELOPMENT OF ACCESS ROADS,</w:t>
      </w:r>
      <w:r w:rsidRPr="009644D9">
        <w:rPr>
          <w:rFonts w:ascii="Arial Narrow" w:hAnsi="Arial Narrow"/>
          <w:b/>
          <w:bCs/>
          <w:lang w:val="en-US"/>
        </w:rPr>
        <w:t xml:space="preserve"> </w:t>
      </w:r>
      <w:r w:rsidRPr="009644D9">
        <w:rPr>
          <w:rFonts w:ascii="Arial Narrow" w:hAnsi="Arial Narrow"/>
          <w:b/>
          <w:bCs/>
          <w:iCs/>
          <w:lang w:val="en-GB"/>
        </w:rPr>
        <w:t>IN THE MEYOMESSI COUNCIL, DJA AND LOBO DIVISION, SOUTH REGION.</w:t>
      </w:r>
    </w:p>
    <w:p w:rsidR="009644D9" w:rsidRPr="009644D9" w:rsidRDefault="009644D9" w:rsidP="00F17EF5">
      <w:pPr>
        <w:numPr>
          <w:ilvl w:val="0"/>
          <w:numId w:val="9"/>
        </w:numPr>
        <w:spacing w:after="0" w:line="240" w:lineRule="auto"/>
        <w:ind w:left="284" w:hanging="284"/>
        <w:jc w:val="both"/>
        <w:rPr>
          <w:rFonts w:ascii="Arial Narrow" w:hAnsi="Arial Narrow"/>
          <w:lang w:val="en-GB"/>
        </w:rPr>
      </w:pPr>
      <w:r w:rsidRPr="009644D9">
        <w:rPr>
          <w:rFonts w:ascii="Arial Narrow" w:hAnsi="Arial Narrow"/>
          <w:b/>
          <w:lang w:val="en-GB"/>
        </w:rPr>
        <w:t>Subject of the invitation to tender</w:t>
      </w:r>
    </w:p>
    <w:p w:rsidR="009644D9" w:rsidRPr="009644D9" w:rsidRDefault="009644D9" w:rsidP="009644D9">
      <w:pPr>
        <w:spacing w:after="60" w:line="228" w:lineRule="auto"/>
        <w:jc w:val="both"/>
        <w:rPr>
          <w:rFonts w:ascii="Arial Narrow" w:hAnsi="Arial Narrow"/>
          <w:b/>
          <w:bCs/>
          <w:iCs/>
          <w:lang w:val="en-GB"/>
        </w:rPr>
      </w:pPr>
      <w:r w:rsidRPr="009644D9">
        <w:rPr>
          <w:rFonts w:ascii="Arial Narrow" w:hAnsi="Arial Narrow"/>
          <w:lang w:val="en-GB"/>
        </w:rPr>
        <w:t xml:space="preserve">Within the framework of the execution of the Public Contract for the 2026 budgetary year, the </w:t>
      </w:r>
      <w:r w:rsidRPr="009644D9">
        <w:rPr>
          <w:rFonts w:ascii="Arial Narrow" w:hAnsi="Arial Narrow"/>
          <w:b/>
          <w:lang w:val="en-GB"/>
        </w:rPr>
        <w:t>Mayor of Meyomessi Council, the Contracting Authority</w:t>
      </w:r>
      <w:r w:rsidRPr="009644D9">
        <w:rPr>
          <w:rFonts w:ascii="Arial Narrow" w:hAnsi="Arial Narrow"/>
          <w:lang w:val="en-GB"/>
        </w:rPr>
        <w:t xml:space="preserve">, hereby launches in emergency procedure, an Open National Invitation to tender </w:t>
      </w:r>
      <w:r w:rsidRPr="009644D9">
        <w:rPr>
          <w:rFonts w:ascii="Arial Narrow" w:hAnsi="Arial Narrow"/>
          <w:b/>
          <w:bCs/>
          <w:iCs/>
          <w:lang w:val="en-GB"/>
        </w:rPr>
        <w:t xml:space="preserve">for the execution of construction works for a crossing structure (permanent bridge, 8 meters long) over the Biva river, on the Melan-Nyamini-Carrefour Otele communal road section and development of access roads, </w:t>
      </w:r>
      <w:r w:rsidRPr="009644D9">
        <w:rPr>
          <w:rFonts w:ascii="Arial Narrow" w:hAnsi="Arial Narrow"/>
          <w:b/>
          <w:bCs/>
          <w:lang w:val="en-US"/>
        </w:rPr>
        <w:t xml:space="preserve">, </w:t>
      </w:r>
      <w:r w:rsidRPr="009644D9">
        <w:rPr>
          <w:rFonts w:ascii="Arial Narrow" w:hAnsi="Arial Narrow"/>
          <w:b/>
          <w:bCs/>
          <w:iCs/>
          <w:lang w:val="en-GB"/>
        </w:rPr>
        <w:t>in the Meyomessi Council, Dja and Lobo Division, South Region.</w:t>
      </w:r>
    </w:p>
    <w:p w:rsidR="009644D9" w:rsidRPr="009644D9" w:rsidRDefault="009644D9" w:rsidP="00F17EF5">
      <w:pPr>
        <w:numPr>
          <w:ilvl w:val="0"/>
          <w:numId w:val="9"/>
        </w:numPr>
        <w:spacing w:after="0" w:line="240" w:lineRule="auto"/>
        <w:ind w:left="284" w:hanging="284"/>
        <w:jc w:val="both"/>
        <w:rPr>
          <w:rFonts w:ascii="Arial Narrow" w:hAnsi="Arial Narrow"/>
          <w:b/>
        </w:rPr>
      </w:pPr>
      <w:r w:rsidRPr="009644D9">
        <w:rPr>
          <w:rFonts w:ascii="Arial Narrow" w:hAnsi="Arial Narrow"/>
          <w:b/>
        </w:rPr>
        <w:t>Nature of works</w:t>
      </w:r>
    </w:p>
    <w:p w:rsidR="009644D9" w:rsidRPr="009644D9" w:rsidRDefault="009644D9" w:rsidP="009644D9">
      <w:pPr>
        <w:spacing w:after="0"/>
        <w:ind w:left="284" w:hanging="284"/>
        <w:jc w:val="both"/>
        <w:rPr>
          <w:rFonts w:ascii="Arial Narrow" w:hAnsi="Arial Narrow"/>
          <w:lang w:val="en-GB"/>
        </w:rPr>
      </w:pPr>
      <w:r w:rsidRPr="009644D9">
        <w:rPr>
          <w:rFonts w:ascii="Arial Narrow" w:hAnsi="Arial Narrow"/>
          <w:lang w:val="en-GB"/>
        </w:rPr>
        <w:t xml:space="preserve">Works comprise especially : </w:t>
      </w:r>
    </w:p>
    <w:p w:rsidR="009644D9" w:rsidRPr="009644D9" w:rsidRDefault="009644D9" w:rsidP="009644D9">
      <w:pPr>
        <w:pStyle w:val="Paragraphedeliste"/>
        <w:numPr>
          <w:ilvl w:val="0"/>
          <w:numId w:val="3"/>
        </w:numPr>
        <w:spacing w:after="0" w:line="228" w:lineRule="auto"/>
        <w:ind w:left="2552" w:hanging="142"/>
        <w:jc w:val="both"/>
        <w:rPr>
          <w:rFonts w:ascii="Arial Narrow" w:hAnsi="Arial Narrow" w:cstheme="minorBidi"/>
          <w:lang w:val="en-GB"/>
        </w:rPr>
      </w:pPr>
      <w:r w:rsidRPr="009644D9">
        <w:rPr>
          <w:rFonts w:ascii="Arial Narrow" w:hAnsi="Arial Narrow" w:cstheme="minorBidi"/>
          <w:lang w:val="en-ZA"/>
        </w:rPr>
        <w:t>Site setup and mobilization;</w:t>
      </w:r>
    </w:p>
    <w:p w:rsidR="009644D9" w:rsidRPr="009644D9" w:rsidRDefault="009644D9" w:rsidP="009644D9">
      <w:pPr>
        <w:pStyle w:val="Paragraphedeliste"/>
        <w:numPr>
          <w:ilvl w:val="0"/>
          <w:numId w:val="3"/>
        </w:numPr>
        <w:spacing w:after="0" w:line="228" w:lineRule="auto"/>
        <w:ind w:left="2552" w:hanging="142"/>
        <w:jc w:val="both"/>
        <w:rPr>
          <w:rFonts w:ascii="Arial Narrow" w:hAnsi="Arial Narrow" w:cstheme="minorBidi"/>
          <w:lang w:val="en-GB"/>
        </w:rPr>
      </w:pPr>
      <w:r w:rsidRPr="009644D9">
        <w:rPr>
          <w:rFonts w:ascii="Arial Narrow" w:hAnsi="Arial Narrow" w:cstheme="minorBidi"/>
          <w:lang w:val="en-GB"/>
        </w:rPr>
        <w:t>Preparatory works and earthworks;</w:t>
      </w:r>
    </w:p>
    <w:p w:rsidR="009644D9" w:rsidRPr="009644D9" w:rsidRDefault="009644D9" w:rsidP="009644D9">
      <w:pPr>
        <w:pStyle w:val="Paragraphedeliste"/>
        <w:numPr>
          <w:ilvl w:val="0"/>
          <w:numId w:val="3"/>
        </w:numPr>
        <w:spacing w:after="0" w:line="228" w:lineRule="auto"/>
        <w:ind w:left="2552" w:hanging="142"/>
        <w:jc w:val="both"/>
        <w:rPr>
          <w:rFonts w:ascii="Arial Narrow" w:hAnsi="Arial Narrow" w:cstheme="minorBidi"/>
          <w:lang w:val="en-GB"/>
        </w:rPr>
      </w:pPr>
      <w:r w:rsidRPr="009644D9">
        <w:rPr>
          <w:rFonts w:ascii="Arial Narrow" w:hAnsi="Arial Narrow" w:cstheme="minorBidi"/>
          <w:lang w:val="en-GB"/>
        </w:rPr>
        <w:t xml:space="preserve"> Civil Engineering structure;</w:t>
      </w:r>
    </w:p>
    <w:p w:rsidR="009644D9" w:rsidRPr="009644D9" w:rsidRDefault="009644D9" w:rsidP="009644D9">
      <w:pPr>
        <w:pStyle w:val="Paragraphedeliste"/>
        <w:numPr>
          <w:ilvl w:val="0"/>
          <w:numId w:val="3"/>
        </w:numPr>
        <w:spacing w:after="60" w:line="228" w:lineRule="auto"/>
        <w:ind w:left="2552" w:hanging="142"/>
        <w:jc w:val="both"/>
        <w:rPr>
          <w:rFonts w:ascii="Arial Narrow" w:hAnsi="Arial Narrow" w:cstheme="minorBidi"/>
          <w:lang w:val="en-GB"/>
        </w:rPr>
      </w:pPr>
      <w:r w:rsidRPr="009644D9">
        <w:rPr>
          <w:rFonts w:ascii="Arial Narrow" w:hAnsi="Arial Narrow" w:cstheme="minorBidi"/>
          <w:lang w:val="en-GB"/>
        </w:rPr>
        <w:t>Equipment /facilities</w:t>
      </w:r>
    </w:p>
    <w:p w:rsidR="009644D9" w:rsidRPr="009644D9" w:rsidRDefault="009644D9" w:rsidP="009644D9">
      <w:pPr>
        <w:spacing w:after="120" w:line="228" w:lineRule="auto"/>
        <w:jc w:val="both"/>
        <w:rPr>
          <w:rFonts w:ascii="Arial Narrow" w:hAnsi="Arial Narrow"/>
          <w:b/>
          <w:bCs/>
          <w:lang w:val="en-GB"/>
        </w:rPr>
      </w:pPr>
      <w:r w:rsidRPr="009644D9">
        <w:rPr>
          <w:rFonts w:ascii="Arial Narrow" w:hAnsi="Arial Narrow"/>
          <w:b/>
          <w:bCs/>
          <w:u w:val="single"/>
          <w:lang w:val="en-GB"/>
        </w:rPr>
        <w:t>Not</w:t>
      </w:r>
      <w:r w:rsidRPr="009644D9">
        <w:rPr>
          <w:rFonts w:ascii="Arial Narrow" w:hAnsi="Arial Narrow"/>
          <w:b/>
          <w:bCs/>
          <w:lang w:val="en-GB"/>
        </w:rPr>
        <w:t>: Onarım işlemlerinin genellikle “Haute Intensity of the Main D’Œuvre” (HIMO) uygulama tekniğiyle yapılması gerektiğine dikkat çekmek önemlidir.</w:t>
      </w:r>
    </w:p>
    <w:p w:rsidR="009644D9" w:rsidRPr="009644D9" w:rsidRDefault="009644D9" w:rsidP="00F17EF5">
      <w:pPr>
        <w:numPr>
          <w:ilvl w:val="0"/>
          <w:numId w:val="9"/>
        </w:numPr>
        <w:spacing w:after="0" w:line="240" w:lineRule="auto"/>
        <w:ind w:left="284" w:hanging="284"/>
        <w:jc w:val="both"/>
        <w:rPr>
          <w:rFonts w:ascii="Arial Narrow" w:hAnsi="Arial Narrow"/>
          <w:b/>
          <w:bCs/>
        </w:rPr>
      </w:pPr>
      <w:r w:rsidRPr="009644D9">
        <w:rPr>
          <w:rFonts w:ascii="Arial Narrow" w:hAnsi="Arial Narrow"/>
          <w:b/>
          <w:bCs/>
        </w:rPr>
        <w:t>Allotment</w:t>
      </w:r>
    </w:p>
    <w:p w:rsidR="009644D9" w:rsidRPr="009644D9" w:rsidRDefault="009644D9" w:rsidP="009644D9">
      <w:pPr>
        <w:spacing w:after="60"/>
        <w:jc w:val="both"/>
        <w:rPr>
          <w:rFonts w:ascii="Arial Narrow" w:hAnsi="Arial Narrow"/>
          <w:lang w:val="en-GB"/>
        </w:rPr>
      </w:pPr>
      <w:r w:rsidRPr="009644D9">
        <w:rPr>
          <w:rFonts w:ascii="Arial Narrow" w:hAnsi="Arial Narrow"/>
          <w:lang w:val="en-GB"/>
        </w:rPr>
        <w:t xml:space="preserve">The services covered by this AAO are constituted as a single lot. </w:t>
      </w:r>
    </w:p>
    <w:p w:rsidR="009644D9" w:rsidRPr="009644D9" w:rsidRDefault="009644D9" w:rsidP="00F17EF5">
      <w:pPr>
        <w:numPr>
          <w:ilvl w:val="0"/>
          <w:numId w:val="9"/>
        </w:numPr>
        <w:spacing w:after="0" w:line="240" w:lineRule="auto"/>
        <w:ind w:left="284" w:hanging="284"/>
        <w:jc w:val="both"/>
        <w:rPr>
          <w:rFonts w:ascii="Arial Narrow" w:hAnsi="Arial Narrow"/>
          <w:b/>
          <w:bCs/>
        </w:rPr>
      </w:pPr>
      <w:r w:rsidRPr="009644D9">
        <w:rPr>
          <w:rFonts w:ascii="Arial Narrow" w:hAnsi="Arial Narrow"/>
          <w:b/>
          <w:bCs/>
        </w:rPr>
        <w:t>Estimated cost</w:t>
      </w:r>
    </w:p>
    <w:p w:rsidR="009644D9" w:rsidRPr="009644D9" w:rsidRDefault="009644D9" w:rsidP="009644D9">
      <w:pPr>
        <w:spacing w:after="60" w:line="240" w:lineRule="auto"/>
        <w:jc w:val="both"/>
        <w:rPr>
          <w:rFonts w:ascii="Arial Narrow" w:hAnsi="Arial Narrow"/>
          <w:lang w:val="en-GB"/>
        </w:rPr>
      </w:pPr>
      <w:r w:rsidRPr="009644D9">
        <w:rPr>
          <w:rFonts w:ascii="Arial Narrow" w:hAnsi="Arial Narrow"/>
          <w:lang w:val="en-GB"/>
        </w:rPr>
        <w:t xml:space="preserve">The estimated cost of the operation following preliminary studies is </w:t>
      </w:r>
      <w:r w:rsidRPr="009644D9">
        <w:rPr>
          <w:rFonts w:ascii="Arial Narrow" w:hAnsi="Arial Narrow"/>
          <w:b/>
          <w:bCs/>
          <w:lang w:val="en-US"/>
        </w:rPr>
        <w:t>One hundred twelve million (112,000,000)</w:t>
      </w:r>
      <w:r w:rsidRPr="009644D9">
        <w:rPr>
          <w:rFonts w:ascii="Arial Narrow" w:hAnsi="Arial Narrow"/>
          <w:b/>
          <w:bCs/>
          <w:lang w:val="en-GB"/>
        </w:rPr>
        <w:t xml:space="preserve"> CFA Francs</w:t>
      </w:r>
      <w:r w:rsidRPr="009644D9">
        <w:rPr>
          <w:rFonts w:ascii="Arial Narrow" w:hAnsi="Arial Narrow"/>
          <w:lang w:val="en-GB"/>
        </w:rPr>
        <w:t>.</w:t>
      </w:r>
    </w:p>
    <w:p w:rsidR="009644D9" w:rsidRPr="009644D9" w:rsidRDefault="009644D9" w:rsidP="00F17EF5">
      <w:pPr>
        <w:numPr>
          <w:ilvl w:val="0"/>
          <w:numId w:val="9"/>
        </w:numPr>
        <w:spacing w:after="0" w:line="240" w:lineRule="auto"/>
        <w:ind w:left="284" w:hanging="284"/>
        <w:jc w:val="both"/>
        <w:rPr>
          <w:rFonts w:ascii="Arial Narrow" w:hAnsi="Arial Narrow"/>
          <w:b/>
          <w:lang w:val="en-GB"/>
        </w:rPr>
      </w:pPr>
      <w:r w:rsidRPr="009644D9">
        <w:rPr>
          <w:rFonts w:ascii="Arial Narrow" w:hAnsi="Arial Narrow"/>
          <w:b/>
          <w:lang w:val="en-GB"/>
        </w:rPr>
        <w:t>Estimated execution deadline</w:t>
      </w:r>
    </w:p>
    <w:p w:rsidR="009644D9" w:rsidRPr="009644D9" w:rsidRDefault="009644D9" w:rsidP="009644D9">
      <w:pPr>
        <w:spacing w:after="60" w:line="240" w:lineRule="auto"/>
        <w:jc w:val="both"/>
        <w:rPr>
          <w:rFonts w:ascii="Arial Narrow" w:hAnsi="Arial Narrow"/>
          <w:lang w:val="en-GB"/>
        </w:rPr>
      </w:pPr>
      <w:r w:rsidRPr="009644D9">
        <w:rPr>
          <w:rFonts w:ascii="Arial Narrow" w:hAnsi="Arial Narrow"/>
          <w:lang w:val="en-GB"/>
        </w:rPr>
        <w:t xml:space="preserve">The maximum time frame provided for by the Project Owner for the execution of works subject of this invitation to tender </w:t>
      </w:r>
      <w:r w:rsidRPr="009644D9">
        <w:rPr>
          <w:rFonts w:ascii="Arial Narrow" w:hAnsi="Arial Narrow"/>
          <w:b/>
          <w:bCs/>
          <w:lang w:val="en-GB"/>
        </w:rPr>
        <w:t xml:space="preserve">is </w:t>
      </w:r>
      <w:r w:rsidRPr="009644D9">
        <w:rPr>
          <w:rFonts w:ascii="Arial Narrow" w:hAnsi="Arial Narrow"/>
          <w:b/>
          <w:bCs/>
          <w:lang w:val="en-US"/>
        </w:rPr>
        <w:t>Six (6) months, or One hundred eighty (180) calendar days</w:t>
      </w:r>
      <w:r w:rsidRPr="009644D9">
        <w:rPr>
          <w:rFonts w:ascii="Arial Narrow" w:hAnsi="Arial Narrow"/>
          <w:lang w:val="en-GB"/>
        </w:rPr>
        <w:t>. This time frame shall run from the date of notification of the administrative order to commence the services.</w:t>
      </w:r>
    </w:p>
    <w:p w:rsidR="009644D9" w:rsidRPr="009644D9" w:rsidRDefault="009644D9" w:rsidP="00F17EF5">
      <w:pPr>
        <w:numPr>
          <w:ilvl w:val="0"/>
          <w:numId w:val="9"/>
        </w:numPr>
        <w:spacing w:after="0" w:line="240" w:lineRule="auto"/>
        <w:ind w:left="284" w:hanging="284"/>
        <w:jc w:val="both"/>
        <w:rPr>
          <w:rFonts w:ascii="Arial Narrow" w:hAnsi="Arial Narrow"/>
          <w:b/>
        </w:rPr>
      </w:pPr>
      <w:r w:rsidRPr="009644D9">
        <w:rPr>
          <w:rFonts w:ascii="Arial Narrow" w:hAnsi="Arial Narrow"/>
          <w:b/>
        </w:rPr>
        <w:t>Participation and origin</w:t>
      </w:r>
    </w:p>
    <w:p w:rsidR="009644D9" w:rsidRPr="009644D9" w:rsidRDefault="009644D9" w:rsidP="009644D9">
      <w:pPr>
        <w:spacing w:after="60" w:line="240" w:lineRule="auto"/>
        <w:jc w:val="both"/>
        <w:rPr>
          <w:rFonts w:ascii="Arial Narrow" w:hAnsi="Arial Narrow"/>
          <w:lang w:val="en-GB"/>
        </w:rPr>
      </w:pPr>
      <w:r w:rsidRPr="009644D9">
        <w:rPr>
          <w:rFonts w:ascii="Arial Narrow" w:hAnsi="Arial Narrow"/>
          <w:lang w:val="en-GB"/>
        </w:rPr>
        <w:t xml:space="preserve">Participation in this invitation to tender is open to qualified contractors based in Cameroon, who have the financial and technical means to carry out the above described project. </w:t>
      </w:r>
    </w:p>
    <w:p w:rsidR="009644D9" w:rsidRPr="009644D9" w:rsidRDefault="009644D9" w:rsidP="00F17EF5">
      <w:pPr>
        <w:numPr>
          <w:ilvl w:val="0"/>
          <w:numId w:val="9"/>
        </w:numPr>
        <w:spacing w:after="40" w:line="240" w:lineRule="auto"/>
        <w:ind w:left="284" w:hanging="284"/>
        <w:rPr>
          <w:rFonts w:ascii="Arial Narrow" w:hAnsi="Arial Narrow"/>
          <w:b/>
        </w:rPr>
      </w:pPr>
      <w:r w:rsidRPr="009644D9">
        <w:rPr>
          <w:rFonts w:ascii="Arial Narrow" w:hAnsi="Arial Narrow"/>
          <w:b/>
        </w:rPr>
        <w:t>Funding</w:t>
      </w:r>
    </w:p>
    <w:p w:rsidR="009644D9" w:rsidRPr="009644D9" w:rsidRDefault="009644D9" w:rsidP="009644D9">
      <w:pPr>
        <w:spacing w:after="60" w:line="240" w:lineRule="auto"/>
        <w:jc w:val="both"/>
        <w:rPr>
          <w:rFonts w:ascii="Arial Narrow" w:hAnsi="Arial Narrow"/>
          <w:lang w:val="en-GB"/>
        </w:rPr>
      </w:pPr>
      <w:r w:rsidRPr="009644D9">
        <w:rPr>
          <w:rFonts w:ascii="Arial Narrow" w:hAnsi="Arial Narrow"/>
          <w:lang w:val="en-GB"/>
        </w:rPr>
        <w:t>The works under this invitation to tender shall be financed by One-off allocation from the Ministry of Public Works 2026..</w:t>
      </w:r>
    </w:p>
    <w:p w:rsidR="009644D9" w:rsidRPr="009644D9" w:rsidRDefault="009644D9" w:rsidP="00F17EF5">
      <w:pPr>
        <w:numPr>
          <w:ilvl w:val="0"/>
          <w:numId w:val="9"/>
        </w:numPr>
        <w:spacing w:after="0" w:line="240" w:lineRule="auto"/>
        <w:ind w:left="284" w:hanging="284"/>
        <w:rPr>
          <w:rFonts w:ascii="Arial Narrow" w:hAnsi="Arial Narrow"/>
          <w:b/>
          <w:bCs/>
        </w:rPr>
      </w:pPr>
      <w:r w:rsidRPr="009644D9">
        <w:rPr>
          <w:rFonts w:ascii="Arial Narrow" w:hAnsi="Arial Narrow"/>
          <w:b/>
          <w:bCs/>
        </w:rPr>
        <w:t>Bidding</w:t>
      </w:r>
      <w:r w:rsidR="00DF507A">
        <w:rPr>
          <w:rFonts w:ascii="Arial Narrow" w:hAnsi="Arial Narrow"/>
          <w:b/>
          <w:bCs/>
        </w:rPr>
        <w:t xml:space="preserve"> </w:t>
      </w:r>
      <w:r w:rsidRPr="009644D9">
        <w:rPr>
          <w:rFonts w:ascii="Arial Narrow" w:hAnsi="Arial Narrow"/>
          <w:b/>
          <w:bCs/>
        </w:rPr>
        <w:t>method</w:t>
      </w:r>
    </w:p>
    <w:p w:rsidR="009644D9" w:rsidRPr="009644D9" w:rsidRDefault="009644D9" w:rsidP="009644D9">
      <w:pPr>
        <w:spacing w:after="60" w:line="240" w:lineRule="auto"/>
        <w:jc w:val="both"/>
        <w:rPr>
          <w:rFonts w:ascii="Arial Narrow" w:hAnsi="Arial Narrow"/>
          <w:lang w:val="en-GB"/>
        </w:rPr>
      </w:pPr>
      <w:r w:rsidRPr="009644D9">
        <w:rPr>
          <w:rFonts w:ascii="Arial Narrow" w:hAnsi="Arial Narrow"/>
          <w:lang w:val="en-GB"/>
        </w:rPr>
        <w:t xml:space="preserve">The mode of submission selected for this consultation is </w:t>
      </w:r>
      <w:r w:rsidRPr="009644D9">
        <w:rPr>
          <w:rFonts w:ascii="Arial Narrow" w:hAnsi="Arial Narrow"/>
          <w:b/>
          <w:bCs/>
          <w:lang w:val="en-GB"/>
        </w:rPr>
        <w:t>offline</w:t>
      </w:r>
      <w:r w:rsidRPr="009644D9">
        <w:rPr>
          <w:rFonts w:ascii="Arial Narrow" w:hAnsi="Arial Narrow"/>
          <w:lang w:val="en-GB"/>
        </w:rPr>
        <w:t>.</w:t>
      </w:r>
    </w:p>
    <w:p w:rsidR="009644D9" w:rsidRPr="009644D9" w:rsidRDefault="009644D9" w:rsidP="00F17EF5">
      <w:pPr>
        <w:numPr>
          <w:ilvl w:val="0"/>
          <w:numId w:val="9"/>
        </w:numPr>
        <w:spacing w:after="0" w:line="240" w:lineRule="auto"/>
        <w:ind w:left="284" w:hanging="284"/>
        <w:rPr>
          <w:rFonts w:ascii="Arial Narrow" w:hAnsi="Arial Narrow"/>
        </w:rPr>
      </w:pPr>
      <w:r w:rsidRPr="009644D9">
        <w:rPr>
          <w:rFonts w:ascii="Arial Narrow" w:hAnsi="Arial Narrow"/>
          <w:b/>
          <w:bCs/>
        </w:rPr>
        <w:t xml:space="preserve">Bid bond </w:t>
      </w:r>
    </w:p>
    <w:p w:rsidR="009644D9" w:rsidRPr="009644D9" w:rsidRDefault="009644D9" w:rsidP="009644D9">
      <w:pPr>
        <w:spacing w:after="120"/>
        <w:jc w:val="both"/>
        <w:rPr>
          <w:rFonts w:ascii="Arial Narrow" w:hAnsi="Arial Narrow"/>
          <w:lang w:val="en-US"/>
        </w:rPr>
      </w:pPr>
      <w:r w:rsidRPr="009644D9">
        <w:rPr>
          <w:rFonts w:ascii="Arial Narrow" w:hAnsi="Arial Narrow"/>
          <w:lang w:val="en-US"/>
        </w:rPr>
        <w:t xml:space="preserve">Each bidder must include with their administrative documents a handwritten and stamped bid security, issued by an organization or financial institution authorized by the Minister of Finance to issue guarantees in the field of public procurement, a list of which is included in document 14 of the Invitation to Tender, for an amount of </w:t>
      </w:r>
      <w:r w:rsidRPr="009644D9">
        <w:rPr>
          <w:rFonts w:ascii="Arial Narrow" w:hAnsi="Arial Narrow"/>
          <w:b/>
          <w:bCs/>
          <w:lang w:val="en-US"/>
        </w:rPr>
        <w:t>Two Million two hundred forty thousand (2,240,000) CFA Francs</w:t>
      </w:r>
      <w:r w:rsidRPr="009644D9">
        <w:rPr>
          <w:rFonts w:ascii="Arial Narrow" w:hAnsi="Arial Narrow"/>
          <w:lang w:val="en-US"/>
        </w:rPr>
        <w:t xml:space="preserve">. Valid for thirty (30) days beyond the initial validity date of the bids. The absence of a bid security issued by a first-class bank or a first-category financial institution authorized by the Ministry of Finance to issue guarantees for public procurement will result in the outright rejection of the bid. A bid security submitted but unrelated to the relevant tender will be considered absent. </w:t>
      </w:r>
      <w:r w:rsidRPr="009644D9">
        <w:rPr>
          <w:rFonts w:ascii="Arial Narrow" w:hAnsi="Arial Narrow"/>
          <w:lang w:val="en-US"/>
        </w:rPr>
        <w:lastRenderedPageBreak/>
        <w:t>A bid security not paid by hand, not stamped, and not accompanied by the CDEC receipt, presented by a bidder during the bid opening session, will be inadmissible.</w:t>
      </w:r>
    </w:p>
    <w:p w:rsidR="009644D9" w:rsidRPr="009644D9" w:rsidRDefault="009644D9" w:rsidP="00F17EF5">
      <w:pPr>
        <w:numPr>
          <w:ilvl w:val="0"/>
          <w:numId w:val="9"/>
        </w:numPr>
        <w:spacing w:after="0" w:line="240" w:lineRule="auto"/>
        <w:ind w:left="426" w:hanging="426"/>
        <w:rPr>
          <w:rFonts w:ascii="Arial Narrow" w:hAnsi="Arial Narrow"/>
          <w:b/>
          <w:bCs/>
          <w:lang w:val="en-GB"/>
        </w:rPr>
      </w:pPr>
      <w:r w:rsidRPr="009644D9">
        <w:rPr>
          <w:rFonts w:ascii="Arial Narrow" w:hAnsi="Arial Narrow"/>
          <w:b/>
          <w:bCs/>
          <w:lang w:val="en-GB"/>
        </w:rPr>
        <w:t>Consultation of Tender File</w:t>
      </w:r>
    </w:p>
    <w:p w:rsidR="009644D9" w:rsidRPr="009644D9" w:rsidRDefault="009644D9" w:rsidP="009644D9">
      <w:pPr>
        <w:spacing w:after="60" w:line="240" w:lineRule="auto"/>
        <w:jc w:val="both"/>
        <w:rPr>
          <w:rFonts w:ascii="Arial Narrow" w:hAnsi="Arial Narrow"/>
          <w:lang w:val="en-GB"/>
        </w:rPr>
      </w:pPr>
      <w:r w:rsidRPr="009644D9">
        <w:rPr>
          <w:rFonts w:ascii="Arial Narrow" w:hAnsi="Arial Narrow"/>
          <w:lang w:val="en-GB"/>
        </w:rPr>
        <w:t xml:space="preserve">The hard copy of the file may be consulted free of charge during working hours in the services of the PO at SIGAMP service of Meyomessi Council, telephone </w:t>
      </w:r>
      <w:r w:rsidRPr="009644D9">
        <w:rPr>
          <w:rFonts w:ascii="Arial Narrow" w:hAnsi="Arial Narrow"/>
          <w:lang w:val="en-US"/>
        </w:rPr>
        <w:t>691 169 372 / 651 169 482</w:t>
      </w:r>
      <w:r w:rsidRPr="009644D9">
        <w:rPr>
          <w:rFonts w:ascii="Arial Narrow" w:hAnsi="Arial Narrow"/>
          <w:lang w:val="en-GB"/>
        </w:rPr>
        <w:t xml:space="preserve"> as soon as this notice is published. It may equally be consulted on the ARMP website (</w:t>
      </w:r>
      <w:hyperlink r:id="rId11" w:history="1">
        <w:r w:rsidRPr="009644D9">
          <w:rPr>
            <w:rStyle w:val="Lienhypertexte"/>
            <w:rFonts w:ascii="Arial Narrow" w:hAnsi="Arial Narrow"/>
            <w:lang w:val="en-GB"/>
          </w:rPr>
          <w:t>www.armp.cm</w:t>
        </w:r>
      </w:hyperlink>
      <w:r w:rsidRPr="009644D9">
        <w:rPr>
          <w:rFonts w:ascii="Arial Narrow" w:hAnsi="Arial Narrow"/>
          <w:lang w:val="en-GB"/>
        </w:rPr>
        <w:t>).</w:t>
      </w:r>
    </w:p>
    <w:p w:rsidR="009644D9" w:rsidRPr="009644D9" w:rsidRDefault="009644D9" w:rsidP="00F17EF5">
      <w:pPr>
        <w:pStyle w:val="Paragraphedeliste"/>
        <w:numPr>
          <w:ilvl w:val="0"/>
          <w:numId w:val="9"/>
        </w:numPr>
        <w:spacing w:after="0" w:line="240" w:lineRule="auto"/>
        <w:ind w:left="426" w:hanging="426"/>
        <w:rPr>
          <w:rFonts w:ascii="Arial Narrow" w:hAnsi="Arial Narrow" w:cstheme="minorBidi"/>
          <w:b/>
          <w:bCs/>
          <w:lang w:val="en-GB"/>
        </w:rPr>
      </w:pPr>
      <w:r w:rsidRPr="009644D9">
        <w:rPr>
          <w:rFonts w:ascii="Arial Narrow" w:hAnsi="Arial Narrow" w:cstheme="minorBidi"/>
          <w:b/>
          <w:bCs/>
          <w:lang w:val="en-GB"/>
        </w:rPr>
        <w:t xml:space="preserve">Acquisition of tender file </w:t>
      </w:r>
    </w:p>
    <w:p w:rsidR="009644D9" w:rsidRPr="009644D9" w:rsidRDefault="009644D9" w:rsidP="009644D9">
      <w:pPr>
        <w:spacing w:after="0" w:line="240" w:lineRule="auto"/>
        <w:jc w:val="both"/>
        <w:rPr>
          <w:rFonts w:ascii="Arial Narrow" w:hAnsi="Arial Narrow"/>
          <w:lang w:val="en-GB"/>
        </w:rPr>
      </w:pPr>
      <w:r w:rsidRPr="009644D9">
        <w:rPr>
          <w:rFonts w:ascii="Arial Narrow" w:hAnsi="Arial Narrow"/>
          <w:lang w:val="en-GB"/>
        </w:rPr>
        <w:t xml:space="preserve">The hard copy of the file may be obtained from SIGAMP service of Meyomessi Council, telephone </w:t>
      </w:r>
      <w:r w:rsidRPr="009644D9">
        <w:rPr>
          <w:rFonts w:ascii="Arial Narrow" w:hAnsi="Arial Narrow"/>
          <w:lang w:val="en-US"/>
        </w:rPr>
        <w:t>691 169 372 / 651 169 482</w:t>
      </w:r>
      <w:r w:rsidRPr="009644D9">
        <w:rPr>
          <w:rFonts w:ascii="Arial Narrow" w:hAnsi="Arial Narrow"/>
          <w:lang w:val="en-GB"/>
        </w:rPr>
        <w:t xml:space="preserve"> as soon as this notice is published against payment of a non-refundable sum of </w:t>
      </w:r>
      <w:r w:rsidRPr="009644D9">
        <w:rPr>
          <w:rFonts w:ascii="Arial Narrow" w:hAnsi="Arial Narrow"/>
          <w:b/>
          <w:bCs/>
          <w:lang w:val="en-GB"/>
        </w:rPr>
        <w:t>One hundred fifty thousand (150 000)</w:t>
      </w:r>
      <w:r w:rsidRPr="009644D9">
        <w:rPr>
          <w:rFonts w:ascii="Arial Narrow" w:hAnsi="Arial Narrow"/>
          <w:lang w:val="en-GB"/>
        </w:rPr>
        <w:t xml:space="preserve"> CFA Francs, payable at Meyomessi Council Treasury. </w:t>
      </w:r>
    </w:p>
    <w:p w:rsidR="009644D9" w:rsidRPr="009644D9" w:rsidRDefault="009644D9" w:rsidP="009644D9">
      <w:pPr>
        <w:spacing w:after="60" w:line="240" w:lineRule="auto"/>
        <w:jc w:val="both"/>
        <w:rPr>
          <w:rFonts w:ascii="Arial Narrow" w:hAnsi="Arial Narrow"/>
          <w:lang w:val="en-GB"/>
        </w:rPr>
      </w:pPr>
      <w:r w:rsidRPr="009644D9">
        <w:rPr>
          <w:rFonts w:ascii="Arial Narrow" w:hAnsi="Arial Narrow"/>
          <w:lang w:val="en-GB"/>
        </w:rPr>
        <w:t>It is equally possible to obtain the electronic version of the Tender File by downloading it free of charge through the addresses indicated above.</w:t>
      </w:r>
    </w:p>
    <w:p w:rsidR="009644D9" w:rsidRPr="009644D9" w:rsidRDefault="009644D9" w:rsidP="00F17EF5">
      <w:pPr>
        <w:pStyle w:val="Paragraphedeliste"/>
        <w:numPr>
          <w:ilvl w:val="0"/>
          <w:numId w:val="9"/>
        </w:numPr>
        <w:spacing w:after="0" w:line="240" w:lineRule="auto"/>
        <w:ind w:left="425" w:hanging="425"/>
        <w:rPr>
          <w:rFonts w:ascii="Arial Narrow" w:hAnsi="Arial Narrow" w:cstheme="minorBidi"/>
          <w:b/>
          <w:bCs/>
          <w:lang w:val="en-GB"/>
        </w:rPr>
      </w:pPr>
      <w:r w:rsidRPr="009644D9">
        <w:rPr>
          <w:rFonts w:ascii="Arial Narrow" w:hAnsi="Arial Narrow" w:cstheme="minorBidi"/>
          <w:b/>
          <w:bCs/>
          <w:lang w:val="en-GB"/>
        </w:rPr>
        <w:t>Submission of bids</w:t>
      </w:r>
    </w:p>
    <w:p w:rsidR="009644D9" w:rsidRPr="009644D9" w:rsidRDefault="009644D9" w:rsidP="00F42D78">
      <w:pPr>
        <w:spacing w:after="120" w:line="228" w:lineRule="auto"/>
        <w:jc w:val="both"/>
        <w:rPr>
          <w:rFonts w:ascii="Arial Narrow" w:hAnsi="Arial Narrow"/>
          <w:lang w:val="en-GB"/>
        </w:rPr>
      </w:pPr>
      <w:r w:rsidRPr="009644D9">
        <w:rPr>
          <w:rFonts w:ascii="Arial Narrow" w:hAnsi="Arial Narrow"/>
          <w:lang w:val="en-GB"/>
        </w:rPr>
        <w:t xml:space="preserve">Each bid shall be drafted in English or French in seven (07) copies including the original and six (06) copies marked as such, should reach from SIGAMP service of Meyomessi Council no later than </w:t>
      </w:r>
      <w:r w:rsidR="00F42D78">
        <w:rPr>
          <w:rFonts w:ascii="Arial Narrow" w:hAnsi="Arial Narrow"/>
          <w:b/>
          <w:bCs/>
          <w:lang w:val="en-GB"/>
        </w:rPr>
        <w:t>05/06/2026</w:t>
      </w:r>
      <w:r w:rsidRPr="009644D9">
        <w:rPr>
          <w:rFonts w:ascii="Arial Narrow" w:hAnsi="Arial Narrow"/>
          <w:lang w:val="en-GB"/>
        </w:rPr>
        <w:t xml:space="preserve"> at </w:t>
      </w:r>
      <w:r w:rsidRPr="009644D9">
        <w:rPr>
          <w:rFonts w:ascii="Arial Narrow" w:hAnsi="Arial Narrow"/>
          <w:b/>
          <w:bCs/>
          <w:lang w:val="en-GB"/>
        </w:rPr>
        <w:t>1:00</w:t>
      </w:r>
      <w:r w:rsidR="00F42D78">
        <w:rPr>
          <w:rFonts w:ascii="Arial Narrow" w:hAnsi="Arial Narrow"/>
          <w:b/>
          <w:bCs/>
          <w:lang w:val="en-GB"/>
        </w:rPr>
        <w:t xml:space="preserve"> </w:t>
      </w:r>
      <w:r w:rsidR="00F42D78">
        <w:rPr>
          <w:rFonts w:ascii="Arial Narrow" w:hAnsi="Arial Narrow"/>
          <w:b/>
          <w:lang w:val="en-GB"/>
        </w:rPr>
        <w:t>P</w:t>
      </w:r>
      <w:r w:rsidRPr="009644D9">
        <w:rPr>
          <w:rFonts w:ascii="Arial Narrow" w:hAnsi="Arial Narrow"/>
          <w:b/>
          <w:lang w:val="en-GB"/>
        </w:rPr>
        <w:t xml:space="preserve">.M. </w:t>
      </w:r>
      <w:r w:rsidRPr="009644D9">
        <w:rPr>
          <w:rFonts w:ascii="Arial Narrow" w:hAnsi="Arial Narrow"/>
          <w:lang w:val="en-GB"/>
        </w:rPr>
        <w:t>and should carry the indication:</w:t>
      </w:r>
    </w:p>
    <w:p w:rsidR="009644D9" w:rsidRPr="009644D9" w:rsidRDefault="009644D9" w:rsidP="009644D9">
      <w:pPr>
        <w:widowControl w:val="0"/>
        <w:tabs>
          <w:tab w:val="left" w:pos="4500"/>
        </w:tabs>
        <w:autoSpaceDE w:val="0"/>
        <w:autoSpaceDN w:val="0"/>
        <w:adjustRightInd w:val="0"/>
        <w:spacing w:after="40"/>
        <w:ind w:left="127"/>
        <w:jc w:val="center"/>
        <w:rPr>
          <w:rFonts w:ascii="Arial Narrow" w:hAnsi="Arial Narrow"/>
          <w:b/>
          <w:bCs/>
          <w:iCs/>
          <w:lang w:val="en-GB"/>
        </w:rPr>
      </w:pPr>
      <w:r w:rsidRPr="009644D9">
        <w:rPr>
          <w:rFonts w:ascii="Arial Narrow" w:hAnsi="Arial Narrow"/>
          <w:b/>
          <w:iCs/>
          <w:lang w:val="en-GB"/>
        </w:rPr>
        <w:t xml:space="preserve">OPEN </w:t>
      </w:r>
      <w:r w:rsidR="00F42D78">
        <w:rPr>
          <w:rFonts w:ascii="Arial Narrow" w:hAnsi="Arial Narrow"/>
          <w:b/>
          <w:bCs/>
          <w:iCs/>
          <w:lang w:val="en-GB"/>
        </w:rPr>
        <w:t xml:space="preserve">NATIONAL INVITATION TO TENDER </w:t>
      </w:r>
      <w:r w:rsidRPr="009644D9">
        <w:rPr>
          <w:rFonts w:ascii="Arial Narrow" w:hAnsi="Arial Narrow"/>
          <w:b/>
          <w:bCs/>
          <w:iCs/>
          <w:lang w:val="en-GB"/>
        </w:rPr>
        <w:t>IN EMERGENCY PROCEDUR</w:t>
      </w:r>
      <w:r w:rsidR="00F42D78">
        <w:rPr>
          <w:rFonts w:ascii="Arial Narrow" w:hAnsi="Arial Narrow"/>
          <w:b/>
          <w:bCs/>
          <w:iCs/>
          <w:lang w:val="en-GB"/>
        </w:rPr>
        <w:t>E</w:t>
      </w:r>
    </w:p>
    <w:p w:rsidR="009644D9" w:rsidRPr="009644D9" w:rsidRDefault="009644D9" w:rsidP="00F42D78">
      <w:pPr>
        <w:widowControl w:val="0"/>
        <w:tabs>
          <w:tab w:val="left" w:pos="4500"/>
        </w:tabs>
        <w:autoSpaceDE w:val="0"/>
        <w:autoSpaceDN w:val="0"/>
        <w:adjustRightInd w:val="0"/>
        <w:spacing w:after="120" w:line="228" w:lineRule="auto"/>
        <w:ind w:left="-113" w:right="-113"/>
        <w:jc w:val="center"/>
        <w:rPr>
          <w:rFonts w:ascii="Arial Narrow" w:hAnsi="Arial Narrow"/>
          <w:b/>
          <w:bCs/>
          <w:iCs/>
          <w:lang w:val="en-GB"/>
        </w:rPr>
      </w:pPr>
      <w:r w:rsidRPr="009644D9">
        <w:rPr>
          <w:rFonts w:ascii="Arial Narrow" w:hAnsi="Arial Narrow"/>
          <w:b/>
          <w:bCs/>
          <w:iCs/>
          <w:lang w:val="en-ZA"/>
        </w:rPr>
        <w:t xml:space="preserve">N° </w:t>
      </w:r>
      <w:r w:rsidR="00F42D78">
        <w:rPr>
          <w:rFonts w:ascii="Arial Narrow" w:hAnsi="Arial Narrow"/>
          <w:b/>
          <w:bCs/>
          <w:iCs/>
          <w:lang w:val="en-ZA"/>
        </w:rPr>
        <w:t>07</w:t>
      </w:r>
      <w:r w:rsidRPr="009644D9">
        <w:rPr>
          <w:rFonts w:ascii="Arial Narrow" w:hAnsi="Arial Narrow"/>
          <w:b/>
          <w:bCs/>
          <w:iCs/>
          <w:lang w:val="en-ZA"/>
        </w:rPr>
        <w:t xml:space="preserve">/ONIT/MYSSI-C/GS/ISAMPC/ITB-MYSSI.C/2026 </w:t>
      </w:r>
      <w:r w:rsidRPr="009644D9">
        <w:rPr>
          <w:rFonts w:ascii="Arial Narrow" w:hAnsi="Arial Narrow"/>
          <w:b/>
          <w:bCs/>
          <w:iCs/>
          <w:lang w:val="en-GB"/>
        </w:rPr>
        <w:t xml:space="preserve">OF THE </w:t>
      </w:r>
      <w:r w:rsidR="00F42D78">
        <w:rPr>
          <w:rFonts w:ascii="Arial Narrow" w:hAnsi="Arial Narrow"/>
          <w:b/>
          <w:bCs/>
          <w:iCs/>
          <w:lang w:val="en-GB"/>
        </w:rPr>
        <w:t>08/05/2026</w:t>
      </w:r>
      <w:r w:rsidRPr="009644D9">
        <w:rPr>
          <w:rFonts w:ascii="Arial Narrow" w:hAnsi="Arial Narrow"/>
          <w:b/>
          <w:bCs/>
          <w:iCs/>
          <w:lang w:val="en-GB"/>
        </w:rPr>
        <w:t xml:space="preserve"> </w:t>
      </w:r>
      <w:r w:rsidRPr="009644D9">
        <w:rPr>
          <w:rFonts w:ascii="Arial Narrow" w:hAnsi="Arial Narrow"/>
          <w:b/>
          <w:iCs/>
          <w:lang w:val="en-GB"/>
        </w:rPr>
        <w:t>FOR THE EXECUTION OF CONSTRUCTION WORKS FOR A CROSSING STRUCTURE (PERMANENT BRIDGE, 8 METERS LONG) OVER THE BIVA RIVER, ON THE MELAN-NYAMINI-CARREFOUR OTELE COMMUNAL ROAD SECTION AND DEVELOPMENT OF ACCESS ROADS</w:t>
      </w:r>
      <w:r w:rsidRPr="009644D9">
        <w:rPr>
          <w:rFonts w:ascii="Arial Narrow" w:hAnsi="Arial Narrow"/>
          <w:b/>
          <w:bCs/>
          <w:lang w:val="en-US"/>
        </w:rPr>
        <w:t xml:space="preserve">, </w:t>
      </w:r>
      <w:r w:rsidRPr="009644D9">
        <w:rPr>
          <w:rFonts w:ascii="Arial Narrow" w:hAnsi="Arial Narrow"/>
          <w:b/>
          <w:bCs/>
          <w:iCs/>
          <w:lang w:val="en-GB"/>
        </w:rPr>
        <w:t>IN THE MEYOMESSI COUNCIL, DJA AND LOBO DIVISION, SOUTH REGION.</w:t>
      </w:r>
    </w:p>
    <w:p w:rsidR="009644D9" w:rsidRPr="009644D9" w:rsidRDefault="009644D9" w:rsidP="009644D9">
      <w:pPr>
        <w:spacing w:after="0"/>
        <w:ind w:left="284" w:hanging="284"/>
        <w:jc w:val="center"/>
        <w:rPr>
          <w:rFonts w:ascii="Arial Narrow" w:hAnsi="Arial Narrow"/>
          <w:lang w:val="en-GB"/>
        </w:rPr>
      </w:pPr>
      <w:r w:rsidRPr="009644D9">
        <w:rPr>
          <w:rFonts w:ascii="Arial Narrow" w:hAnsi="Arial Narrow"/>
          <w:b/>
          <w:bCs/>
          <w:lang w:val="en-GB"/>
        </w:rPr>
        <w:t xml:space="preserve"> “To be opened only during the bid-opening session</w:t>
      </w:r>
      <w:r w:rsidRPr="009644D9">
        <w:rPr>
          <w:rFonts w:ascii="Arial Narrow" w:hAnsi="Arial Narrow"/>
          <w:lang w:val="en-GB"/>
        </w:rPr>
        <w:t>”</w:t>
      </w:r>
    </w:p>
    <w:p w:rsidR="009644D9" w:rsidRPr="009644D9" w:rsidRDefault="009644D9" w:rsidP="00F17EF5">
      <w:pPr>
        <w:pStyle w:val="Paragraphedeliste"/>
        <w:numPr>
          <w:ilvl w:val="0"/>
          <w:numId w:val="9"/>
        </w:numPr>
        <w:spacing w:after="0" w:line="240" w:lineRule="auto"/>
        <w:ind w:left="426" w:hanging="426"/>
        <w:rPr>
          <w:rFonts w:ascii="Arial Narrow" w:hAnsi="Arial Narrow" w:cstheme="minorBidi"/>
          <w:b/>
          <w:lang w:val="en-GB"/>
        </w:rPr>
      </w:pPr>
      <w:r w:rsidRPr="009644D9">
        <w:rPr>
          <w:rFonts w:ascii="Arial Narrow" w:hAnsi="Arial Narrow" w:cstheme="minorBidi"/>
          <w:b/>
          <w:lang w:val="en-GB"/>
        </w:rPr>
        <w:t xml:space="preserve"> Admissibility of bids </w:t>
      </w:r>
    </w:p>
    <w:p w:rsidR="009644D9" w:rsidRPr="009644D9" w:rsidRDefault="009644D9" w:rsidP="009644D9">
      <w:pPr>
        <w:spacing w:after="0"/>
        <w:jc w:val="both"/>
        <w:rPr>
          <w:rFonts w:ascii="Arial Narrow" w:hAnsi="Arial Narrow"/>
          <w:lang w:val="en-GB"/>
        </w:rPr>
      </w:pPr>
      <w:r w:rsidRPr="009644D9">
        <w:rPr>
          <w:rFonts w:ascii="Arial Narrow" w:hAnsi="Arial Narrow"/>
          <w:lang w:val="en-GB"/>
        </w:rPr>
        <w:t>The administrative documents, the technical offer and the financial offer must be placed in separate envelopes and submitted in a sealed envelope.</w:t>
      </w:r>
    </w:p>
    <w:p w:rsidR="009644D9" w:rsidRPr="009644D9" w:rsidRDefault="009644D9" w:rsidP="009644D9">
      <w:pPr>
        <w:spacing w:after="0"/>
        <w:jc w:val="both"/>
        <w:rPr>
          <w:rFonts w:ascii="Arial Narrow" w:hAnsi="Arial Narrow"/>
          <w:lang w:val="en-GB"/>
        </w:rPr>
      </w:pPr>
      <w:r w:rsidRPr="009644D9">
        <w:rPr>
          <w:rFonts w:ascii="Arial Narrow" w:hAnsi="Arial Narrow"/>
          <w:lang w:val="en-GB"/>
        </w:rPr>
        <w:t>The Project Owner shall not accept:</w:t>
      </w:r>
    </w:p>
    <w:p w:rsidR="009644D9" w:rsidRPr="009644D9" w:rsidRDefault="009644D9" w:rsidP="00F17EF5">
      <w:pPr>
        <w:numPr>
          <w:ilvl w:val="0"/>
          <w:numId w:val="11"/>
        </w:numPr>
        <w:spacing w:after="0" w:line="228" w:lineRule="auto"/>
        <w:ind w:left="709" w:hanging="255"/>
        <w:jc w:val="both"/>
        <w:rPr>
          <w:rFonts w:ascii="Arial Narrow" w:hAnsi="Arial Narrow"/>
          <w:lang w:val="en-GB"/>
        </w:rPr>
      </w:pPr>
      <w:r w:rsidRPr="009644D9">
        <w:rPr>
          <w:rFonts w:ascii="Arial Narrow" w:hAnsi="Arial Narrow"/>
          <w:lang w:val="en-GB"/>
        </w:rPr>
        <w:t>Bids bearing information on the identity of the tenderers;</w:t>
      </w:r>
    </w:p>
    <w:p w:rsidR="009644D9" w:rsidRPr="009644D9" w:rsidRDefault="009644D9" w:rsidP="00F17EF5">
      <w:pPr>
        <w:numPr>
          <w:ilvl w:val="0"/>
          <w:numId w:val="11"/>
        </w:numPr>
        <w:spacing w:after="0" w:line="228" w:lineRule="auto"/>
        <w:ind w:left="709" w:hanging="255"/>
        <w:jc w:val="both"/>
        <w:rPr>
          <w:rFonts w:ascii="Arial Narrow" w:hAnsi="Arial Narrow"/>
          <w:lang w:val="en-GB"/>
        </w:rPr>
      </w:pPr>
      <w:r w:rsidRPr="009644D9">
        <w:rPr>
          <w:rFonts w:ascii="Arial Narrow" w:hAnsi="Arial Narrow"/>
          <w:lang w:val="en-GB"/>
        </w:rPr>
        <w:t>Bids submitted after the closing date and time for submission of bids;</w:t>
      </w:r>
    </w:p>
    <w:p w:rsidR="009644D9" w:rsidRPr="009644D9" w:rsidRDefault="009644D9" w:rsidP="00F17EF5">
      <w:pPr>
        <w:numPr>
          <w:ilvl w:val="0"/>
          <w:numId w:val="11"/>
        </w:numPr>
        <w:spacing w:after="0" w:line="228" w:lineRule="auto"/>
        <w:ind w:left="709" w:hanging="255"/>
        <w:jc w:val="both"/>
        <w:rPr>
          <w:rFonts w:ascii="Arial Narrow" w:hAnsi="Arial Narrow"/>
          <w:lang w:val="en-GB"/>
        </w:rPr>
      </w:pPr>
      <w:r w:rsidRPr="009644D9">
        <w:rPr>
          <w:rFonts w:ascii="Arial Narrow" w:hAnsi="Arial Narrow"/>
          <w:lang w:val="en-GB"/>
        </w:rPr>
        <w:t>Envelopes without indication on the identity of the Invitation to Tender;</w:t>
      </w:r>
    </w:p>
    <w:p w:rsidR="009644D9" w:rsidRPr="009644D9" w:rsidRDefault="009644D9" w:rsidP="00F17EF5">
      <w:pPr>
        <w:numPr>
          <w:ilvl w:val="0"/>
          <w:numId w:val="11"/>
        </w:numPr>
        <w:spacing w:after="0" w:line="228" w:lineRule="auto"/>
        <w:ind w:left="709" w:hanging="255"/>
        <w:jc w:val="both"/>
        <w:rPr>
          <w:rFonts w:ascii="Arial Narrow" w:hAnsi="Arial Narrow"/>
          <w:lang w:val="en-GB"/>
        </w:rPr>
      </w:pPr>
      <w:r w:rsidRPr="009644D9">
        <w:rPr>
          <w:rFonts w:ascii="Arial Narrow" w:hAnsi="Arial Narrow"/>
          <w:bCs/>
          <w:lang w:val="en-GB"/>
        </w:rPr>
        <w:t>Bids non-compliant with the bidding mode;</w:t>
      </w:r>
    </w:p>
    <w:p w:rsidR="009644D9" w:rsidRPr="009644D9" w:rsidRDefault="009644D9" w:rsidP="00F17EF5">
      <w:pPr>
        <w:numPr>
          <w:ilvl w:val="0"/>
          <w:numId w:val="11"/>
        </w:numPr>
        <w:spacing w:after="60" w:line="240" w:lineRule="auto"/>
        <w:ind w:left="709" w:hanging="255"/>
        <w:jc w:val="both"/>
        <w:rPr>
          <w:rFonts w:ascii="Arial Narrow" w:hAnsi="Arial Narrow"/>
          <w:lang w:val="en-GB"/>
        </w:rPr>
      </w:pPr>
      <w:r w:rsidRPr="009644D9">
        <w:rPr>
          <w:rFonts w:ascii="Arial Narrow" w:hAnsi="Arial Narrow"/>
          <w:bCs/>
          <w:lang w:val="en-GB"/>
        </w:rPr>
        <w:t>Failure to comply with the number of copies specified in the RPAO or offer in copies only;</w:t>
      </w:r>
    </w:p>
    <w:p w:rsidR="009644D9" w:rsidRPr="009644D9" w:rsidRDefault="009644D9" w:rsidP="009644D9">
      <w:pPr>
        <w:spacing w:after="40"/>
        <w:jc w:val="both"/>
        <w:rPr>
          <w:rFonts w:ascii="Arial Narrow" w:hAnsi="Arial Narrow"/>
          <w:u w:val="single"/>
          <w:lang w:val="en-GB"/>
        </w:rPr>
      </w:pPr>
      <w:r w:rsidRPr="009644D9">
        <w:rPr>
          <w:rFonts w:ascii="Arial Narrow" w:hAnsi="Arial Narrow"/>
          <w:b/>
          <w:bCs/>
          <w:lang w:val="en-GB"/>
        </w:rPr>
        <w:t>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w:t>
      </w:r>
      <w:r w:rsidRPr="009644D9">
        <w:rPr>
          <w:rFonts w:ascii="Arial Narrow" w:hAnsi="Arial Narrow"/>
          <w:lang w:val="en-GB"/>
        </w:rPr>
        <w:t xml:space="preserve"> A bid bond submitted but not relating to consultation concerned shall be considered as absent. A bid bond presented by a bidder during the bid opening session shall not be accepted.</w:t>
      </w:r>
    </w:p>
    <w:p w:rsidR="009644D9" w:rsidRPr="009644D9" w:rsidRDefault="009644D9" w:rsidP="00F17EF5">
      <w:pPr>
        <w:pStyle w:val="Paragraphedeliste"/>
        <w:numPr>
          <w:ilvl w:val="0"/>
          <w:numId w:val="9"/>
        </w:numPr>
        <w:spacing w:after="0" w:line="240" w:lineRule="auto"/>
        <w:ind w:left="426" w:hanging="426"/>
        <w:rPr>
          <w:rFonts w:ascii="Arial Narrow" w:hAnsi="Arial Narrow" w:cstheme="minorBidi"/>
          <w:b/>
          <w:bCs/>
          <w:lang w:val="en-GB"/>
        </w:rPr>
      </w:pPr>
      <w:r w:rsidRPr="009644D9">
        <w:rPr>
          <w:rFonts w:ascii="Arial Narrow" w:hAnsi="Arial Narrow" w:cstheme="minorBidi"/>
          <w:b/>
          <w:bCs/>
          <w:lang w:val="en-GB"/>
        </w:rPr>
        <w:t>Opening of bids</w:t>
      </w:r>
    </w:p>
    <w:p w:rsidR="009644D9" w:rsidRPr="009644D9" w:rsidRDefault="009644D9" w:rsidP="00F42D78">
      <w:pPr>
        <w:spacing w:after="40"/>
        <w:jc w:val="both"/>
        <w:rPr>
          <w:rFonts w:ascii="Arial Narrow" w:hAnsi="Arial Narrow"/>
          <w:lang w:val="en-GB"/>
        </w:rPr>
      </w:pPr>
      <w:r w:rsidRPr="009644D9">
        <w:rPr>
          <w:rFonts w:ascii="Arial Narrow" w:hAnsi="Arial Narrow"/>
          <w:lang w:val="en-GB"/>
        </w:rPr>
        <w:t xml:space="preserve">The bids shall be opened in single phase and shall take place on </w:t>
      </w:r>
      <w:r w:rsidR="00F42D78">
        <w:rPr>
          <w:rFonts w:ascii="Arial Narrow" w:hAnsi="Arial Narrow"/>
          <w:b/>
          <w:bCs/>
          <w:lang w:val="en-GB"/>
        </w:rPr>
        <w:t>05/06/2026</w:t>
      </w:r>
      <w:r w:rsidRPr="009644D9">
        <w:rPr>
          <w:rFonts w:ascii="Arial Narrow" w:hAnsi="Arial Narrow"/>
          <w:lang w:val="en-GB"/>
        </w:rPr>
        <w:t xml:space="preserve"> at </w:t>
      </w:r>
      <w:r w:rsidR="00F42D78">
        <w:rPr>
          <w:rFonts w:ascii="Arial Narrow" w:hAnsi="Arial Narrow"/>
          <w:b/>
          <w:bCs/>
          <w:lang w:val="en-GB"/>
        </w:rPr>
        <w:t>2</w:t>
      </w:r>
      <w:r w:rsidRPr="009644D9">
        <w:rPr>
          <w:rFonts w:ascii="Arial Narrow" w:hAnsi="Arial Narrow"/>
          <w:b/>
          <w:bCs/>
          <w:lang w:val="en-GB"/>
        </w:rPr>
        <w:t>:00</w:t>
      </w:r>
      <w:r w:rsidR="00F42D78">
        <w:rPr>
          <w:rFonts w:ascii="Arial Narrow" w:hAnsi="Arial Narrow"/>
          <w:b/>
          <w:bCs/>
          <w:lang w:val="en-GB"/>
        </w:rPr>
        <w:t xml:space="preserve"> </w:t>
      </w:r>
      <w:r w:rsidR="00F42D78">
        <w:rPr>
          <w:rFonts w:ascii="Arial Narrow" w:hAnsi="Arial Narrow"/>
          <w:b/>
          <w:lang w:val="en-GB"/>
        </w:rPr>
        <w:t>P</w:t>
      </w:r>
      <w:r w:rsidRPr="009644D9">
        <w:rPr>
          <w:rFonts w:ascii="Arial Narrow" w:hAnsi="Arial Narrow"/>
          <w:b/>
          <w:lang w:val="en-GB"/>
        </w:rPr>
        <w:t>.M.</w:t>
      </w:r>
      <w:r w:rsidRPr="009644D9">
        <w:rPr>
          <w:rFonts w:ascii="Arial Narrow" w:hAnsi="Arial Narrow"/>
          <w:lang w:val="en-GB"/>
        </w:rPr>
        <w:t>by the Meyomessi Internal Tenders Board in the conference hall of the Meyomessi Council.</w:t>
      </w:r>
    </w:p>
    <w:p w:rsidR="009644D9" w:rsidRPr="009644D9" w:rsidRDefault="009644D9" w:rsidP="009644D9">
      <w:pPr>
        <w:spacing w:after="40"/>
        <w:jc w:val="both"/>
        <w:rPr>
          <w:rFonts w:ascii="Arial Narrow" w:hAnsi="Arial Narrow"/>
          <w:lang w:val="en-GB"/>
        </w:rPr>
      </w:pPr>
      <w:r w:rsidRPr="009644D9">
        <w:rPr>
          <w:rFonts w:ascii="Arial Narrow" w:hAnsi="Arial Narrow"/>
          <w:lang w:val="en-GB"/>
        </w:rPr>
        <w:t>Only tenderers may attend this opening session or be represented by a person of their choice, duly authorised, even in case of a group of companies.</w:t>
      </w:r>
    </w:p>
    <w:p w:rsidR="009644D9" w:rsidRPr="009644D9" w:rsidRDefault="009644D9" w:rsidP="009644D9">
      <w:pPr>
        <w:spacing w:after="0"/>
        <w:jc w:val="both"/>
        <w:rPr>
          <w:rFonts w:ascii="Arial Narrow" w:hAnsi="Arial Narrow"/>
          <w:bCs/>
          <w:lang w:val="en-GB"/>
        </w:rPr>
      </w:pPr>
      <w:r w:rsidRPr="009644D9">
        <w:rPr>
          <w:rFonts w:ascii="Arial Narrow" w:hAnsi="Arial Narrow"/>
          <w:b/>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9644D9">
        <w:rPr>
          <w:rFonts w:ascii="Arial Narrow" w:hAnsi="Arial Narrow"/>
          <w:bCs/>
          <w:lang w:val="en-GB"/>
        </w:rPr>
        <w:t xml:space="preserve">. They shall be no later than 3 (three) months old from the original deadline for the submission of tenders or must have been issued after the date of signature of the Tender Notice. </w:t>
      </w:r>
    </w:p>
    <w:p w:rsidR="009644D9" w:rsidRPr="009644D9" w:rsidRDefault="009644D9" w:rsidP="009644D9">
      <w:pPr>
        <w:spacing w:after="40"/>
        <w:jc w:val="both"/>
        <w:rPr>
          <w:rFonts w:ascii="Arial Narrow" w:hAnsi="Arial Narrow"/>
          <w:bCs/>
          <w:lang w:val="en-GB"/>
        </w:rPr>
      </w:pPr>
      <w:r w:rsidRPr="009644D9">
        <w:rPr>
          <w:rFonts w:ascii="Arial Narrow" w:hAnsi="Arial Narrow"/>
          <w:bCs/>
          <w:lang w:val="en-GB"/>
        </w:rPr>
        <w:t>In case of absence or non-conformity of a document in the administrative file during the opening of bids, after a 48(forty-eight) hours deadline granted by the Board, the file shall be rejected.</w:t>
      </w:r>
    </w:p>
    <w:p w:rsidR="009644D9" w:rsidRPr="009644D9" w:rsidRDefault="009644D9" w:rsidP="00F17EF5">
      <w:pPr>
        <w:pStyle w:val="Paragraphedeliste"/>
        <w:numPr>
          <w:ilvl w:val="0"/>
          <w:numId w:val="9"/>
        </w:numPr>
        <w:spacing w:after="0" w:line="240" w:lineRule="auto"/>
        <w:ind w:left="426" w:hanging="426"/>
        <w:rPr>
          <w:rFonts w:ascii="Arial Narrow" w:hAnsi="Arial Narrow" w:cstheme="minorBidi"/>
          <w:b/>
          <w:bCs/>
          <w:lang w:val="en-GB"/>
        </w:rPr>
      </w:pPr>
      <w:r w:rsidRPr="009644D9">
        <w:rPr>
          <w:rFonts w:ascii="Arial Narrow" w:hAnsi="Arial Narrow" w:cstheme="minorBidi"/>
          <w:b/>
          <w:bCs/>
          <w:lang w:val="en-GB"/>
        </w:rPr>
        <w:t xml:space="preserve">Evaluation criteria </w:t>
      </w:r>
    </w:p>
    <w:p w:rsidR="009644D9" w:rsidRPr="009644D9" w:rsidRDefault="009644D9" w:rsidP="00F17EF5">
      <w:pPr>
        <w:pStyle w:val="Paragraphedeliste"/>
        <w:numPr>
          <w:ilvl w:val="0"/>
          <w:numId w:val="12"/>
        </w:numPr>
        <w:spacing w:after="0" w:line="240" w:lineRule="auto"/>
        <w:ind w:left="567" w:hanging="567"/>
        <w:rPr>
          <w:rFonts w:ascii="Arial Narrow" w:hAnsi="Arial Narrow" w:cstheme="minorBidi"/>
          <w:b/>
          <w:bCs/>
          <w:lang w:val="en-GB"/>
        </w:rPr>
      </w:pPr>
      <w:r w:rsidRPr="009644D9">
        <w:rPr>
          <w:rFonts w:ascii="Arial Narrow" w:hAnsi="Arial Narrow" w:cstheme="minorBidi"/>
          <w:b/>
          <w:bCs/>
          <w:lang w:val="en-GB"/>
        </w:rPr>
        <w:t>Eliminatory criteria</w:t>
      </w:r>
    </w:p>
    <w:p w:rsidR="009644D9" w:rsidRPr="009644D9" w:rsidRDefault="009644D9" w:rsidP="009644D9">
      <w:pPr>
        <w:spacing w:after="0"/>
        <w:ind w:left="284" w:hanging="284"/>
        <w:rPr>
          <w:rFonts w:ascii="Arial Narrow" w:hAnsi="Arial Narrow"/>
        </w:rPr>
      </w:pPr>
      <w:r w:rsidRPr="009644D9">
        <w:rPr>
          <w:rFonts w:ascii="Arial Narrow" w:hAnsi="Arial Narrow"/>
        </w:rPr>
        <w:t>The eliminatory criteria include:</w:t>
      </w:r>
    </w:p>
    <w:p w:rsidR="009644D9" w:rsidRPr="009644D9" w:rsidRDefault="009644D9" w:rsidP="00F17EF5">
      <w:pPr>
        <w:numPr>
          <w:ilvl w:val="0"/>
          <w:numId w:val="8"/>
        </w:numPr>
        <w:spacing w:after="0" w:line="240" w:lineRule="auto"/>
        <w:ind w:left="426" w:hanging="256"/>
        <w:jc w:val="both"/>
        <w:rPr>
          <w:rFonts w:ascii="Arial Narrow" w:hAnsi="Arial Narrow"/>
          <w:lang w:val="en-GB"/>
        </w:rPr>
      </w:pPr>
      <w:r w:rsidRPr="009644D9">
        <w:rPr>
          <w:rFonts w:ascii="Arial Narrow" w:hAnsi="Arial Narrow"/>
          <w:lang w:val="en-GB"/>
        </w:rPr>
        <w:t>Absence of the bid bond and/or the CDEC receipt at the time of bid opening;</w:t>
      </w:r>
    </w:p>
    <w:p w:rsidR="009644D9" w:rsidRPr="009644D9" w:rsidRDefault="009644D9" w:rsidP="00F17EF5">
      <w:pPr>
        <w:numPr>
          <w:ilvl w:val="0"/>
          <w:numId w:val="8"/>
        </w:numPr>
        <w:spacing w:after="0" w:line="240" w:lineRule="auto"/>
        <w:ind w:left="426" w:hanging="256"/>
        <w:jc w:val="both"/>
        <w:rPr>
          <w:rFonts w:ascii="Arial Narrow" w:hAnsi="Arial Narrow"/>
          <w:lang w:val="en-GB"/>
        </w:rPr>
      </w:pPr>
      <w:r w:rsidRPr="009644D9">
        <w:rPr>
          <w:rFonts w:ascii="Arial Narrow" w:hAnsi="Arial Narrow"/>
          <w:lang w:val="en-GB"/>
        </w:rPr>
        <w:t>Failure to submit, beyond the 48(forty-eight) hours deadline after the opening of bids, a document of the administrative file deemed non-compliant or absent (</w:t>
      </w:r>
      <w:r w:rsidRPr="009644D9">
        <w:rPr>
          <w:rFonts w:ascii="Arial Narrow" w:hAnsi="Arial Narrow"/>
          <w:b/>
          <w:bCs/>
          <w:lang w:val="en-GB"/>
        </w:rPr>
        <w:t>except the bid bond</w:t>
      </w:r>
      <w:r w:rsidRPr="009644D9">
        <w:rPr>
          <w:rFonts w:ascii="Arial Narrow" w:hAnsi="Arial Narrow"/>
          <w:lang w:val="en-GB"/>
        </w:rPr>
        <w:t xml:space="preserve">);   </w:t>
      </w:r>
    </w:p>
    <w:p w:rsidR="009644D9" w:rsidRPr="009644D9" w:rsidRDefault="009644D9" w:rsidP="00DF507A">
      <w:pPr>
        <w:numPr>
          <w:ilvl w:val="0"/>
          <w:numId w:val="8"/>
        </w:numPr>
        <w:spacing w:after="0" w:line="240" w:lineRule="auto"/>
        <w:ind w:left="426" w:hanging="256"/>
        <w:jc w:val="both"/>
        <w:rPr>
          <w:rFonts w:ascii="Arial Narrow" w:hAnsi="Arial Narrow"/>
          <w:lang w:val="en-GB"/>
        </w:rPr>
      </w:pPr>
      <w:r w:rsidRPr="009644D9">
        <w:rPr>
          <w:rFonts w:ascii="Arial Narrow" w:hAnsi="Arial Narrow"/>
          <w:lang w:val="en-GB"/>
        </w:rPr>
        <w:lastRenderedPageBreak/>
        <w:t>Absence of the categorization certificate</w:t>
      </w:r>
      <w:r w:rsidRPr="00DF507A">
        <w:rPr>
          <w:rFonts w:ascii="Arial Narrow" w:hAnsi="Arial Narrow"/>
          <w:lang w:val="en-GB"/>
        </w:rPr>
        <w:t>;</w:t>
      </w:r>
    </w:p>
    <w:p w:rsidR="009644D9" w:rsidRPr="009644D9" w:rsidRDefault="009644D9" w:rsidP="00F17EF5">
      <w:pPr>
        <w:numPr>
          <w:ilvl w:val="0"/>
          <w:numId w:val="8"/>
        </w:numPr>
        <w:spacing w:after="0" w:line="240" w:lineRule="auto"/>
        <w:ind w:left="426" w:hanging="256"/>
        <w:jc w:val="both"/>
        <w:rPr>
          <w:rFonts w:ascii="Arial Narrow" w:hAnsi="Arial Narrow"/>
          <w:lang w:val="en-GB"/>
        </w:rPr>
      </w:pPr>
      <w:r w:rsidRPr="009644D9">
        <w:rPr>
          <w:rFonts w:ascii="Arial Narrow" w:hAnsi="Arial Narrow"/>
          <w:lang w:val="en-GB"/>
        </w:rPr>
        <w:t>False declarations, fraudulent schemes or forged documents;</w:t>
      </w:r>
    </w:p>
    <w:p w:rsidR="009644D9" w:rsidRPr="009644D9" w:rsidRDefault="009644D9" w:rsidP="00F17EF5">
      <w:pPr>
        <w:numPr>
          <w:ilvl w:val="0"/>
          <w:numId w:val="8"/>
        </w:numPr>
        <w:spacing w:after="0" w:line="240" w:lineRule="auto"/>
        <w:ind w:left="426" w:hanging="256"/>
        <w:jc w:val="both"/>
        <w:rPr>
          <w:rFonts w:ascii="Arial Narrow" w:hAnsi="Arial Narrow"/>
          <w:lang w:val="en-GB"/>
        </w:rPr>
      </w:pPr>
      <w:r w:rsidRPr="009644D9">
        <w:rPr>
          <w:rFonts w:ascii="Arial Narrow" w:hAnsi="Arial Narrow"/>
          <w:lang w:val="en-US"/>
        </w:rPr>
        <w:t>Have not met at least 70% of the essential criteria</w:t>
      </w:r>
      <w:r w:rsidRPr="009644D9">
        <w:rPr>
          <w:rFonts w:ascii="Arial Narrow" w:hAnsi="Arial Narrow"/>
          <w:lang w:val="en-GB"/>
        </w:rPr>
        <w:t>;</w:t>
      </w:r>
    </w:p>
    <w:p w:rsidR="009644D9" w:rsidRPr="009644D9" w:rsidRDefault="009644D9" w:rsidP="00F17EF5">
      <w:pPr>
        <w:numPr>
          <w:ilvl w:val="0"/>
          <w:numId w:val="8"/>
        </w:numPr>
        <w:spacing w:after="0" w:line="240" w:lineRule="auto"/>
        <w:ind w:left="426" w:hanging="256"/>
        <w:jc w:val="both"/>
        <w:rPr>
          <w:rFonts w:ascii="Arial Narrow" w:hAnsi="Arial Narrow"/>
          <w:lang w:val="en-GB"/>
        </w:rPr>
      </w:pPr>
      <w:r w:rsidRPr="009644D9">
        <w:rPr>
          <w:rFonts w:ascii="Arial Narrow" w:hAnsi="Arial Narrow"/>
          <w:lang w:val="en-GB"/>
        </w:rPr>
        <w:t>Absence of the sworn statement for not having abandoned contracts during the last three years;</w:t>
      </w:r>
    </w:p>
    <w:p w:rsidR="009644D9" w:rsidRPr="009644D9" w:rsidRDefault="009644D9" w:rsidP="00F17EF5">
      <w:pPr>
        <w:numPr>
          <w:ilvl w:val="0"/>
          <w:numId w:val="8"/>
        </w:numPr>
        <w:spacing w:after="0" w:line="240" w:lineRule="auto"/>
        <w:ind w:left="426" w:hanging="256"/>
        <w:jc w:val="both"/>
        <w:rPr>
          <w:rFonts w:ascii="Arial Narrow" w:hAnsi="Arial Narrow"/>
          <w:lang w:val="en-GB"/>
        </w:rPr>
      </w:pPr>
      <w:r w:rsidRPr="009644D9">
        <w:rPr>
          <w:rFonts w:ascii="Arial Narrow" w:hAnsi="Arial Narrow"/>
          <w:lang w:val="en-GB"/>
        </w:rPr>
        <w:t>Absence of a quantified unit price in the financial offer;</w:t>
      </w:r>
    </w:p>
    <w:p w:rsidR="009644D9" w:rsidRPr="009644D9" w:rsidRDefault="009644D9" w:rsidP="00F17EF5">
      <w:pPr>
        <w:numPr>
          <w:ilvl w:val="0"/>
          <w:numId w:val="8"/>
        </w:numPr>
        <w:spacing w:after="0" w:line="240" w:lineRule="auto"/>
        <w:ind w:left="426" w:hanging="256"/>
        <w:jc w:val="both"/>
        <w:rPr>
          <w:rFonts w:ascii="Arial Narrow" w:hAnsi="Arial Narrow"/>
          <w:lang w:val="en-GB"/>
        </w:rPr>
      </w:pPr>
      <w:r w:rsidRPr="009644D9">
        <w:rPr>
          <w:rFonts w:ascii="Arial Narrow" w:hAnsi="Arial Narrow"/>
          <w:lang w:val="en-GB"/>
        </w:rPr>
        <w:t xml:space="preserve">Absence of an element in the financial offer (submission, BPU, DQE); </w:t>
      </w:r>
    </w:p>
    <w:p w:rsidR="009644D9" w:rsidRPr="009644D9" w:rsidRDefault="009644D9" w:rsidP="00F17EF5">
      <w:pPr>
        <w:numPr>
          <w:ilvl w:val="0"/>
          <w:numId w:val="8"/>
        </w:numPr>
        <w:spacing w:after="0" w:line="240" w:lineRule="auto"/>
        <w:ind w:left="426" w:hanging="256"/>
        <w:jc w:val="both"/>
        <w:rPr>
          <w:rFonts w:ascii="Arial Narrow" w:hAnsi="Arial Narrow"/>
          <w:lang w:val="en-GB"/>
        </w:rPr>
      </w:pPr>
      <w:r w:rsidRPr="009644D9">
        <w:rPr>
          <w:rFonts w:ascii="Arial Narrow" w:hAnsi="Arial Narrow"/>
          <w:lang w:val="en-GB"/>
        </w:rPr>
        <w:t>Absence of integrity charter dated and signed</w:t>
      </w:r>
    </w:p>
    <w:p w:rsidR="009644D9" w:rsidRPr="009644D9" w:rsidRDefault="009644D9" w:rsidP="00F17EF5">
      <w:pPr>
        <w:numPr>
          <w:ilvl w:val="0"/>
          <w:numId w:val="8"/>
        </w:numPr>
        <w:spacing w:after="120" w:line="240" w:lineRule="auto"/>
        <w:ind w:left="426" w:hanging="256"/>
        <w:jc w:val="both"/>
        <w:rPr>
          <w:rFonts w:ascii="Arial Narrow" w:hAnsi="Arial Narrow"/>
          <w:lang w:val="en-GB"/>
        </w:rPr>
      </w:pPr>
      <w:r w:rsidRPr="009644D9">
        <w:rPr>
          <w:rFonts w:ascii="Arial Narrow" w:hAnsi="Arial Narrow"/>
          <w:lang w:val="en-GB"/>
        </w:rPr>
        <w:t>Absence of the dated and signed commitment statement to comply with environmental and social clauses.</w:t>
      </w:r>
    </w:p>
    <w:p w:rsidR="009644D9" w:rsidRPr="009644D9" w:rsidRDefault="009644D9" w:rsidP="00F17EF5">
      <w:pPr>
        <w:pStyle w:val="Paragraphedeliste"/>
        <w:numPr>
          <w:ilvl w:val="0"/>
          <w:numId w:val="12"/>
        </w:numPr>
        <w:spacing w:after="0" w:line="240" w:lineRule="auto"/>
        <w:ind w:left="567" w:hanging="567"/>
        <w:rPr>
          <w:rFonts w:ascii="Arial Narrow" w:hAnsi="Arial Narrow" w:cstheme="minorBidi"/>
          <w:b/>
          <w:bCs/>
          <w:lang w:val="en-GB"/>
        </w:rPr>
      </w:pPr>
      <w:r w:rsidRPr="009644D9">
        <w:rPr>
          <w:rFonts w:ascii="Arial Narrow" w:hAnsi="Arial Narrow" w:cstheme="minorBidi"/>
          <w:b/>
          <w:bCs/>
          <w:lang w:val="en-GB"/>
        </w:rPr>
        <w:t>Essential criteria</w:t>
      </w:r>
    </w:p>
    <w:p w:rsidR="009644D9" w:rsidRPr="009644D9" w:rsidRDefault="009644D9" w:rsidP="009644D9">
      <w:pPr>
        <w:spacing w:after="0"/>
        <w:jc w:val="both"/>
        <w:rPr>
          <w:rFonts w:ascii="Arial Narrow" w:hAnsi="Arial Narrow"/>
          <w:lang w:val="en-GB"/>
        </w:rPr>
      </w:pPr>
      <w:r w:rsidRPr="009644D9">
        <w:rPr>
          <w:rFonts w:ascii="Arial Narrow" w:hAnsi="Arial Narrow"/>
          <w:lang w:val="en-GB"/>
        </w:rPr>
        <w:t>The essential criteria for the qualification of bidders shall focus especially on:</w:t>
      </w:r>
    </w:p>
    <w:p w:rsidR="009644D9" w:rsidRPr="009644D9" w:rsidRDefault="009644D9" w:rsidP="00F17EF5">
      <w:pPr>
        <w:numPr>
          <w:ilvl w:val="0"/>
          <w:numId w:val="10"/>
        </w:numPr>
        <w:spacing w:after="0" w:line="240" w:lineRule="auto"/>
        <w:ind w:left="368" w:hanging="198"/>
        <w:jc w:val="both"/>
        <w:rPr>
          <w:rFonts w:ascii="Arial Narrow" w:hAnsi="Arial Narrow"/>
        </w:rPr>
      </w:pPr>
      <w:r w:rsidRPr="009644D9">
        <w:rPr>
          <w:rFonts w:ascii="Arial Narrow" w:hAnsi="Arial Narrow"/>
        </w:rPr>
        <w:t>Presentation of bid;</w:t>
      </w:r>
    </w:p>
    <w:p w:rsidR="009644D9" w:rsidRPr="009644D9" w:rsidRDefault="009644D9" w:rsidP="00F17EF5">
      <w:pPr>
        <w:numPr>
          <w:ilvl w:val="0"/>
          <w:numId w:val="10"/>
        </w:numPr>
        <w:spacing w:after="0" w:line="240" w:lineRule="auto"/>
        <w:ind w:left="368" w:hanging="198"/>
        <w:jc w:val="both"/>
        <w:rPr>
          <w:rFonts w:ascii="Arial Narrow" w:hAnsi="Arial Narrow"/>
          <w:lang w:val="en-US"/>
        </w:rPr>
      </w:pPr>
      <w:r w:rsidRPr="009644D9">
        <w:rPr>
          <w:rFonts w:ascii="Arial Narrow" w:hAnsi="Arial Narrow"/>
          <w:lang w:val="en-US"/>
        </w:rPr>
        <w:t>Financial capacity; (Access to a line of credit or other financial resources, turnover, attestation of financial solvency);</w:t>
      </w:r>
    </w:p>
    <w:p w:rsidR="009644D9" w:rsidRPr="009644D9" w:rsidRDefault="009644D9" w:rsidP="00F17EF5">
      <w:pPr>
        <w:numPr>
          <w:ilvl w:val="0"/>
          <w:numId w:val="10"/>
        </w:numPr>
        <w:spacing w:after="0" w:line="240" w:lineRule="auto"/>
        <w:ind w:left="368" w:hanging="198"/>
        <w:jc w:val="both"/>
        <w:rPr>
          <w:rFonts w:ascii="Arial Narrow" w:hAnsi="Arial Narrow"/>
          <w:lang w:val="en-GB"/>
        </w:rPr>
      </w:pPr>
      <w:r w:rsidRPr="009644D9">
        <w:rPr>
          <w:rFonts w:ascii="Arial Narrow" w:hAnsi="Arial Narrow"/>
        </w:rPr>
        <w:t>Methodology;</w:t>
      </w:r>
    </w:p>
    <w:p w:rsidR="009644D9" w:rsidRPr="009644D9" w:rsidRDefault="009644D9" w:rsidP="00F17EF5">
      <w:pPr>
        <w:numPr>
          <w:ilvl w:val="0"/>
          <w:numId w:val="10"/>
        </w:numPr>
        <w:spacing w:after="60" w:line="240" w:lineRule="auto"/>
        <w:ind w:left="368" w:hanging="198"/>
        <w:jc w:val="both"/>
        <w:rPr>
          <w:rFonts w:ascii="Arial Narrow" w:hAnsi="Arial Narrow"/>
          <w:lang w:val="en-GB"/>
        </w:rPr>
      </w:pPr>
      <w:r w:rsidRPr="009644D9">
        <w:rPr>
          <w:rFonts w:ascii="Arial Narrow" w:hAnsi="Arial Narrow"/>
          <w:lang w:val="en-US"/>
        </w:rPr>
        <w:t>Evidece of acceptation of market conditions</w:t>
      </w:r>
      <w:r w:rsidRPr="009644D9">
        <w:rPr>
          <w:rFonts w:ascii="Arial Narrow" w:hAnsi="Arial Narrow"/>
          <w:lang w:val="en-GB"/>
        </w:rPr>
        <w:t xml:space="preserve">.    </w:t>
      </w:r>
    </w:p>
    <w:p w:rsidR="009644D9" w:rsidRPr="009644D9" w:rsidRDefault="009644D9" w:rsidP="00F17EF5">
      <w:pPr>
        <w:pStyle w:val="Paragraphedeliste"/>
        <w:numPr>
          <w:ilvl w:val="0"/>
          <w:numId w:val="9"/>
        </w:numPr>
        <w:spacing w:after="0" w:line="240" w:lineRule="auto"/>
        <w:ind w:left="426" w:hanging="426"/>
        <w:rPr>
          <w:rFonts w:ascii="Arial Narrow" w:hAnsi="Arial Narrow" w:cstheme="minorBidi"/>
          <w:b/>
          <w:bCs/>
          <w:lang w:val="en-GB"/>
        </w:rPr>
      </w:pPr>
      <w:r w:rsidRPr="009644D9">
        <w:rPr>
          <w:rFonts w:ascii="Arial Narrow" w:hAnsi="Arial Narrow" w:cstheme="minorBidi"/>
          <w:b/>
          <w:bCs/>
          <w:lang w:val="en-GB"/>
        </w:rPr>
        <w:t>Award of contract</w:t>
      </w:r>
    </w:p>
    <w:p w:rsidR="009644D9" w:rsidRPr="009644D9" w:rsidRDefault="009644D9" w:rsidP="009644D9">
      <w:pPr>
        <w:spacing w:after="80"/>
        <w:jc w:val="both"/>
        <w:rPr>
          <w:rFonts w:ascii="Arial Narrow" w:hAnsi="Arial Narrow"/>
          <w:lang w:val="en-GB"/>
        </w:rPr>
      </w:pPr>
      <w:r w:rsidRPr="009644D9">
        <w:rPr>
          <w:rFonts w:ascii="Arial Narrow" w:hAnsi="Arial Narrow"/>
          <w:lang w:val="en-GB"/>
        </w:rPr>
        <w:t>The Project Owner shall award the contract to the bidder whose bid meets the required technical and financial qualification criteria and whose offer was evaluated as the lowest by including as the case may be, the rebates proposed.</w:t>
      </w:r>
    </w:p>
    <w:p w:rsidR="009644D9" w:rsidRPr="009644D9" w:rsidRDefault="009644D9" w:rsidP="00F17EF5">
      <w:pPr>
        <w:pStyle w:val="Paragraphedeliste"/>
        <w:numPr>
          <w:ilvl w:val="0"/>
          <w:numId w:val="9"/>
        </w:numPr>
        <w:spacing w:after="0" w:line="240" w:lineRule="auto"/>
        <w:ind w:left="426" w:hanging="426"/>
        <w:rPr>
          <w:rFonts w:ascii="Arial Narrow" w:hAnsi="Arial Narrow" w:cstheme="minorBidi"/>
          <w:lang w:val="en-GB"/>
        </w:rPr>
      </w:pPr>
      <w:r w:rsidRPr="009644D9">
        <w:rPr>
          <w:rFonts w:ascii="Arial Narrow" w:hAnsi="Arial Narrow" w:cstheme="minorBidi"/>
          <w:b/>
          <w:bCs/>
          <w:lang w:val="en-GB"/>
        </w:rPr>
        <w:t>Duration of validity of bids</w:t>
      </w:r>
    </w:p>
    <w:p w:rsidR="009644D9" w:rsidRPr="009644D9" w:rsidRDefault="009644D9" w:rsidP="009644D9">
      <w:pPr>
        <w:spacing w:after="120"/>
        <w:jc w:val="both"/>
        <w:rPr>
          <w:rFonts w:ascii="Arial Narrow" w:hAnsi="Arial Narrow"/>
          <w:lang w:val="en-GB"/>
        </w:rPr>
      </w:pPr>
      <w:r w:rsidRPr="009644D9">
        <w:rPr>
          <w:rFonts w:ascii="Arial Narrow" w:hAnsi="Arial Narrow"/>
          <w:lang w:val="en-GB"/>
        </w:rPr>
        <w:t>Bidders shall remain committed to their bids for 90 days from the initial deadline set for the submission of bids.</w:t>
      </w:r>
    </w:p>
    <w:p w:rsidR="009644D9" w:rsidRPr="009644D9" w:rsidRDefault="009644D9" w:rsidP="00F17EF5">
      <w:pPr>
        <w:pStyle w:val="Paragraphedeliste"/>
        <w:numPr>
          <w:ilvl w:val="0"/>
          <w:numId w:val="9"/>
        </w:numPr>
        <w:spacing w:after="0" w:line="240" w:lineRule="auto"/>
        <w:ind w:left="426" w:hanging="426"/>
        <w:rPr>
          <w:rFonts w:ascii="Arial Narrow" w:hAnsi="Arial Narrow" w:cstheme="minorBidi"/>
          <w:lang w:val="en-GB"/>
        </w:rPr>
      </w:pPr>
      <w:r w:rsidRPr="009644D9">
        <w:rPr>
          <w:rFonts w:ascii="Arial Narrow" w:hAnsi="Arial Narrow" w:cstheme="minorBidi"/>
          <w:b/>
          <w:bCs/>
          <w:lang w:val="en-GB"/>
        </w:rPr>
        <w:t>Further information</w:t>
      </w:r>
    </w:p>
    <w:p w:rsidR="009644D9" w:rsidRPr="009644D9" w:rsidRDefault="009644D9" w:rsidP="009644D9">
      <w:pPr>
        <w:spacing w:after="120"/>
        <w:jc w:val="both"/>
        <w:rPr>
          <w:rFonts w:ascii="Arial Narrow" w:hAnsi="Arial Narrow"/>
          <w:u w:val="single"/>
          <w:lang w:val="en-GB"/>
        </w:rPr>
      </w:pPr>
      <w:r w:rsidRPr="009644D9">
        <w:rPr>
          <w:rFonts w:ascii="Arial Narrow" w:hAnsi="Arial Narrow"/>
          <w:lang w:val="en-GB"/>
        </w:rPr>
        <w:t xml:space="preserve">Additional information may be obtained during working hours from SIGAMP service of Meyomessi Council, telephone </w:t>
      </w:r>
      <w:r w:rsidRPr="009644D9">
        <w:rPr>
          <w:rFonts w:ascii="Arial Narrow" w:hAnsi="Arial Narrow"/>
          <w:lang w:val="en-US"/>
        </w:rPr>
        <w:t>691 169 372 / 651 169 482</w:t>
      </w:r>
      <w:r w:rsidRPr="009644D9">
        <w:rPr>
          <w:rFonts w:ascii="Arial Narrow" w:hAnsi="Arial Narrow"/>
          <w:lang w:val="en-GB"/>
        </w:rPr>
        <w:t>.</w:t>
      </w:r>
    </w:p>
    <w:p w:rsidR="009644D9" w:rsidRPr="009644D9" w:rsidRDefault="009644D9" w:rsidP="00F17EF5">
      <w:pPr>
        <w:pStyle w:val="Paragraphedeliste"/>
        <w:numPr>
          <w:ilvl w:val="0"/>
          <w:numId w:val="9"/>
        </w:numPr>
        <w:spacing w:after="0" w:line="240" w:lineRule="auto"/>
        <w:ind w:left="426" w:hanging="426"/>
        <w:rPr>
          <w:rFonts w:ascii="Arial Narrow" w:hAnsi="Arial Narrow" w:cstheme="minorBidi"/>
          <w:lang w:val="en-GB"/>
        </w:rPr>
      </w:pPr>
      <w:r w:rsidRPr="009644D9">
        <w:rPr>
          <w:rFonts w:ascii="Arial Narrow" w:hAnsi="Arial Narrow" w:cstheme="minorBidi"/>
          <w:b/>
          <w:lang w:val="en-GB"/>
        </w:rPr>
        <w:t>Fight against corruption and malpractices</w:t>
      </w:r>
    </w:p>
    <w:p w:rsidR="009644D9" w:rsidRPr="009644D9" w:rsidRDefault="009644D9" w:rsidP="009644D9">
      <w:pPr>
        <w:spacing w:after="120"/>
        <w:jc w:val="both"/>
        <w:rPr>
          <w:rFonts w:ascii="Arial Narrow" w:hAnsi="Arial Narrow"/>
          <w:lang w:val="en-GB"/>
        </w:rPr>
      </w:pPr>
      <w:r w:rsidRPr="009644D9">
        <w:rPr>
          <w:rFonts w:ascii="Arial Narrow" w:hAnsi="Arial Narrow"/>
          <w:lang w:val="en-GB"/>
        </w:rPr>
        <w:t>For any denunciation of corruption attempt practices, facts or acts, please call the National Anti-Corruption Commission (NACC) on 1517, the Authority in charge of Public Contracts (MINMAP) (SMS or call) on (+237) 673 20 57 25 and 699 37 07 48, the ARMP on __________________</w:t>
      </w:r>
    </w:p>
    <w:p w:rsidR="009644D9" w:rsidRDefault="00FE0232" w:rsidP="009644D9">
      <w:pPr>
        <w:spacing w:after="120"/>
        <w:jc w:val="both"/>
        <w:rPr>
          <w:rFonts w:ascii="Arial Narrow" w:hAnsi="Arial Narrow"/>
          <w:sz w:val="24"/>
          <w:szCs w:val="24"/>
          <w:lang w:val="en-GB"/>
        </w:rPr>
      </w:pPr>
      <w:r w:rsidRPr="00ED321E">
        <w:rPr>
          <w:iCs/>
          <w:noProof/>
          <w:lang w:eastAsia="fr-FR"/>
        </w:rPr>
        <w:drawing>
          <wp:anchor distT="0" distB="0" distL="114300" distR="114300" simplePos="0" relativeHeight="251666432" behindDoc="0" locked="0" layoutInCell="1" allowOverlap="1" wp14:anchorId="0B4D18FC" wp14:editId="27C42D73">
            <wp:simplePos x="0" y="0"/>
            <wp:positionH relativeFrom="column">
              <wp:posOffset>3491865</wp:posOffset>
            </wp:positionH>
            <wp:positionV relativeFrom="paragraph">
              <wp:posOffset>803275</wp:posOffset>
            </wp:positionV>
            <wp:extent cx="3045460" cy="1583690"/>
            <wp:effectExtent l="0" t="0" r="254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chet et Signature.jpg"/>
                    <pic:cNvPicPr/>
                  </pic:nvPicPr>
                  <pic:blipFill>
                    <a:blip r:embed="rId9">
                      <a:extLst>
                        <a:ext uri="{BEBA8EAE-BF5A-486C-A8C5-ECC9F3942E4B}">
                          <a14:imgProps xmlns:a14="http://schemas.microsoft.com/office/drawing/2010/main">
                            <a14:imgLayer r:embed="rId10">
                              <a14:imgEffect>
                                <a14:backgroundRemoval t="0" b="100000" l="0" r="100000">
                                  <a14:foregroundMark x1="21807" y1="38323" x2="18692" y2="57485"/>
                                  <a14:foregroundMark x1="1246" y1="60479" x2="1246" y2="61677"/>
                                  <a14:foregroundMark x1="1558" y1="49701" x2="2181" y2="58683"/>
                                  <a14:foregroundMark x1="13396" y1="13772" x2="13707" y2="13174"/>
                                  <a14:foregroundMark x1="52336" y1="55090" x2="50467" y2="70060"/>
                                  <a14:foregroundMark x1="53894" y1="56886" x2="52648" y2="71856"/>
                                  <a14:foregroundMark x1="57009" y1="62275" x2="56075" y2="70060"/>
                                  <a14:foregroundMark x1="60125" y1="65868" x2="59813" y2="70659"/>
                                  <a14:foregroundMark x1="61371" y1="67066" x2="61059" y2="71257"/>
                                  <a14:foregroundMark x1="10592" y1="37126" x2="18069" y2="23353"/>
                                  <a14:foregroundMark x1="11526" y1="52096" x2="11526" y2="52096"/>
                                  <a14:foregroundMark x1="12773" y1="53293" x2="13707" y2="53293"/>
                                  <a14:foregroundMark x1="14330" y1="52096" x2="14330" y2="52096"/>
                                  <a14:foregroundMark x1="14330" y1="47904" x2="14330" y2="47904"/>
                                  <a14:foregroundMark x1="14019" y1="44311" x2="13707" y2="41317"/>
                                  <a14:foregroundMark x1="15576" y1="40120" x2="15576" y2="37725"/>
                                  <a14:foregroundMark x1="15888" y1="33533" x2="16822" y2="35928"/>
                                  <a14:foregroundMark x1="16822" y1="32335" x2="17445" y2="34132"/>
                                  <a14:foregroundMark x1="17757" y1="31138" x2="18380" y2="34132"/>
                                  <a14:foregroundMark x1="18692" y1="30539" x2="19315" y2="33533"/>
                                  <a14:foregroundMark x1="20561" y1="28144" x2="21184" y2="32335"/>
                                  <a14:foregroundMark x1="23364" y1="28144" x2="23676" y2="31138"/>
                                  <a14:foregroundMark x1="26480" y1="28144" x2="26168" y2="31737"/>
                                  <a14:foregroundMark x1="28972" y1="32335" x2="29907" y2="29341"/>
                                  <a14:foregroundMark x1="30218" y1="34132" x2="30218" y2="35928"/>
                                  <a14:foregroundMark x1="28349" y1="34132" x2="28660" y2="32335"/>
                                  <a14:foregroundMark x1="32087" y1="34132" x2="31153" y2="35928"/>
                                  <a14:foregroundMark x1="33645" y1="37126" x2="33022" y2="39521"/>
                                  <a14:foregroundMark x1="34268" y1="41317" x2="35514" y2="40120"/>
                                  <a14:foregroundMark x1="34579" y1="44910" x2="35514" y2="48503"/>
                                  <a14:foregroundMark x1="33022" y1="62874" x2="34891" y2="65269"/>
                                  <a14:foregroundMark x1="33645" y1="60479" x2="34579" y2="61078"/>
                                  <a14:foregroundMark x1="34891" y1="54491" x2="34579" y2="57485"/>
                                  <a14:foregroundMark x1="37072" y1="63473" x2="30530" y2="98204"/>
                                  <a14:foregroundMark x1="45171" y1="599" x2="44860" y2="11377"/>
                                  <a14:foregroundMark x1="43925" y1="4192" x2="41433" y2="17365"/>
                                  <a14:foregroundMark x1="41121" y1="20359" x2="39564" y2="34132"/>
                                  <a14:foregroundMark x1="39252" y1="45509" x2="38318" y2="47904"/>
                                  <a14:foregroundMark x1="39564" y1="43713" x2="39564" y2="46108"/>
                                  <a14:foregroundMark x1="39875" y1="41317" x2="40187" y2="43114"/>
                                  <a14:foregroundMark x1="46729" y1="14371" x2="47352" y2="17964"/>
                                  <a14:foregroundMark x1="49844" y1="16168" x2="50467" y2="25150"/>
                                  <a14:foregroundMark x1="49844" y1="28144" x2="48598" y2="32934"/>
                                  <a14:foregroundMark x1="52648" y1="13772" x2="53271" y2="20958"/>
                                  <a14:foregroundMark x1="54829" y1="13772" x2="54829" y2="22754"/>
                                  <a14:foregroundMark x1="60125" y1="11976" x2="58567" y2="17964"/>
                                  <a14:foregroundMark x1="54206" y1="10778" x2="54517" y2="12575"/>
                                  <a14:foregroundMark x1="56386" y1="10778" x2="55763" y2="11976"/>
                                  <a14:foregroundMark x1="55452" y1="27545" x2="53583" y2="32335"/>
                                  <a14:foregroundMark x1="44548" y1="1796" x2="42679" y2="8383"/>
                                  <a14:foregroundMark x1="19626" y1="5988" x2="25545" y2="5389"/>
                                  <a14:foregroundMark x1="27414" y1="5389" x2="37072" y2="11976"/>
                                  <a14:foregroundMark x1="24611" y1="8982" x2="30218" y2="9581"/>
                                  <a14:foregroundMark x1="32399" y1="11377" x2="39252" y2="18563"/>
                                  <a14:foregroundMark x1="35826" y1="19162" x2="35202" y2="20958"/>
                                  <a14:foregroundMark x1="37072" y1="23952" x2="34891" y2="21557"/>
                                  <a14:foregroundMark x1="43614" y1="37126" x2="43302" y2="38323"/>
                                  <a14:foregroundMark x1="43302" y1="35928" x2="42368" y2="38922"/>
                                  <a14:foregroundMark x1="41745" y1="31737" x2="43614" y2="43713"/>
                                  <a14:foregroundMark x1="42991" y1="67066" x2="43302" y2="62874"/>
                                  <a14:foregroundMark x1="42368" y1="64072" x2="44237" y2="64671"/>
                                  <a14:foregroundMark x1="42368" y1="67066" x2="42368" y2="62874"/>
                                  <a14:foregroundMark x1="39875" y1="78443" x2="38318" y2="74850"/>
                                  <a14:foregroundMark x1="41433" y1="74850" x2="40498" y2="77246"/>
                                  <a14:foregroundMark x1="40810" y1="73653" x2="39252" y2="73054"/>
                                  <a14:foregroundMark x1="41745" y1="58084" x2="38941" y2="71856"/>
                                  <a14:foregroundMark x1="41745" y1="53892" x2="41433" y2="58084"/>
                                  <a14:foregroundMark x1="43302" y1="55090" x2="45171" y2="55090"/>
                                  <a14:foregroundMark x1="45794" y1="39521" x2="46729" y2="44910"/>
                                  <a14:foregroundMark x1="46417" y1="37126" x2="47975" y2="41916"/>
                                  <a14:foregroundMark x1="40498" y1="22156" x2="42991" y2="25150"/>
                                  <a14:foregroundMark x1="35202" y1="80838" x2="37072" y2="84431"/>
                                  <a14:foregroundMark x1="36760" y1="77844" x2="38318" y2="79641"/>
                                  <a14:foregroundMark x1="35826" y1="81437" x2="37383" y2="83234"/>
                                  <a14:foregroundMark x1="33645" y1="82036" x2="31776" y2="84431"/>
                                  <a14:foregroundMark x1="34579" y1="85629" x2="34891" y2="85629"/>
                                  <a14:foregroundMark x1="28972" y1="86228" x2="28660" y2="89820"/>
                                  <a14:foregroundMark x1="28349" y1="90419" x2="26791" y2="89222"/>
                                  <a14:foregroundMark x1="26480" y1="86826" x2="26168" y2="89820"/>
                                  <a14:foregroundMark x1="22430" y1="87425" x2="22430" y2="90419"/>
                                  <a14:foregroundMark x1="22741" y1="86826" x2="24299" y2="87425"/>
                                  <a14:foregroundMark x1="24611" y1="89222" x2="22741" y2="91617"/>
                                  <a14:foregroundMark x1="18380" y1="85030" x2="17134" y2="89222"/>
                                  <a14:foregroundMark x1="15888" y1="83832" x2="15265" y2="86826"/>
                                  <a14:foregroundMark x1="16199" y1="83832" x2="17445" y2="88623"/>
                                  <a14:foregroundMark x1="14330" y1="82635" x2="13707" y2="80240"/>
                                  <a14:foregroundMark x1="13396" y1="85030" x2="12773" y2="83832"/>
                                  <a14:foregroundMark x1="11838" y1="80838" x2="11526" y2="83234"/>
                                  <a14:foregroundMark x1="7477" y1="38323" x2="6542" y2="52096"/>
                                  <a14:foregroundMark x1="6542" y1="53293" x2="7788" y2="62874"/>
                                  <a14:foregroundMark x1="8100" y1="64072" x2="11215" y2="73653"/>
                                  <a14:foregroundMark x1="11526" y1="75449" x2="17757" y2="82635"/>
                                  <a14:foregroundMark x1="18692" y1="83832" x2="27726" y2="84431"/>
                                  <a14:foregroundMark x1="31153" y1="83234" x2="35826" y2="77844"/>
                                  <a14:foregroundMark x1="9657" y1="14371" x2="4050" y2="25150"/>
                                  <a14:foregroundMark x1="2181" y1="32335" x2="312" y2="44910"/>
                                  <a14:foregroundMark x1="1558" y1="65868" x2="3427" y2="74850"/>
                                  <a14:foregroundMark x1="4361" y1="76048" x2="8100" y2="85030"/>
                                  <a14:foregroundMark x1="3738" y1="68862" x2="8411" y2="82036"/>
                                  <a14:foregroundMark x1="7788" y1="71257" x2="6854" y2="73653"/>
                                  <a14:foregroundMark x1="11215" y1="76048" x2="9657" y2="79042"/>
                                  <a14:foregroundMark x1="3738" y1="45509" x2="4673" y2="47904"/>
                                  <a14:foregroundMark x1="4673" y1="43114" x2="3427" y2="47904"/>
                                  <a14:foregroundMark x1="28660" y1="83832" x2="35514" y2="79042"/>
                                  <a14:foregroundMark x1="33333" y1="25749" x2="32087" y2="29341"/>
                                  <a14:foregroundMark x1="33956" y1="27545" x2="34268" y2="30539"/>
                                  <a14:foregroundMark x1="36137" y1="31138" x2="36137" y2="34132"/>
                                  <a14:foregroundMark x1="37695" y1="34731" x2="36137" y2="35928"/>
                                  <a14:foregroundMark x1="38941" y1="37725" x2="37383" y2="38922"/>
                                  <a14:foregroundMark x1="25857" y1="23952" x2="28349" y2="23353"/>
                                  <a14:foregroundMark x1="25857" y1="22754" x2="27103" y2="25150"/>
                                  <a14:foregroundMark x1="23364" y1="21557" x2="23988" y2="24551"/>
                                  <a14:foregroundMark x1="23676" y1="23353" x2="13396" y2="30539"/>
                                  <a14:foregroundMark x1="13707" y1="63473" x2="13396" y2="64671"/>
                                  <a14:foregroundMark x1="16511" y1="62874" x2="16511" y2="67665"/>
                                  <a14:foregroundMark x1="14642" y1="59281" x2="13707" y2="62874"/>
                                  <a14:foregroundMark x1="20561" y1="65868" x2="30530" y2="70659"/>
                                  <a14:foregroundMark x1="26791" y1="65269" x2="26480" y2="69461"/>
                                  <a14:foregroundMark x1="24922" y1="11377" x2="24922" y2="15569"/>
                                  <a14:foregroundMark x1="48910" y1="85629" x2="59813" y2="83832"/>
                                  <a14:foregroundMark x1="62305" y1="84431" x2="66355" y2="84431"/>
                                  <a14:foregroundMark x1="69159" y1="83832" x2="73832" y2="82036"/>
                                  <a14:foregroundMark x1="69159" y1="83832" x2="97196" y2="82036"/>
                                  <a14:foregroundMark x1="65732" y1="52695" x2="65109" y2="57485"/>
                                  <a14:foregroundMark x1="66044" y1="51497" x2="67601" y2="52096"/>
                                  <a14:foregroundMark x1="69159" y1="52096" x2="70405" y2="52096"/>
                                  <a14:foregroundMark x1="67290" y1="59281" x2="67913" y2="53892"/>
                                  <a14:foregroundMark x1="70405" y1="55090" x2="69159" y2="59281"/>
                                  <a14:foregroundMark x1="71340" y1="60479" x2="71028" y2="62275"/>
                                  <a14:foregroundMark x1="71340" y1="65269" x2="70405" y2="65868"/>
                                  <a14:foregroundMark x1="72586" y1="64671" x2="73520" y2="65868"/>
                                  <a14:foregroundMark x1="74455" y1="64072" x2="74455" y2="64072"/>
                                  <a14:foregroundMark x1="77570" y1="64671" x2="78505" y2="64671"/>
                                  <a14:foregroundMark x1="81308" y1="78443" x2="82555" y2="82036"/>
                                  <a14:foregroundMark x1="80062" y1="85629" x2="80685" y2="86228"/>
                                  <a14:foregroundMark x1="14330" y1="15569" x2="15265" y2="19162"/>
                                  <a14:foregroundMark x1="16199" y1="13772" x2="16822" y2="16766"/>
                                  <a14:foregroundMark x1="19626" y1="12575" x2="19938" y2="14371"/>
                                  <a14:foregroundMark x1="20872" y1="10778" x2="20872" y2="13772"/>
                                  <a14:foregroundMark x1="22430" y1="10778" x2="22430" y2="13772"/>
                                  <a14:foregroundMark x1="28349" y1="13174" x2="28349" y2="15569"/>
                                  <a14:foregroundMark x1="31153" y1="14371" x2="31153" y2="17365"/>
                                  <a14:foregroundMark x1="32710" y1="14970" x2="32399" y2="16168"/>
                                  <a14:foregroundMark x1="44860" y1="11976" x2="43614" y2="17964"/>
                                  <a14:foregroundMark x1="48910" y1="78443" x2="48287" y2="88623"/>
                                  <a14:foregroundMark x1="52025" y1="79641" x2="51402" y2="83234"/>
                                  <a14:foregroundMark x1="55140" y1="79641" x2="55140" y2="83234"/>
                                  <a14:foregroundMark x1="59502" y1="80838" x2="60748" y2="84431"/>
                                  <a14:foregroundMark x1="60436" y1="86228" x2="58879" y2="88024"/>
                                  <a14:foregroundMark x1="63863" y1="88024" x2="64174" y2="88024"/>
                                  <a14:foregroundMark x1="65732" y1="87425" x2="66978" y2="87425"/>
                                  <a14:foregroundMark x1="80374" y1="79042" x2="80685" y2="78443"/>
                                  <a14:foregroundMark x1="85670" y1="52096" x2="83801" y2="59281"/>
                                  <a14:foregroundMark x1="87850" y1="51497" x2="88785" y2="58084"/>
                                  <a14:foregroundMark x1="86604" y1="61078" x2="85670" y2="69461"/>
                                  <a14:foregroundMark x1="89408" y1="67665" x2="90654" y2="64671"/>
                                  <a14:foregroundMark x1="88162" y1="71257" x2="87850" y2="70659"/>
                                  <a14:foregroundMark x1="88785" y1="62275" x2="89097" y2="64671"/>
                                  <a14:foregroundMark x1="93769" y1="65269" x2="93146" y2="71257"/>
                                  <a14:foregroundMark x1="95639" y1="64072" x2="95327" y2="70659"/>
                                  <a14:foregroundMark x1="98131" y1="64671" x2="97508" y2="69461"/>
                                  <a14:foregroundMark x1="99065" y1="68263" x2="98442" y2="71257"/>
                                  <a14:foregroundMark x1="81620" y1="55090" x2="80374" y2="71257"/>
                                  <a14:foregroundMark x1="65421" y1="65269" x2="64798" y2="72455"/>
                                  <a14:foregroundMark x1="71651" y1="85030" x2="71963" y2="87425"/>
                                  <a14:foregroundMark x1="70717" y1="86228" x2="70717" y2="86228"/>
                                  <a14:foregroundMark x1="96885" y1="78443" x2="97196" y2="85629"/>
                                  <a14:foregroundMark x1="54206" y1="52695" x2="53894" y2="56886"/>
                                  <a14:foregroundMark x1="78816" y1="77844" x2="77882" y2="80240"/>
                                  <a14:foregroundMark x1="76324" y1="78443" x2="76947" y2="80838"/>
                                  <a14:foregroundMark x1="77259" y1="84431" x2="77570" y2="86826"/>
                                  <a14:foregroundMark x1="87227" y1="78443" x2="89408" y2="79042"/>
                                  <a14:foregroundMark x1="93769" y1="86228" x2="95016" y2="86228"/>
                                  <a14:backgroundMark x1="4984" y1="16766" x2="623" y2="0"/>
                                  <a14:backgroundMark x1="23988" y1="3593" x2="41433" y2="4192"/>
                                  <a14:backgroundMark x1="49221" y1="9581" x2="61059" y2="1796"/>
                                  <a14:backgroundMark x1="42679" y1="18563" x2="44548" y2="4192"/>
                                  <a14:backgroundMark x1="46106" y1="22754" x2="46106" y2="15569"/>
                                  <a14:backgroundMark x1="48910" y1="31138" x2="49533" y2="19760"/>
                                  <a14:backgroundMark x1="53583" y1="28743" x2="53894" y2="17365"/>
                                  <a14:backgroundMark x1="51713" y1="27545" x2="52336" y2="18563"/>
                                  <a14:backgroundMark x1="39564" y1="60479" x2="37072" y2="70060"/>
                                  <a14:backgroundMark x1="42368" y1="68862" x2="42056" y2="71856"/>
                                  <a14:backgroundMark x1="42991" y1="59880" x2="44548" y2="61078"/>
                                  <a14:backgroundMark x1="28037" y1="78443" x2="14330" y2="70060"/>
                                  <a14:backgroundMark x1="30218" y1="64072" x2="24299" y2="61677"/>
                                  <a14:backgroundMark x1="32399" y1="55689" x2="33022" y2="47904"/>
                                  <a14:backgroundMark x1="28349" y1="37126" x2="24611" y2="34132"/>
                                  <a14:backgroundMark x1="19003" y1="38323" x2="17757" y2="39521"/>
                                  <a14:backgroundMark x1="15576" y1="58683" x2="16199" y2="47904"/>
                                  <a14:backgroundMark x1="9034" y1="43114" x2="9657" y2="59281"/>
                                  <a14:backgroundMark x1="4050" y1="39521" x2="5296" y2="41317"/>
                                  <a14:backgroundMark x1="3738" y1="51497" x2="4673" y2="53293"/>
                                  <a14:backgroundMark x1="19938" y1="89820" x2="20249" y2="85629"/>
                                  <a14:backgroundMark x1="29907" y1="89820" x2="30218" y2="85629"/>
                                  <a14:backgroundMark x1="27414" y1="88623" x2="27414" y2="86228"/>
                                  <a14:backgroundMark x1="25234" y1="90419" x2="25234" y2="86826"/>
                                  <a14:backgroundMark x1="37072" y1="81437" x2="36137" y2="79042"/>
                                  <a14:backgroundMark x1="40187" y1="76048" x2="39564" y2="74850"/>
                                  <a14:backgroundMark x1="36137" y1="85629" x2="34579" y2="80838"/>
                                  <a14:backgroundMark x1="14019" y1="87425" x2="15576" y2="82635"/>
                                  <a14:backgroundMark x1="12773" y1="83234" x2="13084" y2="81437"/>
                                  <a14:backgroundMark x1="9969" y1="81437" x2="12773" y2="77246"/>
                                  <a14:backgroundMark x1="9034" y1="79641" x2="10280" y2="74850"/>
                                  <a14:backgroundMark x1="6542" y1="73054" x2="5296" y2="69461"/>
                                  <a14:backgroundMark x1="3115" y1="59281" x2="2804" y2="57485"/>
                                  <a14:backgroundMark x1="26791" y1="11377" x2="26480" y2="15569"/>
                                  <a14:backgroundMark x1="34268" y1="15569" x2="33956" y2="19162"/>
                                  <a14:backgroundMark x1="39252" y1="23353" x2="39252" y2="23353"/>
                                  <a14:backgroundMark x1="36760" y1="22156" x2="36760" y2="21557"/>
                                  <a14:backgroundMark x1="38006" y1="35928" x2="36137" y2="37725"/>
                                  <a14:backgroundMark x1="32710" y1="31138" x2="31464" y2="29940"/>
                                  <a14:backgroundMark x1="28972" y1="26347" x2="28349" y2="29341"/>
                                  <a14:backgroundMark x1="25234" y1="25150" x2="24611" y2="20359"/>
                                  <a14:backgroundMark x1="22430" y1="25749" x2="20249" y2="25150"/>
                                  <a14:backgroundMark x1="80685" y1="84431" x2="80374" y2="81437"/>
                                  <a14:backgroundMark x1="66355" y1="69461" x2="66044" y2="71257"/>
                                  <a14:backgroundMark x1="66667" y1="56886" x2="66044" y2="53293"/>
                                  <a14:backgroundMark x1="68536" y1="58683" x2="69159" y2="56287"/>
                                  <a14:backgroundMark x1="39875" y1="13174" x2="42056" y2="599"/>
                                  <a14:backgroundMark x1="40810" y1="15569" x2="39875" y2="13772"/>
                                  <a14:backgroundMark x1="58567" y1="10778" x2="57944" y2="15569"/>
                                  <a14:backgroundMark x1="30841" y1="11976" x2="30218" y2="14371"/>
                                  <a14:backgroundMark x1="31776" y1="12575" x2="33645" y2="13772"/>
                                  <a14:backgroundMark x1="35826" y1="13174" x2="35202" y2="11976"/>
                                  <a14:backgroundMark x1="38006" y1="20359" x2="37383" y2="17964"/>
                                  <a14:backgroundMark x1="39564" y1="21557" x2="40187" y2="22156"/>
                                  <a14:backgroundMark x1="37383" y1="26347" x2="36760" y2="25150"/>
                                  <a14:backgroundMark x1="33022" y1="23952" x2="32399" y2="24551"/>
                                  <a14:backgroundMark x1="22430" y1="9581" x2="18692" y2="9581"/>
                                  <a14:backgroundMark x1="15265" y1="13174" x2="14642" y2="13772"/>
                                  <a14:backgroundMark x1="18692" y1="13772" x2="19003" y2="14970"/>
                                  <a14:backgroundMark x1="43614" y1="599" x2="42368" y2="5389"/>
                                  <a14:backgroundMark x1="42368" y1="5389" x2="42056" y2="8982"/>
                                  <a14:backgroundMark x1="46106" y1="10180" x2="45171" y2="13174"/>
                                  <a14:backgroundMark x1="48287" y1="13174" x2="48598" y2="16766"/>
                                  <a14:backgroundMark x1="53894" y1="12575" x2="52960" y2="8383"/>
                                  <a14:backgroundMark x1="47352" y1="77246" x2="41745" y2="98204"/>
                                  <a14:backgroundMark x1="50779" y1="76048" x2="62305" y2="78443"/>
                                  <a14:backgroundMark x1="72586" y1="76647" x2="96262" y2="74850"/>
                                  <a14:backgroundMark x1="82243" y1="61677" x2="82555" y2="73054"/>
                                  <a14:backgroundMark x1="85670" y1="53892" x2="84735" y2="61078"/>
                                  <a14:backgroundMark x1="87539" y1="63473" x2="88162" y2="68263"/>
                                  <a14:backgroundMark x1="98754" y1="65868" x2="98442" y2="68862"/>
                                  <a14:backgroundMark x1="3115" y1="80240" x2="5607" y2="99401"/>
                                  <a14:backgroundMark x1="623" y1="67066" x2="1558" y2="79641"/>
                                  <a14:backgroundMark x1="61371" y1="81437" x2="61371" y2="88024"/>
                                  <a14:backgroundMark x1="75701" y1="80838" x2="76012" y2="85030"/>
                                  <a14:backgroundMark x1="78816" y1="81437" x2="78816" y2="86826"/>
                                  <a14:backgroundMark x1="89720" y1="80240" x2="89720" y2="86228"/>
                                  <a14:backgroundMark x1="92835" y1="82036" x2="93769" y2="83234"/>
                                  <a14:backgroundMark x1="96262" y1="82036" x2="96262" y2="84431"/>
                                </a14:backgroundRemoval>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3045460" cy="1583690"/>
                    </a:xfrm>
                    <a:prstGeom prst="rect">
                      <a:avLst/>
                    </a:prstGeom>
                  </pic:spPr>
                </pic:pic>
              </a:graphicData>
            </a:graphic>
            <wp14:sizeRelH relativeFrom="page">
              <wp14:pctWidth>0</wp14:pctWidth>
            </wp14:sizeRelH>
            <wp14:sizeRelV relativeFrom="page">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2846"/>
        <w:gridCol w:w="3645"/>
      </w:tblGrid>
      <w:tr w:rsidR="009644D9" w:rsidTr="006A2F42">
        <w:tc>
          <w:tcPr>
            <w:tcW w:w="3245" w:type="dxa"/>
          </w:tcPr>
          <w:p w:rsidR="009644D9" w:rsidRPr="00B95358" w:rsidRDefault="009644D9" w:rsidP="006A2F42">
            <w:pPr>
              <w:widowControl w:val="0"/>
              <w:autoSpaceDE w:val="0"/>
              <w:jc w:val="both"/>
              <w:rPr>
                <w:rFonts w:ascii="Arial Narrow" w:hAnsi="Arial Narrow"/>
                <w:b/>
                <w:sz w:val="16"/>
                <w:szCs w:val="16"/>
                <w:u w:val="single"/>
                <w:lang w:val="en-US"/>
              </w:rPr>
            </w:pPr>
          </w:p>
          <w:p w:rsidR="009644D9" w:rsidRPr="00B95358" w:rsidRDefault="009644D9" w:rsidP="006A2F42">
            <w:pPr>
              <w:widowControl w:val="0"/>
              <w:autoSpaceDE w:val="0"/>
              <w:jc w:val="both"/>
              <w:rPr>
                <w:rFonts w:ascii="Arial Narrow" w:hAnsi="Arial Narrow"/>
                <w:b/>
                <w:sz w:val="16"/>
                <w:szCs w:val="16"/>
                <w:u w:val="single"/>
                <w:lang w:val="en-US"/>
              </w:rPr>
            </w:pPr>
          </w:p>
          <w:p w:rsidR="009644D9" w:rsidRPr="00B95358" w:rsidRDefault="009644D9" w:rsidP="006A2F42">
            <w:pPr>
              <w:widowControl w:val="0"/>
              <w:autoSpaceDE w:val="0"/>
              <w:jc w:val="both"/>
              <w:rPr>
                <w:rFonts w:ascii="Arial Narrow" w:hAnsi="Arial Narrow"/>
                <w:b/>
                <w:sz w:val="16"/>
                <w:szCs w:val="16"/>
                <w:u w:val="single"/>
                <w:lang w:val="en-US"/>
              </w:rPr>
            </w:pPr>
          </w:p>
          <w:p w:rsidR="009644D9" w:rsidRPr="009839D9" w:rsidRDefault="009644D9" w:rsidP="006A2F42">
            <w:pPr>
              <w:widowControl w:val="0"/>
              <w:autoSpaceDE w:val="0"/>
              <w:jc w:val="both"/>
              <w:rPr>
                <w:rFonts w:ascii="Arial Narrow" w:hAnsi="Arial Narrow"/>
              </w:rPr>
            </w:pPr>
            <w:r w:rsidRPr="009839D9">
              <w:rPr>
                <w:rFonts w:ascii="Arial Narrow" w:hAnsi="Arial Narrow"/>
                <w:b/>
                <w:u w:val="single"/>
              </w:rPr>
              <w:t>Copies :</w:t>
            </w:r>
          </w:p>
          <w:p w:rsidR="009644D9" w:rsidRDefault="009644D9" w:rsidP="009644D9">
            <w:pPr>
              <w:numPr>
                <w:ilvl w:val="0"/>
                <w:numId w:val="3"/>
              </w:numPr>
              <w:ind w:left="426" w:hanging="142"/>
              <w:jc w:val="both"/>
              <w:rPr>
                <w:rFonts w:ascii="Arial Narrow" w:hAnsi="Arial Narrow"/>
              </w:rPr>
            </w:pPr>
            <w:r w:rsidRPr="009839D9">
              <w:rPr>
                <w:rFonts w:ascii="Arial Narrow" w:hAnsi="Arial Narrow"/>
              </w:rPr>
              <w:t>DD-MINMAP/DL</w:t>
            </w:r>
          </w:p>
          <w:p w:rsidR="009644D9" w:rsidRPr="009839D9" w:rsidRDefault="009644D9" w:rsidP="009644D9">
            <w:pPr>
              <w:numPr>
                <w:ilvl w:val="0"/>
                <w:numId w:val="3"/>
              </w:numPr>
              <w:ind w:left="426" w:hanging="142"/>
              <w:jc w:val="both"/>
              <w:rPr>
                <w:rFonts w:ascii="Arial Narrow" w:hAnsi="Arial Narrow"/>
              </w:rPr>
            </w:pPr>
            <w:r>
              <w:rPr>
                <w:rFonts w:ascii="Arial Narrow" w:hAnsi="Arial Narrow"/>
              </w:rPr>
              <w:t>DD-MINTP/DL</w:t>
            </w:r>
          </w:p>
          <w:p w:rsidR="009644D9" w:rsidRPr="009839D9" w:rsidRDefault="009644D9" w:rsidP="009644D9">
            <w:pPr>
              <w:numPr>
                <w:ilvl w:val="0"/>
                <w:numId w:val="3"/>
              </w:numPr>
              <w:ind w:left="426" w:hanging="142"/>
              <w:jc w:val="both"/>
              <w:rPr>
                <w:rFonts w:ascii="Arial Narrow" w:hAnsi="Arial Narrow"/>
                <w:i/>
              </w:rPr>
            </w:pPr>
            <w:r w:rsidRPr="009839D9">
              <w:rPr>
                <w:rFonts w:ascii="Arial Narrow" w:hAnsi="Arial Narrow"/>
              </w:rPr>
              <w:t xml:space="preserve">ARMP-SUD </w:t>
            </w:r>
          </w:p>
          <w:p w:rsidR="009644D9" w:rsidRPr="009839D9" w:rsidRDefault="009644D9" w:rsidP="009644D9">
            <w:pPr>
              <w:numPr>
                <w:ilvl w:val="0"/>
                <w:numId w:val="3"/>
              </w:numPr>
              <w:ind w:left="426" w:hanging="142"/>
              <w:jc w:val="both"/>
              <w:rPr>
                <w:rFonts w:ascii="Arial Narrow" w:hAnsi="Arial Narrow"/>
              </w:rPr>
            </w:pPr>
            <w:r w:rsidRPr="009839D9">
              <w:rPr>
                <w:rFonts w:ascii="Arial Narrow" w:hAnsi="Arial Narrow"/>
              </w:rPr>
              <w:t xml:space="preserve">Président de la CIPM-C.MYSSI </w:t>
            </w:r>
          </w:p>
          <w:p w:rsidR="009644D9" w:rsidRDefault="009644D9" w:rsidP="009644D9">
            <w:pPr>
              <w:numPr>
                <w:ilvl w:val="0"/>
                <w:numId w:val="3"/>
              </w:numPr>
              <w:ind w:left="426" w:hanging="142"/>
              <w:jc w:val="both"/>
              <w:rPr>
                <w:rFonts w:ascii="Arial Narrow" w:hAnsi="Arial Narrow"/>
                <w:sz w:val="24"/>
                <w:szCs w:val="24"/>
              </w:rPr>
            </w:pPr>
            <w:r w:rsidRPr="009839D9">
              <w:rPr>
                <w:rFonts w:ascii="Arial Narrow" w:hAnsi="Arial Narrow"/>
                <w:lang w:val="en-ZA"/>
              </w:rPr>
              <w:t>Affichage - Archives/Chrono.</w:t>
            </w:r>
          </w:p>
        </w:tc>
        <w:tc>
          <w:tcPr>
            <w:tcW w:w="2846" w:type="dxa"/>
          </w:tcPr>
          <w:p w:rsidR="009644D9" w:rsidRDefault="009644D9" w:rsidP="006A2F42">
            <w:pPr>
              <w:widowControl w:val="0"/>
              <w:autoSpaceDE w:val="0"/>
              <w:adjustRightInd w:val="0"/>
              <w:spacing w:line="276" w:lineRule="auto"/>
              <w:jc w:val="both"/>
              <w:rPr>
                <w:rFonts w:ascii="Arial Narrow" w:hAnsi="Arial Narrow"/>
                <w:sz w:val="24"/>
                <w:szCs w:val="24"/>
              </w:rPr>
            </w:pPr>
          </w:p>
        </w:tc>
        <w:tc>
          <w:tcPr>
            <w:tcW w:w="3645" w:type="dxa"/>
          </w:tcPr>
          <w:p w:rsidR="009644D9" w:rsidRDefault="009644D9" w:rsidP="00FE0232">
            <w:pPr>
              <w:widowControl w:val="0"/>
              <w:autoSpaceDE w:val="0"/>
              <w:adjustRightInd w:val="0"/>
              <w:spacing w:line="276" w:lineRule="auto"/>
              <w:jc w:val="both"/>
              <w:rPr>
                <w:rFonts w:ascii="Arial Narrow" w:hAnsi="Arial Narrow"/>
                <w:b/>
                <w:iCs/>
                <w:sz w:val="24"/>
                <w:szCs w:val="24"/>
              </w:rPr>
            </w:pPr>
            <w:r w:rsidRPr="00284441">
              <w:rPr>
                <w:rFonts w:ascii="Arial Narrow" w:hAnsi="Arial Narrow"/>
                <w:sz w:val="24"/>
                <w:szCs w:val="24"/>
              </w:rPr>
              <w:t xml:space="preserve">Meyomessi, </w:t>
            </w:r>
            <w:r>
              <w:rPr>
                <w:rFonts w:ascii="Arial Narrow" w:hAnsi="Arial Narrow"/>
                <w:sz w:val="24"/>
                <w:szCs w:val="24"/>
              </w:rPr>
              <w:t>the</w:t>
            </w:r>
            <w:r w:rsidRPr="00284441">
              <w:rPr>
                <w:rFonts w:ascii="Arial Narrow" w:hAnsi="Arial Narrow"/>
                <w:sz w:val="24"/>
                <w:szCs w:val="24"/>
              </w:rPr>
              <w:t xml:space="preserve"> </w:t>
            </w:r>
            <w:r w:rsidR="00FE0232">
              <w:rPr>
                <w:rFonts w:ascii="Arial Narrow" w:hAnsi="Arial Narrow"/>
                <w:b/>
                <w:iCs/>
                <w:sz w:val="24"/>
                <w:szCs w:val="24"/>
              </w:rPr>
              <w:t>11/05/2026</w:t>
            </w:r>
          </w:p>
          <w:p w:rsidR="009644D9" w:rsidRPr="00B67F83" w:rsidRDefault="009644D9" w:rsidP="006A2F42">
            <w:pPr>
              <w:widowControl w:val="0"/>
              <w:autoSpaceDE w:val="0"/>
              <w:autoSpaceDN w:val="0"/>
              <w:adjustRightInd w:val="0"/>
              <w:jc w:val="center"/>
              <w:rPr>
                <w:rFonts w:ascii="Arial Black" w:hAnsi="Arial Black"/>
                <w:b/>
                <w:sz w:val="24"/>
                <w:szCs w:val="24"/>
                <w:lang w:val="en-GB"/>
              </w:rPr>
            </w:pPr>
            <w:r w:rsidRPr="00B67F83">
              <w:rPr>
                <w:rFonts w:ascii="Arial Black" w:hAnsi="Arial Black"/>
                <w:b/>
                <w:sz w:val="24"/>
                <w:szCs w:val="24"/>
                <w:lang w:val="en-GB"/>
              </w:rPr>
              <w:t>THE MAYOR</w:t>
            </w:r>
          </w:p>
          <w:p w:rsidR="009644D9" w:rsidRDefault="009644D9" w:rsidP="006A2F42">
            <w:pPr>
              <w:spacing w:before="60" w:line="276" w:lineRule="auto"/>
              <w:ind w:right="70"/>
              <w:jc w:val="center"/>
              <w:rPr>
                <w:rFonts w:ascii="Arial Narrow" w:hAnsi="Arial Narrow"/>
                <w:sz w:val="24"/>
                <w:szCs w:val="24"/>
              </w:rPr>
            </w:pPr>
            <w:r w:rsidRPr="00B67F83">
              <w:rPr>
                <w:rFonts w:ascii="Arial Narrow" w:hAnsi="Arial Narrow"/>
                <w:b/>
                <w:sz w:val="24"/>
                <w:szCs w:val="24"/>
                <w:lang w:val="en-GB"/>
              </w:rPr>
              <w:t xml:space="preserve">(AUTORITY CONTRACTING) </w:t>
            </w:r>
          </w:p>
        </w:tc>
      </w:tr>
    </w:tbl>
    <w:p w:rsidR="009644D9" w:rsidRDefault="009644D9" w:rsidP="009644D9">
      <w:pPr>
        <w:ind w:left="284" w:hanging="284"/>
        <w:rPr>
          <w:rFonts w:ascii="Arial Narrow" w:hAnsi="Arial Narrow"/>
          <w:lang w:val="en-US"/>
        </w:rPr>
      </w:pPr>
    </w:p>
    <w:p w:rsidR="00F42D78" w:rsidRDefault="00F42D78" w:rsidP="009644D9">
      <w:pPr>
        <w:ind w:left="284" w:hanging="284"/>
        <w:rPr>
          <w:rFonts w:ascii="Arial Narrow" w:hAnsi="Arial Narrow"/>
          <w:lang w:val="en-US"/>
        </w:rPr>
      </w:pPr>
    </w:p>
    <w:p w:rsidR="00F42D78" w:rsidRDefault="00F42D78" w:rsidP="009644D9">
      <w:pPr>
        <w:ind w:left="284" w:hanging="284"/>
        <w:rPr>
          <w:rFonts w:ascii="Arial Narrow" w:hAnsi="Arial Narrow"/>
          <w:lang w:val="en-US"/>
        </w:rPr>
      </w:pPr>
    </w:p>
    <w:p w:rsidR="00F42D78" w:rsidRDefault="00F42D78" w:rsidP="009644D9">
      <w:pPr>
        <w:ind w:left="284" w:hanging="284"/>
        <w:rPr>
          <w:rFonts w:ascii="Arial Narrow" w:hAnsi="Arial Narrow"/>
          <w:lang w:val="en-US"/>
        </w:rPr>
      </w:pPr>
    </w:p>
    <w:p w:rsidR="00F42D78" w:rsidRDefault="00F42D78" w:rsidP="009644D9">
      <w:pPr>
        <w:ind w:left="284" w:hanging="284"/>
        <w:rPr>
          <w:rFonts w:ascii="Arial Narrow" w:hAnsi="Arial Narrow"/>
          <w:lang w:val="en-US"/>
        </w:rPr>
      </w:pPr>
    </w:p>
    <w:p w:rsidR="00F42D78" w:rsidRDefault="00F42D78" w:rsidP="009644D9">
      <w:pPr>
        <w:ind w:left="284" w:hanging="284"/>
        <w:rPr>
          <w:rFonts w:ascii="Arial Narrow" w:hAnsi="Arial Narrow"/>
          <w:lang w:val="en-US"/>
        </w:rPr>
      </w:pPr>
    </w:p>
    <w:p w:rsidR="00F42D78" w:rsidRDefault="00F42D78" w:rsidP="009644D9">
      <w:pPr>
        <w:ind w:left="284" w:hanging="284"/>
        <w:rPr>
          <w:rFonts w:ascii="Arial Narrow" w:hAnsi="Arial Narrow"/>
          <w:lang w:val="en-US"/>
        </w:rPr>
      </w:pPr>
    </w:p>
    <w:p w:rsidR="00F42D78" w:rsidRPr="009839D9" w:rsidRDefault="00F42D78" w:rsidP="009644D9">
      <w:pPr>
        <w:ind w:left="284" w:hanging="284"/>
        <w:rPr>
          <w:rFonts w:ascii="Arial Narrow" w:hAnsi="Arial Narrow"/>
          <w:lang w:val="en-US"/>
        </w:rPr>
      </w:pPr>
    </w:p>
    <w:p w:rsidR="009644D9" w:rsidRPr="009839D9" w:rsidRDefault="009644D9" w:rsidP="009644D9">
      <w:pPr>
        <w:ind w:left="284" w:hanging="284"/>
        <w:rPr>
          <w:rFonts w:ascii="Arial Narrow" w:hAnsi="Arial Narrow"/>
          <w:lang w:val="en-US"/>
        </w:rPr>
      </w:pPr>
    </w:p>
    <w:p w:rsidR="009644D9" w:rsidRPr="009839D9" w:rsidRDefault="009644D9" w:rsidP="009644D9">
      <w:pPr>
        <w:ind w:left="284" w:hanging="284"/>
        <w:rPr>
          <w:rFonts w:ascii="Arial Narrow" w:hAnsi="Arial Narrow"/>
          <w:lang w:val="en-US"/>
        </w:rPr>
      </w:pPr>
    </w:p>
    <w:p w:rsidR="009644D9" w:rsidRPr="009839D9" w:rsidRDefault="009644D9" w:rsidP="009644D9">
      <w:pPr>
        <w:rPr>
          <w:rFonts w:ascii="Arial Narrow" w:hAnsi="Arial Narrow"/>
          <w:lang w:val="en-US"/>
        </w:rPr>
      </w:pPr>
      <w:r w:rsidRPr="009839D9">
        <w:rPr>
          <w:rFonts w:ascii="Arial Narrow" w:hAnsi="Arial Narrow"/>
          <w:lang w:val="en-US"/>
        </w:rPr>
        <w:br w:type="page"/>
      </w:r>
    </w:p>
    <w:p w:rsidR="009644D9" w:rsidRPr="00B67F83" w:rsidRDefault="009644D9" w:rsidP="009644D9">
      <w:pPr>
        <w:spacing w:after="120"/>
        <w:jc w:val="center"/>
        <w:rPr>
          <w:rFonts w:ascii="Arial Narrow" w:hAnsi="Arial Narrow"/>
          <w:b/>
          <w:bCs/>
          <w:sz w:val="32"/>
          <w:szCs w:val="52"/>
        </w:rPr>
      </w:pPr>
      <w:r w:rsidRPr="00B67F83">
        <w:rPr>
          <w:rFonts w:ascii="Arial Narrow" w:hAnsi="Arial Narrow"/>
          <w:b/>
          <w:bCs/>
          <w:sz w:val="32"/>
          <w:szCs w:val="52"/>
        </w:rPr>
        <w:lastRenderedPageBreak/>
        <w:t>PIECE N° 2</w:t>
      </w:r>
    </w:p>
    <w:p w:rsidR="009644D9" w:rsidRPr="009839D9" w:rsidRDefault="009644D9" w:rsidP="009644D9">
      <w:pPr>
        <w:jc w:val="center"/>
        <w:rPr>
          <w:rFonts w:ascii="Arial Narrow" w:hAnsi="Arial Narrow"/>
          <w:b/>
          <w:bCs/>
          <w:sz w:val="28"/>
          <w:szCs w:val="48"/>
        </w:rPr>
      </w:pPr>
      <w:r w:rsidRPr="00B67F83">
        <w:rPr>
          <w:rFonts w:ascii="Arial Narrow" w:hAnsi="Arial Narrow"/>
          <w:b/>
          <w:bCs/>
          <w:sz w:val="32"/>
          <w:szCs w:val="52"/>
        </w:rPr>
        <w:t>REGLEMENT GENERAL DE L’APPEL D’OFFRES (RGAO)</w:t>
      </w:r>
      <w:r w:rsidRPr="009839D9">
        <w:rPr>
          <w:rFonts w:ascii="Arial Narrow" w:hAnsi="Arial Narrow"/>
          <w:b/>
          <w:bCs/>
          <w:sz w:val="28"/>
          <w:szCs w:val="48"/>
        </w:rPr>
        <w:br w:type="page"/>
      </w:r>
    </w:p>
    <w:p w:rsidR="009644D9" w:rsidRPr="009839D9" w:rsidRDefault="009644D9" w:rsidP="009644D9">
      <w:pPr>
        <w:pStyle w:val="ADCarticle"/>
        <w:rPr>
          <w:rFonts w:ascii="Arial Narrow" w:hAnsi="Arial Narrow"/>
        </w:rPr>
      </w:pPr>
      <w:r w:rsidRPr="009839D9">
        <w:rPr>
          <w:rFonts w:ascii="Arial Narrow" w:hAnsi="Arial Narrow"/>
        </w:rPr>
        <w:lastRenderedPageBreak/>
        <w:t>TABLE DES MATIERES</w:t>
      </w:r>
    </w:p>
    <w:tbl>
      <w:tblPr>
        <w:tblW w:w="10059" w:type="dxa"/>
        <w:jc w:val="center"/>
        <w:tblCellMar>
          <w:left w:w="70" w:type="dxa"/>
          <w:right w:w="70" w:type="dxa"/>
        </w:tblCellMar>
        <w:tblLook w:val="04A0" w:firstRow="1" w:lastRow="0" w:firstColumn="1" w:lastColumn="0" w:noHBand="0" w:noVBand="1"/>
      </w:tblPr>
      <w:tblGrid>
        <w:gridCol w:w="992"/>
        <w:gridCol w:w="8642"/>
        <w:gridCol w:w="425"/>
      </w:tblGrid>
      <w:tr w:rsidR="009644D9" w:rsidRPr="009839D9" w:rsidTr="006A2F42">
        <w:trPr>
          <w:trHeight w:val="283"/>
          <w:jc w:val="center"/>
        </w:trPr>
        <w:tc>
          <w:tcPr>
            <w:tcW w:w="992" w:type="dxa"/>
            <w:shd w:val="clear" w:color="auto" w:fill="auto"/>
            <w:noWrap/>
            <w:vAlign w:val="center"/>
          </w:tcPr>
          <w:p w:rsidR="009644D9" w:rsidRPr="009839D9" w:rsidRDefault="009644D9" w:rsidP="00552C74">
            <w:pPr>
              <w:pStyle w:val="Paragraphedeliste"/>
              <w:numPr>
                <w:ilvl w:val="0"/>
                <w:numId w:val="157"/>
              </w:numPr>
              <w:spacing w:after="0" w:line="240" w:lineRule="auto"/>
              <w:ind w:left="360"/>
              <w:rPr>
                <w:rFonts w:ascii="Arial Narrow" w:eastAsia="Times New Roman" w:hAnsi="Arial Narrow" w:cstheme="minorBidi"/>
                <w:b/>
                <w:bCs/>
                <w:sz w:val="21"/>
                <w:szCs w:val="21"/>
                <w:lang w:eastAsia="fr-FR"/>
              </w:rPr>
            </w:pPr>
          </w:p>
        </w:tc>
        <w:tc>
          <w:tcPr>
            <w:tcW w:w="8642" w:type="dxa"/>
            <w:shd w:val="clear" w:color="auto" w:fill="auto"/>
            <w:noWrap/>
            <w:vAlign w:val="center"/>
            <w:hideMark/>
          </w:tcPr>
          <w:p w:rsidR="009644D9" w:rsidRPr="009839D9" w:rsidRDefault="009644D9" w:rsidP="006A2F42">
            <w:pPr>
              <w:spacing w:after="0"/>
              <w:rPr>
                <w:rFonts w:ascii="Arial Narrow" w:hAnsi="Arial Narrow"/>
                <w:b/>
                <w:bCs/>
                <w:sz w:val="21"/>
                <w:szCs w:val="21"/>
              </w:rPr>
            </w:pPr>
            <w:r w:rsidRPr="009839D9">
              <w:rPr>
                <w:rFonts w:ascii="Arial Narrow" w:hAnsi="Arial Narrow"/>
                <w:b/>
                <w:bCs/>
                <w:sz w:val="21"/>
                <w:szCs w:val="21"/>
              </w:rPr>
              <w:t>GENERALITES</w:t>
            </w:r>
          </w:p>
        </w:tc>
        <w:tc>
          <w:tcPr>
            <w:tcW w:w="425" w:type="dxa"/>
            <w:shd w:val="clear" w:color="auto" w:fill="auto"/>
            <w:noWrap/>
            <w:vAlign w:val="center"/>
            <w:hideMark/>
          </w:tcPr>
          <w:p w:rsidR="009644D9" w:rsidRPr="009839D9" w:rsidRDefault="009644D9" w:rsidP="006A2F42">
            <w:pPr>
              <w:spacing w:after="0"/>
              <w:jc w:val="right"/>
              <w:rPr>
                <w:rFonts w:ascii="Arial Narrow" w:hAnsi="Arial Narrow"/>
                <w:b/>
                <w:bCs/>
                <w:sz w:val="21"/>
                <w:szCs w:val="21"/>
              </w:rPr>
            </w:pPr>
            <w:r w:rsidRPr="009839D9">
              <w:rPr>
                <w:rFonts w:ascii="Arial Narrow" w:hAnsi="Arial Narrow"/>
                <w:b/>
                <w:bCs/>
                <w:sz w:val="21"/>
                <w:szCs w:val="21"/>
              </w:rPr>
              <w:t>11</w:t>
            </w:r>
          </w:p>
        </w:tc>
      </w:tr>
      <w:tr w:rsidR="009644D9" w:rsidRPr="009839D9" w:rsidTr="006A2F42">
        <w:trPr>
          <w:trHeight w:val="283"/>
          <w:jc w:val="center"/>
        </w:trPr>
        <w:tc>
          <w:tcPr>
            <w:tcW w:w="992" w:type="dxa"/>
            <w:shd w:val="clear" w:color="auto" w:fill="auto"/>
            <w:noWrap/>
            <w:vAlign w:val="center"/>
          </w:tcPr>
          <w:p w:rsidR="009644D9" w:rsidRPr="009839D9" w:rsidRDefault="009644D9" w:rsidP="00552C74">
            <w:pPr>
              <w:pStyle w:val="Paragraphedeliste"/>
              <w:numPr>
                <w:ilvl w:val="0"/>
                <w:numId w:val="158"/>
              </w:numPr>
              <w:spacing w:after="0" w:line="240" w:lineRule="auto"/>
              <w:ind w:left="360"/>
              <w:rPr>
                <w:rFonts w:ascii="Arial Narrow" w:eastAsia="Times New Roman" w:hAnsi="Arial Narrow" w:cstheme="minorBidi"/>
                <w:sz w:val="21"/>
                <w:szCs w:val="21"/>
                <w:lang w:eastAsia="fr-FR"/>
              </w:rPr>
            </w:pPr>
          </w:p>
        </w:tc>
        <w:tc>
          <w:tcPr>
            <w:tcW w:w="8642" w:type="dxa"/>
            <w:shd w:val="clear" w:color="auto" w:fill="auto"/>
            <w:noWrap/>
            <w:vAlign w:val="center"/>
          </w:tcPr>
          <w:p w:rsidR="009644D9" w:rsidRPr="009839D9" w:rsidRDefault="009644D9" w:rsidP="006A2F42">
            <w:pPr>
              <w:spacing w:after="0"/>
              <w:rPr>
                <w:rFonts w:ascii="Arial Narrow" w:hAnsi="Arial Narrow"/>
                <w:sz w:val="21"/>
                <w:szCs w:val="21"/>
              </w:rPr>
            </w:pPr>
            <w:r w:rsidRPr="009839D9">
              <w:rPr>
                <w:rFonts w:ascii="Arial Narrow" w:hAnsi="Arial Narrow"/>
                <w:sz w:val="21"/>
                <w:szCs w:val="21"/>
              </w:rPr>
              <w:t>Objet de la consultation</w:t>
            </w:r>
          </w:p>
        </w:tc>
        <w:tc>
          <w:tcPr>
            <w:tcW w:w="425" w:type="dxa"/>
            <w:shd w:val="clear" w:color="auto" w:fill="auto"/>
            <w:noWrap/>
            <w:vAlign w:val="center"/>
          </w:tcPr>
          <w:p w:rsidR="009644D9" w:rsidRPr="009839D9" w:rsidRDefault="009644D9" w:rsidP="006A2F42">
            <w:pPr>
              <w:spacing w:after="0"/>
              <w:jc w:val="right"/>
              <w:rPr>
                <w:rFonts w:ascii="Arial Narrow" w:hAnsi="Arial Narrow"/>
                <w:sz w:val="21"/>
                <w:szCs w:val="21"/>
              </w:rPr>
            </w:pPr>
            <w:r w:rsidRPr="009839D9">
              <w:rPr>
                <w:rFonts w:ascii="Arial Narrow" w:hAnsi="Arial Narrow"/>
                <w:sz w:val="21"/>
                <w:szCs w:val="21"/>
              </w:rPr>
              <w:t>11</w:t>
            </w:r>
          </w:p>
        </w:tc>
      </w:tr>
      <w:tr w:rsidR="009644D9" w:rsidRPr="009839D9" w:rsidTr="006A2F42">
        <w:trPr>
          <w:trHeight w:val="283"/>
          <w:jc w:val="center"/>
        </w:trPr>
        <w:tc>
          <w:tcPr>
            <w:tcW w:w="992" w:type="dxa"/>
            <w:shd w:val="clear" w:color="auto" w:fill="auto"/>
            <w:noWrap/>
            <w:vAlign w:val="center"/>
          </w:tcPr>
          <w:p w:rsidR="009644D9" w:rsidRPr="009839D9" w:rsidRDefault="009644D9" w:rsidP="00552C74">
            <w:pPr>
              <w:pStyle w:val="Paragraphedeliste"/>
              <w:numPr>
                <w:ilvl w:val="0"/>
                <w:numId w:val="158"/>
              </w:numPr>
              <w:spacing w:after="0" w:line="240" w:lineRule="auto"/>
              <w:ind w:left="360"/>
              <w:rPr>
                <w:rFonts w:ascii="Arial Narrow" w:eastAsia="Times New Roman" w:hAnsi="Arial Narrow" w:cstheme="minorBidi"/>
                <w:sz w:val="21"/>
                <w:szCs w:val="21"/>
                <w:lang w:eastAsia="fr-FR"/>
              </w:rPr>
            </w:pPr>
          </w:p>
        </w:tc>
        <w:tc>
          <w:tcPr>
            <w:tcW w:w="8642" w:type="dxa"/>
            <w:shd w:val="clear" w:color="auto" w:fill="auto"/>
            <w:noWrap/>
            <w:vAlign w:val="center"/>
          </w:tcPr>
          <w:p w:rsidR="009644D9" w:rsidRPr="009839D9" w:rsidRDefault="009644D9" w:rsidP="006A2F42">
            <w:pPr>
              <w:spacing w:after="0"/>
              <w:rPr>
                <w:rFonts w:ascii="Arial Narrow" w:hAnsi="Arial Narrow"/>
                <w:sz w:val="21"/>
                <w:szCs w:val="21"/>
              </w:rPr>
            </w:pPr>
            <w:r w:rsidRPr="009839D9">
              <w:rPr>
                <w:rFonts w:ascii="Arial Narrow" w:hAnsi="Arial Narrow"/>
                <w:sz w:val="21"/>
                <w:szCs w:val="21"/>
              </w:rPr>
              <w:t>Financement</w:t>
            </w:r>
          </w:p>
        </w:tc>
        <w:tc>
          <w:tcPr>
            <w:tcW w:w="425" w:type="dxa"/>
            <w:shd w:val="clear" w:color="auto" w:fill="auto"/>
            <w:noWrap/>
            <w:vAlign w:val="center"/>
          </w:tcPr>
          <w:p w:rsidR="009644D9" w:rsidRPr="009839D9" w:rsidRDefault="009644D9" w:rsidP="006A2F42">
            <w:pPr>
              <w:spacing w:after="0"/>
              <w:jc w:val="right"/>
              <w:rPr>
                <w:rFonts w:ascii="Arial Narrow" w:hAnsi="Arial Narrow"/>
                <w:sz w:val="21"/>
                <w:szCs w:val="21"/>
              </w:rPr>
            </w:pPr>
            <w:r w:rsidRPr="009839D9">
              <w:rPr>
                <w:rFonts w:ascii="Arial Narrow" w:hAnsi="Arial Narrow"/>
                <w:sz w:val="21"/>
                <w:szCs w:val="21"/>
              </w:rPr>
              <w:t>11</w:t>
            </w:r>
          </w:p>
        </w:tc>
      </w:tr>
      <w:tr w:rsidR="009644D9" w:rsidRPr="009839D9" w:rsidTr="006A2F42">
        <w:trPr>
          <w:trHeight w:val="283"/>
          <w:jc w:val="center"/>
        </w:trPr>
        <w:tc>
          <w:tcPr>
            <w:tcW w:w="992" w:type="dxa"/>
            <w:shd w:val="clear" w:color="auto" w:fill="auto"/>
            <w:noWrap/>
            <w:vAlign w:val="center"/>
          </w:tcPr>
          <w:p w:rsidR="009644D9" w:rsidRPr="009839D9" w:rsidRDefault="009644D9" w:rsidP="00552C74">
            <w:pPr>
              <w:pStyle w:val="Paragraphedeliste"/>
              <w:numPr>
                <w:ilvl w:val="0"/>
                <w:numId w:val="158"/>
              </w:numPr>
              <w:spacing w:after="0" w:line="240" w:lineRule="auto"/>
              <w:ind w:left="360"/>
              <w:rPr>
                <w:rFonts w:ascii="Arial Narrow" w:eastAsia="Times New Roman" w:hAnsi="Arial Narrow" w:cstheme="minorBidi"/>
                <w:sz w:val="21"/>
                <w:szCs w:val="21"/>
                <w:lang w:eastAsia="fr-FR"/>
              </w:rPr>
            </w:pPr>
          </w:p>
        </w:tc>
        <w:tc>
          <w:tcPr>
            <w:tcW w:w="8642" w:type="dxa"/>
            <w:shd w:val="clear" w:color="auto" w:fill="auto"/>
            <w:noWrap/>
            <w:vAlign w:val="center"/>
          </w:tcPr>
          <w:p w:rsidR="009644D9" w:rsidRPr="009839D9" w:rsidRDefault="009644D9" w:rsidP="006A2F42">
            <w:pPr>
              <w:spacing w:after="0"/>
              <w:rPr>
                <w:rFonts w:ascii="Arial Narrow" w:hAnsi="Arial Narrow"/>
                <w:sz w:val="21"/>
                <w:szCs w:val="21"/>
              </w:rPr>
            </w:pPr>
            <w:r w:rsidRPr="009839D9">
              <w:rPr>
                <w:rFonts w:ascii="Arial Narrow" w:hAnsi="Arial Narrow"/>
                <w:sz w:val="21"/>
                <w:szCs w:val="21"/>
              </w:rPr>
              <w:t>Principes éthiques</w:t>
            </w:r>
          </w:p>
        </w:tc>
        <w:tc>
          <w:tcPr>
            <w:tcW w:w="425" w:type="dxa"/>
            <w:shd w:val="clear" w:color="auto" w:fill="auto"/>
            <w:noWrap/>
            <w:vAlign w:val="center"/>
          </w:tcPr>
          <w:p w:rsidR="009644D9" w:rsidRPr="009839D9" w:rsidRDefault="009644D9" w:rsidP="006A2F42">
            <w:pPr>
              <w:spacing w:after="0"/>
              <w:jc w:val="right"/>
              <w:rPr>
                <w:rFonts w:ascii="Arial Narrow" w:hAnsi="Arial Narrow"/>
                <w:sz w:val="21"/>
                <w:szCs w:val="21"/>
              </w:rPr>
            </w:pPr>
            <w:r w:rsidRPr="009839D9">
              <w:rPr>
                <w:rFonts w:ascii="Arial Narrow" w:hAnsi="Arial Narrow"/>
                <w:sz w:val="21"/>
                <w:szCs w:val="21"/>
              </w:rPr>
              <w:t>11</w:t>
            </w:r>
          </w:p>
        </w:tc>
      </w:tr>
      <w:tr w:rsidR="009644D9" w:rsidRPr="009839D9" w:rsidTr="006A2F42">
        <w:trPr>
          <w:trHeight w:val="283"/>
          <w:jc w:val="center"/>
        </w:trPr>
        <w:tc>
          <w:tcPr>
            <w:tcW w:w="992" w:type="dxa"/>
            <w:shd w:val="clear" w:color="auto" w:fill="auto"/>
            <w:noWrap/>
            <w:vAlign w:val="center"/>
          </w:tcPr>
          <w:p w:rsidR="009644D9" w:rsidRPr="009839D9" w:rsidRDefault="009644D9" w:rsidP="00552C74">
            <w:pPr>
              <w:pStyle w:val="Paragraphedeliste"/>
              <w:numPr>
                <w:ilvl w:val="0"/>
                <w:numId w:val="158"/>
              </w:numPr>
              <w:spacing w:after="0" w:line="240" w:lineRule="auto"/>
              <w:ind w:left="360"/>
              <w:rPr>
                <w:rFonts w:ascii="Arial Narrow" w:eastAsia="Times New Roman" w:hAnsi="Arial Narrow" w:cstheme="minorBidi"/>
                <w:sz w:val="21"/>
                <w:szCs w:val="21"/>
                <w:lang w:eastAsia="fr-FR"/>
              </w:rPr>
            </w:pPr>
          </w:p>
        </w:tc>
        <w:tc>
          <w:tcPr>
            <w:tcW w:w="8642" w:type="dxa"/>
            <w:shd w:val="clear" w:color="auto" w:fill="auto"/>
            <w:noWrap/>
            <w:vAlign w:val="center"/>
          </w:tcPr>
          <w:p w:rsidR="009644D9" w:rsidRPr="009839D9" w:rsidRDefault="009644D9" w:rsidP="006A2F42">
            <w:pPr>
              <w:spacing w:after="0"/>
              <w:rPr>
                <w:rFonts w:ascii="Arial Narrow" w:hAnsi="Arial Narrow"/>
                <w:sz w:val="21"/>
                <w:szCs w:val="21"/>
              </w:rPr>
            </w:pPr>
            <w:r w:rsidRPr="009839D9">
              <w:rPr>
                <w:rFonts w:ascii="Arial Narrow" w:hAnsi="Arial Narrow"/>
                <w:sz w:val="21"/>
                <w:szCs w:val="21"/>
              </w:rPr>
              <w:t>Candidats admis à concourir</w:t>
            </w:r>
          </w:p>
        </w:tc>
        <w:tc>
          <w:tcPr>
            <w:tcW w:w="425" w:type="dxa"/>
            <w:shd w:val="clear" w:color="auto" w:fill="auto"/>
            <w:noWrap/>
            <w:vAlign w:val="center"/>
          </w:tcPr>
          <w:p w:rsidR="009644D9" w:rsidRPr="009839D9" w:rsidRDefault="009644D9" w:rsidP="006A2F42">
            <w:pPr>
              <w:spacing w:after="0"/>
              <w:jc w:val="right"/>
              <w:rPr>
                <w:rFonts w:ascii="Arial Narrow" w:hAnsi="Arial Narrow"/>
                <w:sz w:val="21"/>
                <w:szCs w:val="21"/>
              </w:rPr>
            </w:pPr>
            <w:r w:rsidRPr="009839D9">
              <w:rPr>
                <w:rFonts w:ascii="Arial Narrow" w:hAnsi="Arial Narrow"/>
                <w:sz w:val="21"/>
                <w:szCs w:val="21"/>
              </w:rPr>
              <w:t>12</w:t>
            </w:r>
          </w:p>
        </w:tc>
      </w:tr>
      <w:tr w:rsidR="009644D9" w:rsidRPr="009839D9" w:rsidTr="006A2F42">
        <w:trPr>
          <w:trHeight w:val="283"/>
          <w:jc w:val="center"/>
        </w:trPr>
        <w:tc>
          <w:tcPr>
            <w:tcW w:w="992" w:type="dxa"/>
            <w:shd w:val="clear" w:color="auto" w:fill="auto"/>
            <w:noWrap/>
            <w:vAlign w:val="center"/>
          </w:tcPr>
          <w:p w:rsidR="009644D9" w:rsidRPr="009839D9" w:rsidRDefault="009644D9" w:rsidP="00552C74">
            <w:pPr>
              <w:pStyle w:val="Paragraphedeliste"/>
              <w:numPr>
                <w:ilvl w:val="0"/>
                <w:numId w:val="158"/>
              </w:numPr>
              <w:spacing w:after="0" w:line="240" w:lineRule="auto"/>
              <w:ind w:left="360"/>
              <w:rPr>
                <w:rFonts w:ascii="Arial Narrow" w:eastAsia="Times New Roman" w:hAnsi="Arial Narrow" w:cstheme="minorBidi"/>
                <w:sz w:val="21"/>
                <w:szCs w:val="21"/>
                <w:lang w:eastAsia="fr-FR"/>
              </w:rPr>
            </w:pPr>
          </w:p>
        </w:tc>
        <w:tc>
          <w:tcPr>
            <w:tcW w:w="8642" w:type="dxa"/>
            <w:shd w:val="clear" w:color="auto" w:fill="auto"/>
            <w:noWrap/>
            <w:vAlign w:val="center"/>
          </w:tcPr>
          <w:p w:rsidR="009644D9" w:rsidRPr="009839D9" w:rsidRDefault="009644D9" w:rsidP="006A2F42">
            <w:pPr>
              <w:spacing w:after="0"/>
              <w:rPr>
                <w:rFonts w:ascii="Arial Narrow" w:hAnsi="Arial Narrow"/>
                <w:sz w:val="21"/>
                <w:szCs w:val="21"/>
              </w:rPr>
            </w:pPr>
            <w:r w:rsidRPr="009839D9">
              <w:rPr>
                <w:rFonts w:ascii="Arial Narrow" w:hAnsi="Arial Narrow"/>
                <w:sz w:val="21"/>
                <w:szCs w:val="21"/>
              </w:rPr>
              <w:t>Matériaux, matériels, fournitures, équipements et services autorisés</w:t>
            </w:r>
          </w:p>
        </w:tc>
        <w:tc>
          <w:tcPr>
            <w:tcW w:w="425" w:type="dxa"/>
            <w:shd w:val="clear" w:color="auto" w:fill="auto"/>
            <w:noWrap/>
            <w:vAlign w:val="center"/>
          </w:tcPr>
          <w:p w:rsidR="009644D9" w:rsidRPr="009839D9" w:rsidRDefault="009644D9" w:rsidP="006A2F42">
            <w:pPr>
              <w:spacing w:after="0"/>
              <w:jc w:val="right"/>
              <w:rPr>
                <w:rFonts w:ascii="Arial Narrow" w:hAnsi="Arial Narrow"/>
                <w:sz w:val="21"/>
                <w:szCs w:val="21"/>
              </w:rPr>
            </w:pPr>
            <w:r w:rsidRPr="009839D9">
              <w:rPr>
                <w:rFonts w:ascii="Arial Narrow" w:hAnsi="Arial Narrow"/>
                <w:sz w:val="21"/>
                <w:szCs w:val="21"/>
              </w:rPr>
              <w:t>12</w:t>
            </w:r>
          </w:p>
        </w:tc>
      </w:tr>
      <w:tr w:rsidR="009644D9" w:rsidRPr="009839D9" w:rsidTr="006A2F42">
        <w:trPr>
          <w:trHeight w:val="283"/>
          <w:jc w:val="center"/>
        </w:trPr>
        <w:tc>
          <w:tcPr>
            <w:tcW w:w="992" w:type="dxa"/>
            <w:shd w:val="clear" w:color="auto" w:fill="auto"/>
            <w:noWrap/>
            <w:vAlign w:val="center"/>
          </w:tcPr>
          <w:p w:rsidR="009644D9" w:rsidRPr="009839D9" w:rsidRDefault="009644D9" w:rsidP="00552C74">
            <w:pPr>
              <w:pStyle w:val="Paragraphedeliste"/>
              <w:numPr>
                <w:ilvl w:val="0"/>
                <w:numId w:val="158"/>
              </w:numPr>
              <w:spacing w:after="0" w:line="240" w:lineRule="auto"/>
              <w:ind w:left="360"/>
              <w:rPr>
                <w:rFonts w:ascii="Arial Narrow" w:eastAsia="Times New Roman" w:hAnsi="Arial Narrow" w:cstheme="minorBidi"/>
                <w:sz w:val="21"/>
                <w:szCs w:val="21"/>
                <w:lang w:eastAsia="fr-FR"/>
              </w:rPr>
            </w:pPr>
          </w:p>
        </w:tc>
        <w:tc>
          <w:tcPr>
            <w:tcW w:w="8642" w:type="dxa"/>
            <w:shd w:val="clear" w:color="auto" w:fill="auto"/>
            <w:noWrap/>
            <w:vAlign w:val="center"/>
          </w:tcPr>
          <w:p w:rsidR="009644D9" w:rsidRPr="009839D9" w:rsidRDefault="009644D9" w:rsidP="006A2F42">
            <w:pPr>
              <w:spacing w:after="0"/>
              <w:rPr>
                <w:rFonts w:ascii="Arial Narrow" w:hAnsi="Arial Narrow"/>
                <w:sz w:val="21"/>
                <w:szCs w:val="21"/>
              </w:rPr>
            </w:pPr>
            <w:r w:rsidRPr="009839D9">
              <w:rPr>
                <w:rFonts w:ascii="Arial Narrow" w:hAnsi="Arial Narrow"/>
                <w:sz w:val="21"/>
                <w:szCs w:val="21"/>
              </w:rPr>
              <w:t>Documents établissant la qualification du Soumissionnaire</w:t>
            </w:r>
          </w:p>
        </w:tc>
        <w:tc>
          <w:tcPr>
            <w:tcW w:w="425" w:type="dxa"/>
            <w:shd w:val="clear" w:color="auto" w:fill="auto"/>
            <w:noWrap/>
            <w:vAlign w:val="center"/>
          </w:tcPr>
          <w:p w:rsidR="009644D9" w:rsidRPr="009839D9" w:rsidRDefault="009644D9" w:rsidP="006A2F42">
            <w:pPr>
              <w:spacing w:after="0"/>
              <w:jc w:val="right"/>
              <w:rPr>
                <w:rFonts w:ascii="Arial Narrow" w:hAnsi="Arial Narrow"/>
                <w:sz w:val="21"/>
                <w:szCs w:val="21"/>
              </w:rPr>
            </w:pPr>
            <w:r w:rsidRPr="009839D9">
              <w:rPr>
                <w:rFonts w:ascii="Arial Narrow" w:hAnsi="Arial Narrow"/>
                <w:sz w:val="21"/>
                <w:szCs w:val="21"/>
              </w:rPr>
              <w:t>13</w:t>
            </w:r>
          </w:p>
        </w:tc>
      </w:tr>
      <w:tr w:rsidR="009644D9" w:rsidRPr="009839D9" w:rsidTr="006A2F42">
        <w:trPr>
          <w:trHeight w:val="283"/>
          <w:jc w:val="center"/>
        </w:trPr>
        <w:tc>
          <w:tcPr>
            <w:tcW w:w="992" w:type="dxa"/>
            <w:shd w:val="clear" w:color="auto" w:fill="auto"/>
            <w:noWrap/>
            <w:vAlign w:val="center"/>
          </w:tcPr>
          <w:p w:rsidR="009644D9" w:rsidRPr="009839D9" w:rsidRDefault="009644D9" w:rsidP="00552C74">
            <w:pPr>
              <w:pStyle w:val="Paragraphedeliste"/>
              <w:numPr>
                <w:ilvl w:val="0"/>
                <w:numId w:val="158"/>
              </w:numPr>
              <w:spacing w:after="0" w:line="240" w:lineRule="auto"/>
              <w:ind w:left="360"/>
              <w:rPr>
                <w:rFonts w:ascii="Arial Narrow" w:eastAsia="Times New Roman" w:hAnsi="Arial Narrow" w:cstheme="minorBidi"/>
                <w:sz w:val="21"/>
                <w:szCs w:val="21"/>
                <w:lang w:eastAsia="fr-FR"/>
              </w:rPr>
            </w:pPr>
          </w:p>
        </w:tc>
        <w:tc>
          <w:tcPr>
            <w:tcW w:w="8642" w:type="dxa"/>
            <w:shd w:val="clear" w:color="auto" w:fill="auto"/>
            <w:noWrap/>
            <w:vAlign w:val="center"/>
          </w:tcPr>
          <w:p w:rsidR="009644D9" w:rsidRPr="009839D9" w:rsidRDefault="009644D9" w:rsidP="006A2F42">
            <w:pPr>
              <w:spacing w:after="0"/>
              <w:rPr>
                <w:rFonts w:ascii="Arial Narrow" w:hAnsi="Arial Narrow"/>
                <w:sz w:val="21"/>
                <w:szCs w:val="21"/>
              </w:rPr>
            </w:pPr>
            <w:r w:rsidRPr="009839D9">
              <w:rPr>
                <w:rFonts w:ascii="Arial Narrow" w:hAnsi="Arial Narrow"/>
                <w:sz w:val="21"/>
                <w:szCs w:val="21"/>
              </w:rPr>
              <w:t>Visite du site des travaux</w:t>
            </w:r>
          </w:p>
        </w:tc>
        <w:tc>
          <w:tcPr>
            <w:tcW w:w="425" w:type="dxa"/>
            <w:shd w:val="clear" w:color="auto" w:fill="auto"/>
            <w:noWrap/>
            <w:vAlign w:val="center"/>
          </w:tcPr>
          <w:p w:rsidR="009644D9" w:rsidRPr="009839D9" w:rsidRDefault="009644D9" w:rsidP="006A2F42">
            <w:pPr>
              <w:spacing w:after="0"/>
              <w:jc w:val="right"/>
              <w:rPr>
                <w:rFonts w:ascii="Arial Narrow" w:hAnsi="Arial Narrow"/>
                <w:sz w:val="21"/>
                <w:szCs w:val="21"/>
              </w:rPr>
            </w:pPr>
            <w:r w:rsidRPr="009839D9">
              <w:rPr>
                <w:rFonts w:ascii="Arial Narrow" w:hAnsi="Arial Narrow"/>
                <w:sz w:val="21"/>
                <w:szCs w:val="21"/>
              </w:rPr>
              <w:t>13</w:t>
            </w:r>
          </w:p>
        </w:tc>
      </w:tr>
      <w:tr w:rsidR="009644D9" w:rsidRPr="009839D9" w:rsidTr="006A2F42">
        <w:trPr>
          <w:trHeight w:val="283"/>
          <w:jc w:val="center"/>
        </w:trPr>
        <w:tc>
          <w:tcPr>
            <w:tcW w:w="992" w:type="dxa"/>
            <w:shd w:val="clear" w:color="auto" w:fill="auto"/>
            <w:noWrap/>
            <w:vAlign w:val="center"/>
          </w:tcPr>
          <w:p w:rsidR="009644D9" w:rsidRPr="009839D9" w:rsidRDefault="009644D9" w:rsidP="00552C74">
            <w:pPr>
              <w:pStyle w:val="Paragraphedeliste"/>
              <w:numPr>
                <w:ilvl w:val="0"/>
                <w:numId w:val="157"/>
              </w:numPr>
              <w:spacing w:after="0" w:line="240" w:lineRule="auto"/>
              <w:ind w:left="360"/>
              <w:rPr>
                <w:rFonts w:ascii="Arial Narrow" w:eastAsia="Times New Roman" w:hAnsi="Arial Narrow" w:cstheme="minorBidi"/>
                <w:b/>
                <w:bCs/>
                <w:sz w:val="21"/>
                <w:szCs w:val="21"/>
                <w:lang w:eastAsia="fr-FR"/>
              </w:rPr>
            </w:pPr>
          </w:p>
        </w:tc>
        <w:tc>
          <w:tcPr>
            <w:tcW w:w="8642" w:type="dxa"/>
            <w:shd w:val="clear" w:color="auto" w:fill="auto"/>
            <w:noWrap/>
            <w:vAlign w:val="center"/>
          </w:tcPr>
          <w:p w:rsidR="009644D9" w:rsidRPr="009839D9" w:rsidRDefault="009644D9" w:rsidP="006A2F42">
            <w:pPr>
              <w:spacing w:after="0"/>
              <w:rPr>
                <w:rFonts w:ascii="Arial Narrow" w:hAnsi="Arial Narrow"/>
                <w:b/>
                <w:bCs/>
                <w:sz w:val="21"/>
                <w:szCs w:val="21"/>
              </w:rPr>
            </w:pPr>
            <w:r w:rsidRPr="009839D9">
              <w:rPr>
                <w:rFonts w:ascii="Arial Narrow" w:hAnsi="Arial Narrow"/>
                <w:b/>
                <w:bCs/>
                <w:sz w:val="21"/>
                <w:szCs w:val="21"/>
              </w:rPr>
              <w:t xml:space="preserve">DOSSIER D’APPEL D’OFFRES </w:t>
            </w:r>
          </w:p>
        </w:tc>
        <w:tc>
          <w:tcPr>
            <w:tcW w:w="425" w:type="dxa"/>
            <w:shd w:val="clear" w:color="auto" w:fill="auto"/>
            <w:noWrap/>
            <w:vAlign w:val="center"/>
          </w:tcPr>
          <w:p w:rsidR="009644D9" w:rsidRPr="009839D9" w:rsidRDefault="009644D9" w:rsidP="006A2F42">
            <w:pPr>
              <w:spacing w:after="0"/>
              <w:jc w:val="right"/>
              <w:rPr>
                <w:rFonts w:ascii="Arial Narrow" w:hAnsi="Arial Narrow"/>
                <w:b/>
                <w:bCs/>
                <w:sz w:val="21"/>
                <w:szCs w:val="21"/>
              </w:rPr>
            </w:pPr>
            <w:r w:rsidRPr="009839D9">
              <w:rPr>
                <w:rFonts w:ascii="Arial Narrow" w:hAnsi="Arial Narrow"/>
                <w:b/>
                <w:bCs/>
                <w:sz w:val="21"/>
                <w:szCs w:val="21"/>
              </w:rPr>
              <w:t>13</w:t>
            </w:r>
          </w:p>
        </w:tc>
      </w:tr>
      <w:tr w:rsidR="009644D9" w:rsidRPr="009839D9" w:rsidTr="006A2F42">
        <w:trPr>
          <w:trHeight w:val="283"/>
          <w:jc w:val="center"/>
        </w:trPr>
        <w:tc>
          <w:tcPr>
            <w:tcW w:w="992" w:type="dxa"/>
            <w:shd w:val="clear" w:color="auto" w:fill="auto"/>
            <w:noWrap/>
            <w:vAlign w:val="center"/>
          </w:tcPr>
          <w:p w:rsidR="009644D9" w:rsidRPr="009839D9" w:rsidRDefault="009644D9" w:rsidP="00552C74">
            <w:pPr>
              <w:pStyle w:val="Paragraphedeliste"/>
              <w:numPr>
                <w:ilvl w:val="0"/>
                <w:numId w:val="158"/>
              </w:numPr>
              <w:spacing w:after="0" w:line="240" w:lineRule="auto"/>
              <w:ind w:left="360"/>
              <w:rPr>
                <w:rFonts w:ascii="Arial Narrow" w:eastAsia="Times New Roman" w:hAnsi="Arial Narrow" w:cstheme="minorBidi"/>
                <w:sz w:val="21"/>
                <w:szCs w:val="21"/>
                <w:lang w:eastAsia="fr-FR"/>
              </w:rPr>
            </w:pPr>
          </w:p>
        </w:tc>
        <w:tc>
          <w:tcPr>
            <w:tcW w:w="8642" w:type="dxa"/>
            <w:shd w:val="clear" w:color="auto" w:fill="auto"/>
            <w:noWrap/>
            <w:vAlign w:val="center"/>
          </w:tcPr>
          <w:p w:rsidR="009644D9" w:rsidRPr="009839D9" w:rsidRDefault="009644D9" w:rsidP="006A2F42">
            <w:pPr>
              <w:spacing w:after="0"/>
              <w:rPr>
                <w:rFonts w:ascii="Arial Narrow" w:hAnsi="Arial Narrow"/>
                <w:sz w:val="21"/>
                <w:szCs w:val="21"/>
              </w:rPr>
            </w:pPr>
            <w:r w:rsidRPr="009839D9">
              <w:rPr>
                <w:rFonts w:ascii="Arial Narrow" w:hAnsi="Arial Narrow"/>
                <w:sz w:val="21"/>
                <w:szCs w:val="21"/>
              </w:rPr>
              <w:t xml:space="preserve">Contenu du Dossier d’Appel d’Offres </w:t>
            </w:r>
          </w:p>
        </w:tc>
        <w:tc>
          <w:tcPr>
            <w:tcW w:w="425" w:type="dxa"/>
            <w:shd w:val="clear" w:color="auto" w:fill="auto"/>
            <w:noWrap/>
            <w:vAlign w:val="center"/>
          </w:tcPr>
          <w:p w:rsidR="009644D9" w:rsidRPr="009839D9" w:rsidRDefault="009644D9" w:rsidP="006A2F42">
            <w:pPr>
              <w:spacing w:after="0"/>
              <w:jc w:val="right"/>
              <w:rPr>
                <w:rFonts w:ascii="Arial Narrow" w:hAnsi="Arial Narrow"/>
                <w:sz w:val="21"/>
                <w:szCs w:val="21"/>
              </w:rPr>
            </w:pPr>
            <w:r w:rsidRPr="009839D9">
              <w:rPr>
                <w:rFonts w:ascii="Arial Narrow" w:hAnsi="Arial Narrow"/>
                <w:sz w:val="21"/>
                <w:szCs w:val="21"/>
              </w:rPr>
              <w:t>13</w:t>
            </w:r>
          </w:p>
        </w:tc>
      </w:tr>
      <w:tr w:rsidR="009644D9" w:rsidRPr="009839D9" w:rsidTr="006A2F42">
        <w:trPr>
          <w:trHeight w:val="283"/>
          <w:jc w:val="center"/>
        </w:trPr>
        <w:tc>
          <w:tcPr>
            <w:tcW w:w="992" w:type="dxa"/>
            <w:shd w:val="clear" w:color="auto" w:fill="auto"/>
            <w:noWrap/>
            <w:vAlign w:val="center"/>
          </w:tcPr>
          <w:p w:rsidR="009644D9" w:rsidRPr="009839D9" w:rsidRDefault="009644D9" w:rsidP="00552C74">
            <w:pPr>
              <w:pStyle w:val="Paragraphedeliste"/>
              <w:numPr>
                <w:ilvl w:val="0"/>
                <w:numId w:val="158"/>
              </w:numPr>
              <w:spacing w:after="0" w:line="240" w:lineRule="auto"/>
              <w:ind w:left="360"/>
              <w:rPr>
                <w:rFonts w:ascii="Arial Narrow" w:eastAsia="Times New Roman" w:hAnsi="Arial Narrow" w:cstheme="minorBidi"/>
                <w:sz w:val="21"/>
                <w:szCs w:val="21"/>
                <w:lang w:eastAsia="fr-FR"/>
              </w:rPr>
            </w:pPr>
          </w:p>
        </w:tc>
        <w:tc>
          <w:tcPr>
            <w:tcW w:w="8642" w:type="dxa"/>
            <w:shd w:val="clear" w:color="auto" w:fill="auto"/>
            <w:noWrap/>
            <w:vAlign w:val="center"/>
          </w:tcPr>
          <w:p w:rsidR="009644D9" w:rsidRPr="009839D9" w:rsidRDefault="009644D9" w:rsidP="006A2F42">
            <w:pPr>
              <w:spacing w:after="0"/>
              <w:rPr>
                <w:rFonts w:ascii="Arial Narrow" w:hAnsi="Arial Narrow"/>
                <w:sz w:val="21"/>
                <w:szCs w:val="21"/>
              </w:rPr>
            </w:pPr>
            <w:r w:rsidRPr="009839D9">
              <w:rPr>
                <w:rFonts w:ascii="Arial Narrow" w:hAnsi="Arial Narrow"/>
                <w:sz w:val="21"/>
                <w:szCs w:val="21"/>
              </w:rPr>
              <w:t>Eclaircissements apportés au Dossier d’Appel d’Offres et Recours</w:t>
            </w:r>
          </w:p>
        </w:tc>
        <w:tc>
          <w:tcPr>
            <w:tcW w:w="425" w:type="dxa"/>
            <w:shd w:val="clear" w:color="auto" w:fill="auto"/>
            <w:noWrap/>
            <w:vAlign w:val="center"/>
          </w:tcPr>
          <w:p w:rsidR="009644D9" w:rsidRPr="009839D9" w:rsidRDefault="009644D9" w:rsidP="006A2F42">
            <w:pPr>
              <w:spacing w:after="0"/>
              <w:jc w:val="right"/>
              <w:rPr>
                <w:rFonts w:ascii="Arial Narrow" w:hAnsi="Arial Narrow"/>
                <w:sz w:val="21"/>
                <w:szCs w:val="21"/>
              </w:rPr>
            </w:pPr>
            <w:r w:rsidRPr="009839D9">
              <w:rPr>
                <w:rFonts w:ascii="Arial Narrow" w:hAnsi="Arial Narrow"/>
                <w:sz w:val="21"/>
                <w:szCs w:val="21"/>
              </w:rPr>
              <w:t>14</w:t>
            </w:r>
          </w:p>
        </w:tc>
      </w:tr>
      <w:tr w:rsidR="009644D9" w:rsidRPr="009839D9" w:rsidTr="006A2F42">
        <w:trPr>
          <w:trHeight w:val="283"/>
          <w:jc w:val="center"/>
        </w:trPr>
        <w:tc>
          <w:tcPr>
            <w:tcW w:w="992" w:type="dxa"/>
            <w:shd w:val="clear" w:color="auto" w:fill="auto"/>
            <w:noWrap/>
            <w:vAlign w:val="center"/>
          </w:tcPr>
          <w:p w:rsidR="009644D9" w:rsidRPr="009839D9" w:rsidRDefault="009644D9" w:rsidP="00552C74">
            <w:pPr>
              <w:pStyle w:val="Paragraphedeliste"/>
              <w:numPr>
                <w:ilvl w:val="0"/>
                <w:numId w:val="158"/>
              </w:numPr>
              <w:spacing w:after="0" w:line="240" w:lineRule="auto"/>
              <w:ind w:left="360"/>
              <w:rPr>
                <w:rFonts w:ascii="Arial Narrow" w:eastAsia="Times New Roman" w:hAnsi="Arial Narrow" w:cstheme="minorBidi"/>
                <w:sz w:val="21"/>
                <w:szCs w:val="21"/>
                <w:lang w:eastAsia="fr-FR"/>
              </w:rPr>
            </w:pPr>
          </w:p>
        </w:tc>
        <w:tc>
          <w:tcPr>
            <w:tcW w:w="8642" w:type="dxa"/>
            <w:shd w:val="clear" w:color="auto" w:fill="auto"/>
            <w:noWrap/>
            <w:vAlign w:val="center"/>
          </w:tcPr>
          <w:p w:rsidR="009644D9" w:rsidRPr="009839D9" w:rsidRDefault="009644D9" w:rsidP="006A2F42">
            <w:pPr>
              <w:spacing w:after="0"/>
              <w:rPr>
                <w:rFonts w:ascii="Arial Narrow" w:hAnsi="Arial Narrow"/>
                <w:sz w:val="21"/>
                <w:szCs w:val="21"/>
              </w:rPr>
            </w:pPr>
            <w:r w:rsidRPr="009839D9">
              <w:rPr>
                <w:rFonts w:ascii="Arial Narrow" w:hAnsi="Arial Narrow"/>
                <w:sz w:val="21"/>
                <w:szCs w:val="21"/>
              </w:rPr>
              <w:t>Modification du Dossier d’Appel d’Offres</w:t>
            </w:r>
          </w:p>
        </w:tc>
        <w:tc>
          <w:tcPr>
            <w:tcW w:w="425" w:type="dxa"/>
            <w:shd w:val="clear" w:color="auto" w:fill="auto"/>
            <w:noWrap/>
            <w:vAlign w:val="center"/>
          </w:tcPr>
          <w:p w:rsidR="009644D9" w:rsidRPr="009839D9" w:rsidRDefault="009644D9" w:rsidP="006A2F42">
            <w:pPr>
              <w:spacing w:after="0"/>
              <w:jc w:val="right"/>
              <w:rPr>
                <w:rFonts w:ascii="Arial Narrow" w:hAnsi="Arial Narrow"/>
                <w:sz w:val="21"/>
                <w:szCs w:val="21"/>
              </w:rPr>
            </w:pPr>
            <w:r w:rsidRPr="009839D9">
              <w:rPr>
                <w:rFonts w:ascii="Arial Narrow" w:hAnsi="Arial Narrow"/>
                <w:sz w:val="21"/>
                <w:szCs w:val="21"/>
              </w:rPr>
              <w:t>14</w:t>
            </w:r>
          </w:p>
        </w:tc>
      </w:tr>
      <w:tr w:rsidR="009644D9" w:rsidRPr="009839D9" w:rsidTr="006A2F42">
        <w:trPr>
          <w:trHeight w:val="283"/>
          <w:jc w:val="center"/>
        </w:trPr>
        <w:tc>
          <w:tcPr>
            <w:tcW w:w="992" w:type="dxa"/>
            <w:shd w:val="clear" w:color="auto" w:fill="auto"/>
            <w:noWrap/>
            <w:vAlign w:val="center"/>
          </w:tcPr>
          <w:p w:rsidR="009644D9" w:rsidRPr="009839D9" w:rsidRDefault="009644D9" w:rsidP="00552C74">
            <w:pPr>
              <w:pStyle w:val="Paragraphedeliste"/>
              <w:numPr>
                <w:ilvl w:val="0"/>
                <w:numId w:val="157"/>
              </w:numPr>
              <w:spacing w:after="0" w:line="240" w:lineRule="auto"/>
              <w:ind w:left="360"/>
              <w:rPr>
                <w:rFonts w:ascii="Arial Narrow" w:eastAsia="Times New Roman" w:hAnsi="Arial Narrow" w:cstheme="minorBidi"/>
                <w:b/>
                <w:bCs/>
                <w:sz w:val="21"/>
                <w:szCs w:val="21"/>
                <w:lang w:eastAsia="fr-FR"/>
              </w:rPr>
            </w:pPr>
          </w:p>
        </w:tc>
        <w:tc>
          <w:tcPr>
            <w:tcW w:w="8642" w:type="dxa"/>
            <w:shd w:val="clear" w:color="auto" w:fill="auto"/>
            <w:noWrap/>
            <w:vAlign w:val="center"/>
          </w:tcPr>
          <w:p w:rsidR="009644D9" w:rsidRPr="009839D9" w:rsidRDefault="009644D9" w:rsidP="006A2F42">
            <w:pPr>
              <w:spacing w:after="0"/>
              <w:rPr>
                <w:rFonts w:ascii="Arial Narrow" w:hAnsi="Arial Narrow"/>
                <w:b/>
                <w:bCs/>
                <w:sz w:val="21"/>
                <w:szCs w:val="21"/>
              </w:rPr>
            </w:pPr>
            <w:r w:rsidRPr="009839D9">
              <w:rPr>
                <w:rFonts w:ascii="Arial Narrow" w:hAnsi="Arial Narrow"/>
                <w:b/>
                <w:bCs/>
                <w:sz w:val="21"/>
                <w:szCs w:val="21"/>
              </w:rPr>
              <w:t>PREPARATION DES OFFRES</w:t>
            </w:r>
          </w:p>
        </w:tc>
        <w:tc>
          <w:tcPr>
            <w:tcW w:w="425" w:type="dxa"/>
            <w:shd w:val="clear" w:color="auto" w:fill="auto"/>
            <w:noWrap/>
            <w:vAlign w:val="center"/>
          </w:tcPr>
          <w:p w:rsidR="009644D9" w:rsidRPr="009839D9" w:rsidRDefault="009644D9" w:rsidP="006A2F42">
            <w:pPr>
              <w:spacing w:after="0"/>
              <w:jc w:val="right"/>
              <w:rPr>
                <w:rFonts w:ascii="Arial Narrow" w:hAnsi="Arial Narrow"/>
                <w:b/>
                <w:bCs/>
                <w:sz w:val="21"/>
                <w:szCs w:val="21"/>
              </w:rPr>
            </w:pPr>
            <w:r w:rsidRPr="009839D9">
              <w:rPr>
                <w:rFonts w:ascii="Arial Narrow" w:hAnsi="Arial Narrow"/>
                <w:b/>
                <w:bCs/>
                <w:sz w:val="21"/>
                <w:szCs w:val="21"/>
              </w:rPr>
              <w:t>15</w:t>
            </w:r>
          </w:p>
        </w:tc>
      </w:tr>
      <w:tr w:rsidR="009644D9" w:rsidRPr="009839D9" w:rsidTr="006A2F42">
        <w:trPr>
          <w:trHeight w:val="283"/>
          <w:jc w:val="center"/>
        </w:trPr>
        <w:tc>
          <w:tcPr>
            <w:tcW w:w="992" w:type="dxa"/>
            <w:shd w:val="clear" w:color="auto" w:fill="auto"/>
            <w:noWrap/>
            <w:vAlign w:val="center"/>
          </w:tcPr>
          <w:p w:rsidR="009644D9" w:rsidRPr="009839D9" w:rsidRDefault="009644D9" w:rsidP="00552C74">
            <w:pPr>
              <w:pStyle w:val="Paragraphedeliste"/>
              <w:numPr>
                <w:ilvl w:val="0"/>
                <w:numId w:val="158"/>
              </w:numPr>
              <w:spacing w:after="0" w:line="240" w:lineRule="auto"/>
              <w:ind w:left="360"/>
              <w:rPr>
                <w:rFonts w:ascii="Arial Narrow" w:eastAsia="Times New Roman" w:hAnsi="Arial Narrow" w:cstheme="minorBidi"/>
                <w:sz w:val="21"/>
                <w:szCs w:val="21"/>
                <w:lang w:eastAsia="fr-FR"/>
              </w:rPr>
            </w:pPr>
          </w:p>
        </w:tc>
        <w:tc>
          <w:tcPr>
            <w:tcW w:w="8642" w:type="dxa"/>
            <w:shd w:val="clear" w:color="auto" w:fill="auto"/>
            <w:noWrap/>
            <w:vAlign w:val="center"/>
          </w:tcPr>
          <w:p w:rsidR="009644D9" w:rsidRPr="009839D9" w:rsidRDefault="009644D9" w:rsidP="006A2F42">
            <w:pPr>
              <w:spacing w:after="0"/>
              <w:rPr>
                <w:rFonts w:ascii="Arial Narrow" w:hAnsi="Arial Narrow"/>
                <w:sz w:val="21"/>
                <w:szCs w:val="21"/>
              </w:rPr>
            </w:pPr>
            <w:r w:rsidRPr="009839D9">
              <w:rPr>
                <w:rFonts w:ascii="Arial Narrow" w:hAnsi="Arial Narrow"/>
                <w:sz w:val="21"/>
                <w:szCs w:val="21"/>
              </w:rPr>
              <w:t>Frais de soumission</w:t>
            </w:r>
          </w:p>
        </w:tc>
        <w:tc>
          <w:tcPr>
            <w:tcW w:w="425" w:type="dxa"/>
            <w:shd w:val="clear" w:color="auto" w:fill="auto"/>
            <w:noWrap/>
            <w:vAlign w:val="center"/>
          </w:tcPr>
          <w:p w:rsidR="009644D9" w:rsidRPr="009839D9" w:rsidRDefault="009644D9" w:rsidP="006A2F42">
            <w:pPr>
              <w:spacing w:after="0"/>
              <w:jc w:val="right"/>
              <w:rPr>
                <w:rFonts w:ascii="Arial Narrow" w:hAnsi="Arial Narrow"/>
                <w:sz w:val="21"/>
                <w:szCs w:val="21"/>
              </w:rPr>
            </w:pPr>
            <w:r w:rsidRPr="009839D9">
              <w:rPr>
                <w:rFonts w:ascii="Arial Narrow" w:hAnsi="Arial Narrow"/>
                <w:sz w:val="21"/>
                <w:szCs w:val="21"/>
              </w:rPr>
              <w:t>15</w:t>
            </w:r>
          </w:p>
        </w:tc>
      </w:tr>
      <w:tr w:rsidR="009644D9" w:rsidRPr="009839D9" w:rsidTr="006A2F42">
        <w:trPr>
          <w:trHeight w:val="283"/>
          <w:jc w:val="center"/>
        </w:trPr>
        <w:tc>
          <w:tcPr>
            <w:tcW w:w="992" w:type="dxa"/>
            <w:shd w:val="clear" w:color="auto" w:fill="auto"/>
            <w:noWrap/>
            <w:vAlign w:val="center"/>
          </w:tcPr>
          <w:p w:rsidR="009644D9" w:rsidRPr="009839D9" w:rsidRDefault="009644D9" w:rsidP="00552C74">
            <w:pPr>
              <w:pStyle w:val="Paragraphedeliste"/>
              <w:numPr>
                <w:ilvl w:val="0"/>
                <w:numId w:val="158"/>
              </w:numPr>
              <w:spacing w:after="0" w:line="240" w:lineRule="auto"/>
              <w:ind w:left="360"/>
              <w:rPr>
                <w:rFonts w:ascii="Arial Narrow" w:eastAsia="Times New Roman" w:hAnsi="Arial Narrow" w:cstheme="minorBidi"/>
                <w:sz w:val="21"/>
                <w:szCs w:val="21"/>
                <w:lang w:eastAsia="fr-FR"/>
              </w:rPr>
            </w:pPr>
          </w:p>
        </w:tc>
        <w:tc>
          <w:tcPr>
            <w:tcW w:w="8642" w:type="dxa"/>
            <w:shd w:val="clear" w:color="auto" w:fill="auto"/>
            <w:noWrap/>
            <w:vAlign w:val="center"/>
          </w:tcPr>
          <w:p w:rsidR="009644D9" w:rsidRPr="009839D9" w:rsidRDefault="009644D9" w:rsidP="006A2F42">
            <w:pPr>
              <w:spacing w:after="0"/>
              <w:rPr>
                <w:rFonts w:ascii="Arial Narrow" w:hAnsi="Arial Narrow"/>
                <w:sz w:val="21"/>
                <w:szCs w:val="21"/>
              </w:rPr>
            </w:pPr>
            <w:r w:rsidRPr="009839D9">
              <w:rPr>
                <w:rFonts w:ascii="Arial Narrow" w:hAnsi="Arial Narrow"/>
                <w:sz w:val="21"/>
                <w:szCs w:val="21"/>
              </w:rPr>
              <w:t>Langue de l’offre</w:t>
            </w:r>
          </w:p>
        </w:tc>
        <w:tc>
          <w:tcPr>
            <w:tcW w:w="425" w:type="dxa"/>
            <w:shd w:val="clear" w:color="auto" w:fill="auto"/>
            <w:noWrap/>
            <w:vAlign w:val="center"/>
          </w:tcPr>
          <w:p w:rsidR="009644D9" w:rsidRPr="009839D9" w:rsidRDefault="009644D9" w:rsidP="006A2F42">
            <w:pPr>
              <w:spacing w:after="0"/>
              <w:jc w:val="right"/>
              <w:rPr>
                <w:rFonts w:ascii="Arial Narrow" w:hAnsi="Arial Narrow"/>
                <w:sz w:val="21"/>
                <w:szCs w:val="21"/>
              </w:rPr>
            </w:pPr>
            <w:r w:rsidRPr="009839D9">
              <w:rPr>
                <w:rFonts w:ascii="Arial Narrow" w:hAnsi="Arial Narrow"/>
                <w:sz w:val="21"/>
                <w:szCs w:val="21"/>
              </w:rPr>
              <w:t>15</w:t>
            </w:r>
          </w:p>
        </w:tc>
      </w:tr>
      <w:tr w:rsidR="009644D9" w:rsidRPr="009839D9" w:rsidTr="006A2F42">
        <w:trPr>
          <w:trHeight w:val="283"/>
          <w:jc w:val="center"/>
        </w:trPr>
        <w:tc>
          <w:tcPr>
            <w:tcW w:w="992" w:type="dxa"/>
            <w:shd w:val="clear" w:color="auto" w:fill="auto"/>
            <w:noWrap/>
            <w:vAlign w:val="center"/>
          </w:tcPr>
          <w:p w:rsidR="009644D9" w:rsidRPr="009839D9" w:rsidRDefault="009644D9" w:rsidP="00552C74">
            <w:pPr>
              <w:pStyle w:val="Paragraphedeliste"/>
              <w:numPr>
                <w:ilvl w:val="0"/>
                <w:numId w:val="158"/>
              </w:numPr>
              <w:spacing w:after="0" w:line="240" w:lineRule="auto"/>
              <w:ind w:left="360"/>
              <w:rPr>
                <w:rFonts w:ascii="Arial Narrow" w:eastAsia="Times New Roman" w:hAnsi="Arial Narrow" w:cstheme="minorBidi"/>
                <w:sz w:val="21"/>
                <w:szCs w:val="21"/>
                <w:lang w:eastAsia="fr-FR"/>
              </w:rPr>
            </w:pPr>
          </w:p>
        </w:tc>
        <w:tc>
          <w:tcPr>
            <w:tcW w:w="8642" w:type="dxa"/>
            <w:shd w:val="clear" w:color="auto" w:fill="auto"/>
            <w:noWrap/>
            <w:vAlign w:val="center"/>
          </w:tcPr>
          <w:p w:rsidR="009644D9" w:rsidRPr="009839D9" w:rsidRDefault="009644D9" w:rsidP="006A2F42">
            <w:pPr>
              <w:spacing w:after="0"/>
              <w:rPr>
                <w:rFonts w:ascii="Arial Narrow" w:hAnsi="Arial Narrow"/>
                <w:sz w:val="21"/>
                <w:szCs w:val="21"/>
              </w:rPr>
            </w:pPr>
            <w:r w:rsidRPr="009839D9">
              <w:rPr>
                <w:rFonts w:ascii="Arial Narrow" w:hAnsi="Arial Narrow"/>
                <w:sz w:val="21"/>
                <w:szCs w:val="21"/>
              </w:rPr>
              <w:t>Documents constituant l’offre</w:t>
            </w:r>
          </w:p>
        </w:tc>
        <w:tc>
          <w:tcPr>
            <w:tcW w:w="425" w:type="dxa"/>
            <w:shd w:val="clear" w:color="auto" w:fill="auto"/>
            <w:noWrap/>
            <w:vAlign w:val="center"/>
          </w:tcPr>
          <w:p w:rsidR="009644D9" w:rsidRPr="009839D9" w:rsidRDefault="009644D9" w:rsidP="006A2F42">
            <w:pPr>
              <w:spacing w:after="0"/>
              <w:jc w:val="right"/>
              <w:rPr>
                <w:rFonts w:ascii="Arial Narrow" w:hAnsi="Arial Narrow"/>
                <w:sz w:val="21"/>
                <w:szCs w:val="21"/>
              </w:rPr>
            </w:pPr>
            <w:r w:rsidRPr="009839D9">
              <w:rPr>
                <w:rFonts w:ascii="Arial Narrow" w:hAnsi="Arial Narrow"/>
                <w:sz w:val="21"/>
                <w:szCs w:val="21"/>
              </w:rPr>
              <w:t>15</w:t>
            </w:r>
          </w:p>
        </w:tc>
      </w:tr>
      <w:tr w:rsidR="009644D9" w:rsidRPr="009839D9" w:rsidTr="006A2F42">
        <w:trPr>
          <w:trHeight w:val="283"/>
          <w:jc w:val="center"/>
        </w:trPr>
        <w:tc>
          <w:tcPr>
            <w:tcW w:w="992" w:type="dxa"/>
            <w:shd w:val="clear" w:color="auto" w:fill="auto"/>
            <w:noWrap/>
            <w:vAlign w:val="center"/>
          </w:tcPr>
          <w:p w:rsidR="009644D9" w:rsidRPr="009839D9" w:rsidRDefault="009644D9" w:rsidP="00552C74">
            <w:pPr>
              <w:pStyle w:val="Paragraphedeliste"/>
              <w:numPr>
                <w:ilvl w:val="0"/>
                <w:numId w:val="158"/>
              </w:numPr>
              <w:spacing w:after="0" w:line="240" w:lineRule="auto"/>
              <w:ind w:left="360"/>
              <w:rPr>
                <w:rFonts w:ascii="Arial Narrow" w:eastAsia="Times New Roman" w:hAnsi="Arial Narrow" w:cstheme="minorBidi"/>
                <w:sz w:val="21"/>
                <w:szCs w:val="21"/>
                <w:lang w:eastAsia="fr-FR"/>
              </w:rPr>
            </w:pPr>
          </w:p>
        </w:tc>
        <w:tc>
          <w:tcPr>
            <w:tcW w:w="8642" w:type="dxa"/>
            <w:shd w:val="clear" w:color="auto" w:fill="auto"/>
            <w:noWrap/>
            <w:vAlign w:val="center"/>
          </w:tcPr>
          <w:p w:rsidR="009644D9" w:rsidRPr="009839D9" w:rsidRDefault="009644D9" w:rsidP="006A2F42">
            <w:pPr>
              <w:spacing w:after="0"/>
              <w:rPr>
                <w:rFonts w:ascii="Arial Narrow" w:hAnsi="Arial Narrow"/>
                <w:sz w:val="21"/>
                <w:szCs w:val="21"/>
              </w:rPr>
            </w:pPr>
            <w:r w:rsidRPr="009839D9">
              <w:rPr>
                <w:rFonts w:ascii="Arial Narrow" w:hAnsi="Arial Narrow"/>
                <w:sz w:val="21"/>
                <w:szCs w:val="21"/>
              </w:rPr>
              <w:t>Montant de l’offre</w:t>
            </w:r>
          </w:p>
        </w:tc>
        <w:tc>
          <w:tcPr>
            <w:tcW w:w="425" w:type="dxa"/>
            <w:shd w:val="clear" w:color="auto" w:fill="auto"/>
            <w:noWrap/>
            <w:vAlign w:val="center"/>
          </w:tcPr>
          <w:p w:rsidR="009644D9" w:rsidRPr="009839D9" w:rsidRDefault="009644D9" w:rsidP="006A2F42">
            <w:pPr>
              <w:spacing w:after="0"/>
              <w:jc w:val="right"/>
              <w:rPr>
                <w:rFonts w:ascii="Arial Narrow" w:hAnsi="Arial Narrow"/>
                <w:sz w:val="21"/>
                <w:szCs w:val="21"/>
              </w:rPr>
            </w:pPr>
            <w:r w:rsidRPr="009839D9">
              <w:rPr>
                <w:rFonts w:ascii="Arial Narrow" w:hAnsi="Arial Narrow"/>
                <w:sz w:val="21"/>
                <w:szCs w:val="21"/>
              </w:rPr>
              <w:t>16</w:t>
            </w:r>
          </w:p>
        </w:tc>
      </w:tr>
      <w:tr w:rsidR="009644D9" w:rsidRPr="009839D9" w:rsidTr="006A2F42">
        <w:trPr>
          <w:trHeight w:val="283"/>
          <w:jc w:val="center"/>
        </w:trPr>
        <w:tc>
          <w:tcPr>
            <w:tcW w:w="992" w:type="dxa"/>
            <w:shd w:val="clear" w:color="auto" w:fill="auto"/>
            <w:noWrap/>
            <w:vAlign w:val="center"/>
          </w:tcPr>
          <w:p w:rsidR="009644D9" w:rsidRPr="009839D9" w:rsidRDefault="009644D9" w:rsidP="00552C74">
            <w:pPr>
              <w:pStyle w:val="Paragraphedeliste"/>
              <w:numPr>
                <w:ilvl w:val="0"/>
                <w:numId w:val="158"/>
              </w:numPr>
              <w:spacing w:after="0" w:line="240" w:lineRule="auto"/>
              <w:ind w:left="360"/>
              <w:rPr>
                <w:rFonts w:ascii="Arial Narrow" w:eastAsia="Times New Roman" w:hAnsi="Arial Narrow" w:cstheme="minorBidi"/>
                <w:sz w:val="21"/>
                <w:szCs w:val="21"/>
                <w:lang w:eastAsia="fr-FR"/>
              </w:rPr>
            </w:pPr>
          </w:p>
        </w:tc>
        <w:tc>
          <w:tcPr>
            <w:tcW w:w="8642" w:type="dxa"/>
            <w:shd w:val="clear" w:color="auto" w:fill="auto"/>
            <w:noWrap/>
            <w:vAlign w:val="center"/>
          </w:tcPr>
          <w:p w:rsidR="009644D9" w:rsidRPr="009839D9" w:rsidRDefault="009644D9" w:rsidP="006A2F42">
            <w:pPr>
              <w:spacing w:after="0"/>
              <w:rPr>
                <w:rFonts w:ascii="Arial Narrow" w:hAnsi="Arial Narrow"/>
                <w:sz w:val="21"/>
                <w:szCs w:val="21"/>
              </w:rPr>
            </w:pPr>
            <w:r w:rsidRPr="009839D9">
              <w:rPr>
                <w:rFonts w:ascii="Arial Narrow" w:hAnsi="Arial Narrow"/>
                <w:sz w:val="21"/>
                <w:szCs w:val="21"/>
              </w:rPr>
              <w:t>Monnaies de soumission et de règlement</w:t>
            </w:r>
          </w:p>
        </w:tc>
        <w:tc>
          <w:tcPr>
            <w:tcW w:w="425" w:type="dxa"/>
            <w:shd w:val="clear" w:color="auto" w:fill="auto"/>
            <w:noWrap/>
            <w:vAlign w:val="center"/>
          </w:tcPr>
          <w:p w:rsidR="009644D9" w:rsidRPr="009839D9" w:rsidRDefault="009644D9" w:rsidP="006A2F42">
            <w:pPr>
              <w:spacing w:after="0"/>
              <w:jc w:val="right"/>
              <w:rPr>
                <w:rFonts w:ascii="Arial Narrow" w:hAnsi="Arial Narrow"/>
                <w:sz w:val="21"/>
                <w:szCs w:val="21"/>
              </w:rPr>
            </w:pPr>
            <w:r w:rsidRPr="009839D9">
              <w:rPr>
                <w:rFonts w:ascii="Arial Narrow" w:hAnsi="Arial Narrow"/>
                <w:sz w:val="21"/>
                <w:szCs w:val="21"/>
              </w:rPr>
              <w:t>16</w:t>
            </w:r>
          </w:p>
        </w:tc>
      </w:tr>
      <w:tr w:rsidR="009644D9" w:rsidRPr="009839D9" w:rsidTr="006A2F42">
        <w:trPr>
          <w:trHeight w:val="283"/>
          <w:jc w:val="center"/>
        </w:trPr>
        <w:tc>
          <w:tcPr>
            <w:tcW w:w="992" w:type="dxa"/>
            <w:shd w:val="clear" w:color="auto" w:fill="auto"/>
            <w:noWrap/>
            <w:vAlign w:val="center"/>
          </w:tcPr>
          <w:p w:rsidR="009644D9" w:rsidRPr="009839D9" w:rsidRDefault="009644D9" w:rsidP="00552C74">
            <w:pPr>
              <w:pStyle w:val="Paragraphedeliste"/>
              <w:numPr>
                <w:ilvl w:val="0"/>
                <w:numId w:val="158"/>
              </w:numPr>
              <w:spacing w:after="0" w:line="240" w:lineRule="auto"/>
              <w:ind w:left="360"/>
              <w:rPr>
                <w:rFonts w:ascii="Arial Narrow" w:eastAsia="Times New Roman" w:hAnsi="Arial Narrow" w:cstheme="minorBidi"/>
                <w:sz w:val="21"/>
                <w:szCs w:val="21"/>
                <w:lang w:eastAsia="fr-FR"/>
              </w:rPr>
            </w:pPr>
          </w:p>
        </w:tc>
        <w:tc>
          <w:tcPr>
            <w:tcW w:w="8642" w:type="dxa"/>
            <w:shd w:val="clear" w:color="auto" w:fill="auto"/>
            <w:noWrap/>
            <w:vAlign w:val="center"/>
          </w:tcPr>
          <w:p w:rsidR="009644D9" w:rsidRPr="009839D9" w:rsidRDefault="009644D9" w:rsidP="006A2F42">
            <w:pPr>
              <w:spacing w:after="0"/>
              <w:rPr>
                <w:rFonts w:ascii="Arial Narrow" w:hAnsi="Arial Narrow"/>
                <w:sz w:val="21"/>
                <w:szCs w:val="21"/>
              </w:rPr>
            </w:pPr>
            <w:r w:rsidRPr="009839D9">
              <w:rPr>
                <w:rFonts w:ascii="Arial Narrow" w:hAnsi="Arial Narrow"/>
                <w:sz w:val="21"/>
                <w:szCs w:val="21"/>
              </w:rPr>
              <w:t>Validité des offres</w:t>
            </w:r>
          </w:p>
        </w:tc>
        <w:tc>
          <w:tcPr>
            <w:tcW w:w="425" w:type="dxa"/>
            <w:shd w:val="clear" w:color="auto" w:fill="auto"/>
            <w:noWrap/>
            <w:vAlign w:val="center"/>
          </w:tcPr>
          <w:p w:rsidR="009644D9" w:rsidRPr="009839D9" w:rsidRDefault="009644D9" w:rsidP="006A2F42">
            <w:pPr>
              <w:spacing w:after="0"/>
              <w:jc w:val="right"/>
              <w:rPr>
                <w:rFonts w:ascii="Arial Narrow" w:hAnsi="Arial Narrow"/>
                <w:sz w:val="21"/>
                <w:szCs w:val="21"/>
              </w:rPr>
            </w:pPr>
            <w:r w:rsidRPr="009839D9">
              <w:rPr>
                <w:rFonts w:ascii="Arial Narrow" w:hAnsi="Arial Narrow"/>
                <w:sz w:val="21"/>
                <w:szCs w:val="21"/>
              </w:rPr>
              <w:t>17</w:t>
            </w:r>
          </w:p>
        </w:tc>
      </w:tr>
      <w:tr w:rsidR="009644D9" w:rsidRPr="009839D9" w:rsidTr="006A2F42">
        <w:trPr>
          <w:trHeight w:val="283"/>
          <w:jc w:val="center"/>
        </w:trPr>
        <w:tc>
          <w:tcPr>
            <w:tcW w:w="992" w:type="dxa"/>
            <w:shd w:val="clear" w:color="auto" w:fill="auto"/>
            <w:noWrap/>
            <w:vAlign w:val="center"/>
          </w:tcPr>
          <w:p w:rsidR="009644D9" w:rsidRPr="009839D9" w:rsidRDefault="009644D9" w:rsidP="00552C74">
            <w:pPr>
              <w:pStyle w:val="Paragraphedeliste"/>
              <w:numPr>
                <w:ilvl w:val="0"/>
                <w:numId w:val="158"/>
              </w:numPr>
              <w:spacing w:after="0" w:line="240" w:lineRule="auto"/>
              <w:ind w:left="360"/>
              <w:rPr>
                <w:rFonts w:ascii="Arial Narrow" w:eastAsia="Times New Roman" w:hAnsi="Arial Narrow" w:cstheme="minorBidi"/>
                <w:sz w:val="21"/>
                <w:szCs w:val="21"/>
                <w:lang w:eastAsia="fr-FR"/>
              </w:rPr>
            </w:pPr>
          </w:p>
        </w:tc>
        <w:tc>
          <w:tcPr>
            <w:tcW w:w="8642" w:type="dxa"/>
            <w:shd w:val="clear" w:color="auto" w:fill="auto"/>
            <w:noWrap/>
            <w:vAlign w:val="center"/>
          </w:tcPr>
          <w:p w:rsidR="009644D9" w:rsidRPr="009839D9" w:rsidRDefault="009644D9" w:rsidP="006A2F42">
            <w:pPr>
              <w:spacing w:after="0"/>
              <w:rPr>
                <w:rFonts w:ascii="Arial Narrow" w:hAnsi="Arial Narrow"/>
                <w:sz w:val="21"/>
                <w:szCs w:val="21"/>
              </w:rPr>
            </w:pPr>
            <w:r w:rsidRPr="009839D9">
              <w:rPr>
                <w:rFonts w:ascii="Arial Narrow" w:hAnsi="Arial Narrow"/>
                <w:sz w:val="21"/>
                <w:szCs w:val="21"/>
              </w:rPr>
              <w:t>Cautionnement de soumission</w:t>
            </w:r>
          </w:p>
        </w:tc>
        <w:tc>
          <w:tcPr>
            <w:tcW w:w="425" w:type="dxa"/>
            <w:shd w:val="clear" w:color="auto" w:fill="auto"/>
            <w:noWrap/>
            <w:vAlign w:val="center"/>
          </w:tcPr>
          <w:p w:rsidR="009644D9" w:rsidRPr="009839D9" w:rsidRDefault="009644D9" w:rsidP="006A2F42">
            <w:pPr>
              <w:spacing w:after="0"/>
              <w:jc w:val="right"/>
              <w:rPr>
                <w:rFonts w:ascii="Arial Narrow" w:hAnsi="Arial Narrow"/>
                <w:sz w:val="21"/>
                <w:szCs w:val="21"/>
              </w:rPr>
            </w:pPr>
            <w:r w:rsidRPr="009839D9">
              <w:rPr>
                <w:rFonts w:ascii="Arial Narrow" w:hAnsi="Arial Narrow"/>
                <w:sz w:val="21"/>
                <w:szCs w:val="21"/>
              </w:rPr>
              <w:t>17</w:t>
            </w:r>
          </w:p>
        </w:tc>
      </w:tr>
      <w:tr w:rsidR="009644D9" w:rsidRPr="009839D9" w:rsidTr="006A2F42">
        <w:trPr>
          <w:trHeight w:val="283"/>
          <w:jc w:val="center"/>
        </w:trPr>
        <w:tc>
          <w:tcPr>
            <w:tcW w:w="992" w:type="dxa"/>
            <w:shd w:val="clear" w:color="auto" w:fill="auto"/>
            <w:noWrap/>
            <w:vAlign w:val="center"/>
          </w:tcPr>
          <w:p w:rsidR="009644D9" w:rsidRPr="009839D9" w:rsidRDefault="009644D9" w:rsidP="00552C74">
            <w:pPr>
              <w:pStyle w:val="Paragraphedeliste"/>
              <w:numPr>
                <w:ilvl w:val="0"/>
                <w:numId w:val="158"/>
              </w:numPr>
              <w:spacing w:after="0" w:line="240" w:lineRule="auto"/>
              <w:ind w:left="360"/>
              <w:rPr>
                <w:rFonts w:ascii="Arial Narrow" w:eastAsia="Times New Roman" w:hAnsi="Arial Narrow" w:cstheme="minorBidi"/>
                <w:sz w:val="21"/>
                <w:szCs w:val="21"/>
                <w:lang w:eastAsia="fr-FR"/>
              </w:rPr>
            </w:pPr>
          </w:p>
        </w:tc>
        <w:tc>
          <w:tcPr>
            <w:tcW w:w="8642" w:type="dxa"/>
            <w:shd w:val="clear" w:color="auto" w:fill="auto"/>
            <w:noWrap/>
            <w:vAlign w:val="center"/>
          </w:tcPr>
          <w:p w:rsidR="009644D9" w:rsidRPr="009839D9" w:rsidRDefault="009644D9" w:rsidP="006A2F42">
            <w:pPr>
              <w:spacing w:after="0"/>
              <w:rPr>
                <w:rFonts w:ascii="Arial Narrow" w:hAnsi="Arial Narrow"/>
                <w:sz w:val="21"/>
                <w:szCs w:val="21"/>
              </w:rPr>
            </w:pPr>
            <w:r w:rsidRPr="009839D9">
              <w:rPr>
                <w:rFonts w:ascii="Arial Narrow" w:hAnsi="Arial Narrow"/>
                <w:sz w:val="21"/>
                <w:szCs w:val="21"/>
              </w:rPr>
              <w:t>Propositions variantes des soumissionnaires</w:t>
            </w:r>
          </w:p>
        </w:tc>
        <w:tc>
          <w:tcPr>
            <w:tcW w:w="425" w:type="dxa"/>
            <w:shd w:val="clear" w:color="auto" w:fill="auto"/>
            <w:noWrap/>
            <w:vAlign w:val="center"/>
          </w:tcPr>
          <w:p w:rsidR="009644D9" w:rsidRPr="009839D9" w:rsidRDefault="009644D9" w:rsidP="006A2F42">
            <w:pPr>
              <w:spacing w:after="0"/>
              <w:jc w:val="right"/>
              <w:rPr>
                <w:rFonts w:ascii="Arial Narrow" w:hAnsi="Arial Narrow"/>
                <w:sz w:val="21"/>
                <w:szCs w:val="21"/>
              </w:rPr>
            </w:pPr>
            <w:r w:rsidRPr="009839D9">
              <w:rPr>
                <w:rFonts w:ascii="Arial Narrow" w:hAnsi="Arial Narrow"/>
                <w:sz w:val="21"/>
                <w:szCs w:val="21"/>
              </w:rPr>
              <w:t>17</w:t>
            </w:r>
          </w:p>
        </w:tc>
      </w:tr>
      <w:tr w:rsidR="009644D9" w:rsidRPr="009839D9" w:rsidTr="006A2F42">
        <w:trPr>
          <w:trHeight w:val="283"/>
          <w:jc w:val="center"/>
        </w:trPr>
        <w:tc>
          <w:tcPr>
            <w:tcW w:w="992" w:type="dxa"/>
            <w:shd w:val="clear" w:color="auto" w:fill="auto"/>
            <w:noWrap/>
            <w:vAlign w:val="center"/>
          </w:tcPr>
          <w:p w:rsidR="009644D9" w:rsidRPr="009839D9" w:rsidRDefault="009644D9" w:rsidP="00552C74">
            <w:pPr>
              <w:pStyle w:val="Paragraphedeliste"/>
              <w:numPr>
                <w:ilvl w:val="0"/>
                <w:numId w:val="158"/>
              </w:numPr>
              <w:spacing w:after="0" w:line="240" w:lineRule="auto"/>
              <w:ind w:left="360"/>
              <w:rPr>
                <w:rFonts w:ascii="Arial Narrow" w:eastAsia="Times New Roman" w:hAnsi="Arial Narrow" w:cstheme="minorBidi"/>
                <w:sz w:val="21"/>
                <w:szCs w:val="21"/>
                <w:lang w:eastAsia="fr-FR"/>
              </w:rPr>
            </w:pPr>
          </w:p>
        </w:tc>
        <w:tc>
          <w:tcPr>
            <w:tcW w:w="8642" w:type="dxa"/>
            <w:shd w:val="clear" w:color="auto" w:fill="auto"/>
            <w:noWrap/>
            <w:vAlign w:val="center"/>
          </w:tcPr>
          <w:p w:rsidR="009644D9" w:rsidRPr="009839D9" w:rsidRDefault="009644D9" w:rsidP="006A2F42">
            <w:pPr>
              <w:spacing w:after="0"/>
              <w:rPr>
                <w:rFonts w:ascii="Arial Narrow" w:hAnsi="Arial Narrow"/>
                <w:sz w:val="21"/>
                <w:szCs w:val="21"/>
              </w:rPr>
            </w:pPr>
            <w:r w:rsidRPr="009839D9">
              <w:rPr>
                <w:rFonts w:ascii="Arial Narrow" w:hAnsi="Arial Narrow"/>
                <w:sz w:val="21"/>
                <w:szCs w:val="21"/>
              </w:rPr>
              <w:t>Réunion préparatoire à l’établissement des offres</w:t>
            </w:r>
          </w:p>
        </w:tc>
        <w:tc>
          <w:tcPr>
            <w:tcW w:w="425" w:type="dxa"/>
            <w:shd w:val="clear" w:color="auto" w:fill="auto"/>
            <w:noWrap/>
            <w:vAlign w:val="center"/>
          </w:tcPr>
          <w:p w:rsidR="009644D9" w:rsidRPr="009839D9" w:rsidRDefault="009644D9" w:rsidP="006A2F42">
            <w:pPr>
              <w:spacing w:after="0"/>
              <w:jc w:val="right"/>
              <w:rPr>
                <w:rFonts w:ascii="Arial Narrow" w:hAnsi="Arial Narrow"/>
                <w:sz w:val="21"/>
                <w:szCs w:val="21"/>
              </w:rPr>
            </w:pPr>
            <w:r w:rsidRPr="009839D9">
              <w:rPr>
                <w:rFonts w:ascii="Arial Narrow" w:hAnsi="Arial Narrow"/>
                <w:sz w:val="21"/>
                <w:szCs w:val="21"/>
              </w:rPr>
              <w:t>18</w:t>
            </w:r>
          </w:p>
        </w:tc>
      </w:tr>
      <w:tr w:rsidR="009644D9" w:rsidRPr="009839D9" w:rsidTr="006A2F42">
        <w:trPr>
          <w:trHeight w:val="283"/>
          <w:jc w:val="center"/>
        </w:trPr>
        <w:tc>
          <w:tcPr>
            <w:tcW w:w="992" w:type="dxa"/>
            <w:shd w:val="clear" w:color="auto" w:fill="auto"/>
            <w:noWrap/>
            <w:vAlign w:val="center"/>
          </w:tcPr>
          <w:p w:rsidR="009644D9" w:rsidRPr="009839D9" w:rsidRDefault="009644D9" w:rsidP="00552C74">
            <w:pPr>
              <w:pStyle w:val="Paragraphedeliste"/>
              <w:numPr>
                <w:ilvl w:val="0"/>
                <w:numId w:val="158"/>
              </w:numPr>
              <w:spacing w:after="0" w:line="240" w:lineRule="auto"/>
              <w:ind w:left="360"/>
              <w:rPr>
                <w:rFonts w:ascii="Arial Narrow" w:eastAsia="Times New Roman" w:hAnsi="Arial Narrow" w:cstheme="minorBidi"/>
                <w:sz w:val="21"/>
                <w:szCs w:val="21"/>
                <w:lang w:eastAsia="fr-FR"/>
              </w:rPr>
            </w:pPr>
          </w:p>
        </w:tc>
        <w:tc>
          <w:tcPr>
            <w:tcW w:w="8642" w:type="dxa"/>
            <w:shd w:val="clear" w:color="auto" w:fill="auto"/>
            <w:noWrap/>
            <w:vAlign w:val="center"/>
          </w:tcPr>
          <w:p w:rsidR="009644D9" w:rsidRPr="009839D9" w:rsidRDefault="009644D9" w:rsidP="006A2F42">
            <w:pPr>
              <w:spacing w:after="0"/>
              <w:rPr>
                <w:rFonts w:ascii="Arial Narrow" w:hAnsi="Arial Narrow"/>
                <w:sz w:val="21"/>
                <w:szCs w:val="21"/>
              </w:rPr>
            </w:pPr>
            <w:r w:rsidRPr="009839D9">
              <w:rPr>
                <w:rFonts w:ascii="Arial Narrow" w:hAnsi="Arial Narrow"/>
                <w:sz w:val="21"/>
                <w:szCs w:val="21"/>
              </w:rPr>
              <w:t>Forme, Format et signature de l’offre</w:t>
            </w:r>
          </w:p>
        </w:tc>
        <w:tc>
          <w:tcPr>
            <w:tcW w:w="425" w:type="dxa"/>
            <w:shd w:val="clear" w:color="auto" w:fill="auto"/>
            <w:noWrap/>
            <w:vAlign w:val="center"/>
          </w:tcPr>
          <w:p w:rsidR="009644D9" w:rsidRPr="009839D9" w:rsidRDefault="009644D9" w:rsidP="006A2F42">
            <w:pPr>
              <w:spacing w:after="0"/>
              <w:jc w:val="right"/>
              <w:rPr>
                <w:rFonts w:ascii="Arial Narrow" w:hAnsi="Arial Narrow"/>
                <w:sz w:val="21"/>
                <w:szCs w:val="21"/>
              </w:rPr>
            </w:pPr>
            <w:r w:rsidRPr="009839D9">
              <w:rPr>
                <w:rFonts w:ascii="Arial Narrow" w:hAnsi="Arial Narrow"/>
                <w:sz w:val="21"/>
                <w:szCs w:val="21"/>
              </w:rPr>
              <w:t>18</w:t>
            </w:r>
          </w:p>
        </w:tc>
      </w:tr>
      <w:tr w:rsidR="009644D9" w:rsidRPr="009839D9" w:rsidTr="006A2F42">
        <w:trPr>
          <w:trHeight w:val="283"/>
          <w:jc w:val="center"/>
        </w:trPr>
        <w:tc>
          <w:tcPr>
            <w:tcW w:w="992" w:type="dxa"/>
            <w:shd w:val="clear" w:color="auto" w:fill="auto"/>
            <w:noWrap/>
            <w:vAlign w:val="center"/>
          </w:tcPr>
          <w:p w:rsidR="009644D9" w:rsidRPr="009839D9" w:rsidRDefault="009644D9" w:rsidP="00552C74">
            <w:pPr>
              <w:pStyle w:val="Paragraphedeliste"/>
              <w:numPr>
                <w:ilvl w:val="0"/>
                <w:numId w:val="157"/>
              </w:numPr>
              <w:spacing w:after="0" w:line="240" w:lineRule="auto"/>
              <w:ind w:left="360"/>
              <w:rPr>
                <w:rFonts w:ascii="Arial Narrow" w:eastAsia="Times New Roman" w:hAnsi="Arial Narrow" w:cstheme="minorBidi"/>
                <w:b/>
                <w:bCs/>
                <w:sz w:val="21"/>
                <w:szCs w:val="21"/>
                <w:lang w:eastAsia="fr-FR"/>
              </w:rPr>
            </w:pPr>
          </w:p>
        </w:tc>
        <w:tc>
          <w:tcPr>
            <w:tcW w:w="8642" w:type="dxa"/>
            <w:shd w:val="clear" w:color="auto" w:fill="auto"/>
            <w:noWrap/>
            <w:vAlign w:val="center"/>
          </w:tcPr>
          <w:p w:rsidR="009644D9" w:rsidRPr="009839D9" w:rsidRDefault="009644D9" w:rsidP="006A2F42">
            <w:pPr>
              <w:spacing w:after="0"/>
              <w:rPr>
                <w:rFonts w:ascii="Arial Narrow" w:hAnsi="Arial Narrow"/>
                <w:b/>
                <w:bCs/>
                <w:sz w:val="21"/>
                <w:szCs w:val="21"/>
              </w:rPr>
            </w:pPr>
            <w:r w:rsidRPr="009839D9">
              <w:rPr>
                <w:rFonts w:ascii="Arial Narrow" w:hAnsi="Arial Narrow"/>
                <w:b/>
                <w:bCs/>
                <w:sz w:val="21"/>
                <w:szCs w:val="21"/>
              </w:rPr>
              <w:t>DEPOT DES OFFRES</w:t>
            </w:r>
          </w:p>
        </w:tc>
        <w:tc>
          <w:tcPr>
            <w:tcW w:w="425" w:type="dxa"/>
            <w:shd w:val="clear" w:color="auto" w:fill="auto"/>
            <w:noWrap/>
            <w:vAlign w:val="center"/>
          </w:tcPr>
          <w:p w:rsidR="009644D9" w:rsidRPr="009839D9" w:rsidRDefault="009644D9" w:rsidP="006A2F42">
            <w:pPr>
              <w:spacing w:after="0"/>
              <w:jc w:val="right"/>
              <w:rPr>
                <w:rFonts w:ascii="Arial Narrow" w:hAnsi="Arial Narrow"/>
                <w:b/>
                <w:bCs/>
                <w:sz w:val="21"/>
                <w:szCs w:val="21"/>
              </w:rPr>
            </w:pPr>
            <w:r w:rsidRPr="009839D9">
              <w:rPr>
                <w:rFonts w:ascii="Arial Narrow" w:hAnsi="Arial Narrow"/>
                <w:b/>
                <w:bCs/>
                <w:sz w:val="21"/>
                <w:szCs w:val="21"/>
              </w:rPr>
              <w:t>19</w:t>
            </w:r>
          </w:p>
        </w:tc>
      </w:tr>
      <w:tr w:rsidR="009644D9" w:rsidRPr="009839D9" w:rsidTr="006A2F42">
        <w:trPr>
          <w:trHeight w:val="283"/>
          <w:jc w:val="center"/>
        </w:trPr>
        <w:tc>
          <w:tcPr>
            <w:tcW w:w="992" w:type="dxa"/>
            <w:shd w:val="clear" w:color="auto" w:fill="auto"/>
            <w:noWrap/>
            <w:vAlign w:val="center"/>
          </w:tcPr>
          <w:p w:rsidR="009644D9" w:rsidRPr="009839D9" w:rsidRDefault="009644D9" w:rsidP="00552C74">
            <w:pPr>
              <w:pStyle w:val="Paragraphedeliste"/>
              <w:numPr>
                <w:ilvl w:val="0"/>
                <w:numId w:val="158"/>
              </w:numPr>
              <w:spacing w:after="0" w:line="240" w:lineRule="auto"/>
              <w:ind w:left="360"/>
              <w:rPr>
                <w:rFonts w:ascii="Arial Narrow" w:eastAsia="Times New Roman" w:hAnsi="Arial Narrow" w:cstheme="minorBidi"/>
                <w:sz w:val="21"/>
                <w:szCs w:val="21"/>
                <w:lang w:eastAsia="fr-FR"/>
              </w:rPr>
            </w:pPr>
          </w:p>
        </w:tc>
        <w:tc>
          <w:tcPr>
            <w:tcW w:w="8642" w:type="dxa"/>
            <w:shd w:val="clear" w:color="auto" w:fill="auto"/>
            <w:noWrap/>
            <w:vAlign w:val="center"/>
          </w:tcPr>
          <w:p w:rsidR="009644D9" w:rsidRPr="009839D9" w:rsidRDefault="009644D9" w:rsidP="006A2F42">
            <w:pPr>
              <w:spacing w:after="0"/>
              <w:rPr>
                <w:rFonts w:ascii="Arial Narrow" w:hAnsi="Arial Narrow"/>
                <w:sz w:val="21"/>
                <w:szCs w:val="21"/>
              </w:rPr>
            </w:pPr>
            <w:r w:rsidRPr="009839D9">
              <w:rPr>
                <w:rFonts w:ascii="Arial Narrow" w:hAnsi="Arial Narrow"/>
                <w:sz w:val="21"/>
                <w:szCs w:val="21"/>
              </w:rPr>
              <w:t>Cachetage et marquage des offres</w:t>
            </w:r>
          </w:p>
        </w:tc>
        <w:tc>
          <w:tcPr>
            <w:tcW w:w="425" w:type="dxa"/>
            <w:shd w:val="clear" w:color="auto" w:fill="auto"/>
            <w:noWrap/>
            <w:vAlign w:val="center"/>
          </w:tcPr>
          <w:p w:rsidR="009644D9" w:rsidRPr="009839D9" w:rsidRDefault="009644D9" w:rsidP="006A2F42">
            <w:pPr>
              <w:spacing w:after="0"/>
              <w:jc w:val="right"/>
              <w:rPr>
                <w:rFonts w:ascii="Arial Narrow" w:hAnsi="Arial Narrow"/>
                <w:sz w:val="21"/>
                <w:szCs w:val="21"/>
              </w:rPr>
            </w:pPr>
            <w:r w:rsidRPr="009839D9">
              <w:rPr>
                <w:rFonts w:ascii="Arial Narrow" w:hAnsi="Arial Narrow"/>
                <w:sz w:val="21"/>
                <w:szCs w:val="21"/>
              </w:rPr>
              <w:t>19</w:t>
            </w:r>
          </w:p>
        </w:tc>
      </w:tr>
      <w:tr w:rsidR="009644D9" w:rsidRPr="009839D9" w:rsidTr="006A2F42">
        <w:trPr>
          <w:trHeight w:val="283"/>
          <w:jc w:val="center"/>
        </w:trPr>
        <w:tc>
          <w:tcPr>
            <w:tcW w:w="992" w:type="dxa"/>
            <w:shd w:val="clear" w:color="auto" w:fill="auto"/>
            <w:noWrap/>
            <w:vAlign w:val="center"/>
          </w:tcPr>
          <w:p w:rsidR="009644D9" w:rsidRPr="009839D9" w:rsidRDefault="009644D9" w:rsidP="00552C74">
            <w:pPr>
              <w:pStyle w:val="Paragraphedeliste"/>
              <w:numPr>
                <w:ilvl w:val="0"/>
                <w:numId w:val="158"/>
              </w:numPr>
              <w:spacing w:after="0" w:line="240" w:lineRule="auto"/>
              <w:ind w:left="360"/>
              <w:rPr>
                <w:rFonts w:ascii="Arial Narrow" w:eastAsia="Times New Roman" w:hAnsi="Arial Narrow" w:cstheme="minorBidi"/>
                <w:sz w:val="21"/>
                <w:szCs w:val="21"/>
                <w:lang w:eastAsia="fr-FR"/>
              </w:rPr>
            </w:pPr>
          </w:p>
        </w:tc>
        <w:tc>
          <w:tcPr>
            <w:tcW w:w="8642" w:type="dxa"/>
            <w:shd w:val="clear" w:color="auto" w:fill="auto"/>
            <w:noWrap/>
            <w:vAlign w:val="center"/>
          </w:tcPr>
          <w:p w:rsidR="009644D9" w:rsidRPr="009839D9" w:rsidRDefault="009644D9" w:rsidP="006A2F42">
            <w:pPr>
              <w:spacing w:after="0"/>
              <w:rPr>
                <w:rFonts w:ascii="Arial Narrow" w:hAnsi="Arial Narrow"/>
                <w:sz w:val="21"/>
                <w:szCs w:val="21"/>
              </w:rPr>
            </w:pPr>
            <w:r w:rsidRPr="009839D9">
              <w:rPr>
                <w:rFonts w:ascii="Arial Narrow" w:hAnsi="Arial Narrow"/>
                <w:sz w:val="21"/>
                <w:szCs w:val="21"/>
              </w:rPr>
              <w:t>Date, heure limites de dépôt des offres et Mode de soumission</w:t>
            </w:r>
          </w:p>
        </w:tc>
        <w:tc>
          <w:tcPr>
            <w:tcW w:w="425" w:type="dxa"/>
            <w:shd w:val="clear" w:color="auto" w:fill="auto"/>
            <w:noWrap/>
            <w:vAlign w:val="center"/>
          </w:tcPr>
          <w:p w:rsidR="009644D9" w:rsidRPr="009839D9" w:rsidRDefault="009644D9" w:rsidP="006A2F42">
            <w:pPr>
              <w:spacing w:after="0"/>
              <w:jc w:val="right"/>
              <w:rPr>
                <w:rFonts w:ascii="Arial Narrow" w:hAnsi="Arial Narrow"/>
                <w:sz w:val="21"/>
                <w:szCs w:val="21"/>
              </w:rPr>
            </w:pPr>
            <w:r w:rsidRPr="009839D9">
              <w:rPr>
                <w:rFonts w:ascii="Arial Narrow" w:hAnsi="Arial Narrow"/>
                <w:sz w:val="21"/>
                <w:szCs w:val="21"/>
              </w:rPr>
              <w:t>19</w:t>
            </w:r>
          </w:p>
        </w:tc>
      </w:tr>
      <w:tr w:rsidR="009644D9" w:rsidRPr="009839D9" w:rsidTr="006A2F42">
        <w:trPr>
          <w:trHeight w:val="283"/>
          <w:jc w:val="center"/>
        </w:trPr>
        <w:tc>
          <w:tcPr>
            <w:tcW w:w="992" w:type="dxa"/>
            <w:shd w:val="clear" w:color="auto" w:fill="auto"/>
            <w:noWrap/>
            <w:vAlign w:val="center"/>
          </w:tcPr>
          <w:p w:rsidR="009644D9" w:rsidRPr="009839D9" w:rsidRDefault="009644D9" w:rsidP="00552C74">
            <w:pPr>
              <w:pStyle w:val="Paragraphedeliste"/>
              <w:numPr>
                <w:ilvl w:val="0"/>
                <w:numId w:val="158"/>
              </w:numPr>
              <w:spacing w:after="0" w:line="240" w:lineRule="auto"/>
              <w:ind w:left="360"/>
              <w:rPr>
                <w:rFonts w:ascii="Arial Narrow" w:eastAsia="Times New Roman" w:hAnsi="Arial Narrow" w:cstheme="minorBidi"/>
                <w:sz w:val="21"/>
                <w:szCs w:val="21"/>
                <w:lang w:eastAsia="fr-FR"/>
              </w:rPr>
            </w:pPr>
          </w:p>
        </w:tc>
        <w:tc>
          <w:tcPr>
            <w:tcW w:w="8642" w:type="dxa"/>
            <w:shd w:val="clear" w:color="auto" w:fill="auto"/>
            <w:noWrap/>
            <w:vAlign w:val="center"/>
          </w:tcPr>
          <w:p w:rsidR="009644D9" w:rsidRPr="009839D9" w:rsidRDefault="009644D9" w:rsidP="006A2F42">
            <w:pPr>
              <w:spacing w:after="0"/>
              <w:rPr>
                <w:rFonts w:ascii="Arial Narrow" w:hAnsi="Arial Narrow"/>
                <w:sz w:val="21"/>
                <w:szCs w:val="21"/>
              </w:rPr>
            </w:pPr>
            <w:r w:rsidRPr="009839D9">
              <w:rPr>
                <w:rFonts w:ascii="Arial Narrow" w:hAnsi="Arial Narrow"/>
                <w:sz w:val="21"/>
                <w:szCs w:val="21"/>
              </w:rPr>
              <w:t>Offres hors délai</w:t>
            </w:r>
          </w:p>
        </w:tc>
        <w:tc>
          <w:tcPr>
            <w:tcW w:w="425" w:type="dxa"/>
            <w:shd w:val="clear" w:color="auto" w:fill="auto"/>
            <w:noWrap/>
            <w:vAlign w:val="center"/>
          </w:tcPr>
          <w:p w:rsidR="009644D9" w:rsidRPr="009839D9" w:rsidRDefault="009644D9" w:rsidP="006A2F42">
            <w:pPr>
              <w:spacing w:after="0"/>
              <w:jc w:val="right"/>
              <w:rPr>
                <w:rFonts w:ascii="Arial Narrow" w:hAnsi="Arial Narrow"/>
                <w:sz w:val="21"/>
                <w:szCs w:val="21"/>
              </w:rPr>
            </w:pPr>
            <w:r w:rsidRPr="009839D9">
              <w:rPr>
                <w:rFonts w:ascii="Arial Narrow" w:hAnsi="Arial Narrow"/>
                <w:sz w:val="21"/>
                <w:szCs w:val="21"/>
              </w:rPr>
              <w:t>20</w:t>
            </w:r>
          </w:p>
        </w:tc>
      </w:tr>
      <w:tr w:rsidR="009644D9" w:rsidRPr="009839D9" w:rsidTr="006A2F42">
        <w:trPr>
          <w:trHeight w:val="283"/>
          <w:jc w:val="center"/>
        </w:trPr>
        <w:tc>
          <w:tcPr>
            <w:tcW w:w="992" w:type="dxa"/>
            <w:shd w:val="clear" w:color="auto" w:fill="auto"/>
            <w:noWrap/>
            <w:vAlign w:val="center"/>
          </w:tcPr>
          <w:p w:rsidR="009644D9" w:rsidRPr="009839D9" w:rsidRDefault="009644D9" w:rsidP="00552C74">
            <w:pPr>
              <w:pStyle w:val="Paragraphedeliste"/>
              <w:numPr>
                <w:ilvl w:val="0"/>
                <w:numId w:val="158"/>
              </w:numPr>
              <w:spacing w:after="0" w:line="240" w:lineRule="auto"/>
              <w:ind w:left="360"/>
              <w:rPr>
                <w:rFonts w:ascii="Arial Narrow" w:eastAsia="Times New Roman" w:hAnsi="Arial Narrow" w:cstheme="minorBidi"/>
                <w:sz w:val="21"/>
                <w:szCs w:val="21"/>
                <w:lang w:eastAsia="fr-FR"/>
              </w:rPr>
            </w:pPr>
          </w:p>
        </w:tc>
        <w:tc>
          <w:tcPr>
            <w:tcW w:w="8642" w:type="dxa"/>
            <w:shd w:val="clear" w:color="auto" w:fill="auto"/>
            <w:noWrap/>
            <w:vAlign w:val="center"/>
          </w:tcPr>
          <w:p w:rsidR="009644D9" w:rsidRPr="009839D9" w:rsidRDefault="009644D9" w:rsidP="006A2F42">
            <w:pPr>
              <w:spacing w:after="0"/>
              <w:rPr>
                <w:rFonts w:ascii="Arial Narrow" w:hAnsi="Arial Narrow"/>
                <w:sz w:val="21"/>
                <w:szCs w:val="21"/>
              </w:rPr>
            </w:pPr>
            <w:r w:rsidRPr="009839D9">
              <w:rPr>
                <w:rFonts w:ascii="Arial Narrow" w:hAnsi="Arial Narrow"/>
                <w:sz w:val="21"/>
                <w:szCs w:val="21"/>
              </w:rPr>
              <w:t>Modification, substitution et retrait des offres</w:t>
            </w:r>
          </w:p>
        </w:tc>
        <w:tc>
          <w:tcPr>
            <w:tcW w:w="425" w:type="dxa"/>
            <w:shd w:val="clear" w:color="auto" w:fill="auto"/>
            <w:noWrap/>
            <w:vAlign w:val="center"/>
          </w:tcPr>
          <w:p w:rsidR="009644D9" w:rsidRPr="009839D9" w:rsidRDefault="009644D9" w:rsidP="006A2F42">
            <w:pPr>
              <w:spacing w:after="0"/>
              <w:jc w:val="right"/>
              <w:rPr>
                <w:rFonts w:ascii="Arial Narrow" w:hAnsi="Arial Narrow"/>
                <w:sz w:val="21"/>
                <w:szCs w:val="21"/>
              </w:rPr>
            </w:pPr>
            <w:r w:rsidRPr="009839D9">
              <w:rPr>
                <w:rFonts w:ascii="Arial Narrow" w:hAnsi="Arial Narrow"/>
                <w:sz w:val="21"/>
                <w:szCs w:val="21"/>
              </w:rPr>
              <w:t>20</w:t>
            </w:r>
          </w:p>
        </w:tc>
      </w:tr>
      <w:tr w:rsidR="009644D9" w:rsidRPr="009839D9" w:rsidTr="006A2F42">
        <w:trPr>
          <w:trHeight w:val="283"/>
          <w:jc w:val="center"/>
        </w:trPr>
        <w:tc>
          <w:tcPr>
            <w:tcW w:w="992" w:type="dxa"/>
            <w:shd w:val="clear" w:color="auto" w:fill="auto"/>
            <w:noWrap/>
            <w:vAlign w:val="center"/>
          </w:tcPr>
          <w:p w:rsidR="009644D9" w:rsidRPr="009839D9" w:rsidRDefault="009644D9" w:rsidP="00552C74">
            <w:pPr>
              <w:pStyle w:val="Paragraphedeliste"/>
              <w:numPr>
                <w:ilvl w:val="0"/>
                <w:numId w:val="157"/>
              </w:numPr>
              <w:spacing w:after="0" w:line="240" w:lineRule="auto"/>
              <w:ind w:left="360"/>
              <w:rPr>
                <w:rFonts w:ascii="Arial Narrow" w:eastAsia="Times New Roman" w:hAnsi="Arial Narrow" w:cstheme="minorBidi"/>
                <w:b/>
                <w:bCs/>
                <w:sz w:val="21"/>
                <w:szCs w:val="21"/>
                <w:lang w:eastAsia="fr-FR"/>
              </w:rPr>
            </w:pPr>
          </w:p>
        </w:tc>
        <w:tc>
          <w:tcPr>
            <w:tcW w:w="8642" w:type="dxa"/>
            <w:shd w:val="clear" w:color="auto" w:fill="auto"/>
            <w:noWrap/>
            <w:vAlign w:val="center"/>
          </w:tcPr>
          <w:p w:rsidR="009644D9" w:rsidRPr="009839D9" w:rsidRDefault="009644D9" w:rsidP="006A2F42">
            <w:pPr>
              <w:spacing w:after="0"/>
              <w:rPr>
                <w:rFonts w:ascii="Arial Narrow" w:hAnsi="Arial Narrow"/>
                <w:b/>
                <w:bCs/>
                <w:sz w:val="21"/>
                <w:szCs w:val="21"/>
              </w:rPr>
            </w:pPr>
            <w:r w:rsidRPr="009839D9">
              <w:rPr>
                <w:rFonts w:ascii="Arial Narrow" w:hAnsi="Arial Narrow"/>
                <w:b/>
                <w:bCs/>
                <w:sz w:val="21"/>
                <w:szCs w:val="21"/>
              </w:rPr>
              <w:t>OUVERTURE DES PLIS ET EVALUATION DES OFFRES</w:t>
            </w:r>
          </w:p>
        </w:tc>
        <w:tc>
          <w:tcPr>
            <w:tcW w:w="425" w:type="dxa"/>
            <w:shd w:val="clear" w:color="auto" w:fill="auto"/>
            <w:noWrap/>
            <w:vAlign w:val="center"/>
          </w:tcPr>
          <w:p w:rsidR="009644D9" w:rsidRPr="009839D9" w:rsidRDefault="009644D9" w:rsidP="006A2F42">
            <w:pPr>
              <w:spacing w:after="0"/>
              <w:jc w:val="right"/>
              <w:rPr>
                <w:rFonts w:ascii="Arial Narrow" w:hAnsi="Arial Narrow"/>
                <w:b/>
                <w:bCs/>
                <w:sz w:val="21"/>
                <w:szCs w:val="21"/>
              </w:rPr>
            </w:pPr>
            <w:r w:rsidRPr="009839D9">
              <w:rPr>
                <w:rFonts w:ascii="Arial Narrow" w:hAnsi="Arial Narrow"/>
                <w:b/>
                <w:bCs/>
                <w:sz w:val="21"/>
                <w:szCs w:val="21"/>
              </w:rPr>
              <w:t>20</w:t>
            </w:r>
          </w:p>
        </w:tc>
      </w:tr>
      <w:tr w:rsidR="009644D9" w:rsidRPr="009839D9" w:rsidTr="006A2F42">
        <w:trPr>
          <w:trHeight w:val="283"/>
          <w:jc w:val="center"/>
        </w:trPr>
        <w:tc>
          <w:tcPr>
            <w:tcW w:w="992" w:type="dxa"/>
            <w:shd w:val="clear" w:color="auto" w:fill="auto"/>
            <w:noWrap/>
            <w:vAlign w:val="center"/>
          </w:tcPr>
          <w:p w:rsidR="009644D9" w:rsidRPr="009839D9" w:rsidRDefault="009644D9" w:rsidP="00552C74">
            <w:pPr>
              <w:pStyle w:val="Paragraphedeliste"/>
              <w:numPr>
                <w:ilvl w:val="0"/>
                <w:numId w:val="158"/>
              </w:numPr>
              <w:spacing w:after="0" w:line="240" w:lineRule="auto"/>
              <w:ind w:left="360"/>
              <w:rPr>
                <w:rFonts w:ascii="Arial Narrow" w:eastAsia="Times New Roman" w:hAnsi="Arial Narrow" w:cstheme="minorBidi"/>
                <w:sz w:val="21"/>
                <w:szCs w:val="21"/>
                <w:lang w:eastAsia="fr-FR"/>
              </w:rPr>
            </w:pPr>
          </w:p>
        </w:tc>
        <w:tc>
          <w:tcPr>
            <w:tcW w:w="8642" w:type="dxa"/>
            <w:shd w:val="clear" w:color="auto" w:fill="auto"/>
            <w:noWrap/>
            <w:vAlign w:val="center"/>
          </w:tcPr>
          <w:p w:rsidR="009644D9" w:rsidRPr="009839D9" w:rsidRDefault="009644D9" w:rsidP="006A2F42">
            <w:pPr>
              <w:spacing w:after="0"/>
              <w:rPr>
                <w:rFonts w:ascii="Arial Narrow" w:hAnsi="Arial Narrow"/>
                <w:sz w:val="21"/>
                <w:szCs w:val="21"/>
              </w:rPr>
            </w:pPr>
            <w:r w:rsidRPr="009839D9">
              <w:rPr>
                <w:rFonts w:ascii="Arial Narrow" w:hAnsi="Arial Narrow"/>
                <w:sz w:val="21"/>
                <w:szCs w:val="21"/>
              </w:rPr>
              <w:t>Ouverture des plis et recours</w:t>
            </w:r>
          </w:p>
        </w:tc>
        <w:tc>
          <w:tcPr>
            <w:tcW w:w="425" w:type="dxa"/>
            <w:shd w:val="clear" w:color="auto" w:fill="auto"/>
            <w:noWrap/>
            <w:vAlign w:val="center"/>
          </w:tcPr>
          <w:p w:rsidR="009644D9" w:rsidRPr="009839D9" w:rsidRDefault="009644D9" w:rsidP="006A2F42">
            <w:pPr>
              <w:spacing w:after="0"/>
              <w:jc w:val="right"/>
              <w:rPr>
                <w:rFonts w:ascii="Arial Narrow" w:hAnsi="Arial Narrow"/>
                <w:sz w:val="21"/>
                <w:szCs w:val="21"/>
              </w:rPr>
            </w:pPr>
            <w:r w:rsidRPr="009839D9">
              <w:rPr>
                <w:rFonts w:ascii="Arial Narrow" w:hAnsi="Arial Narrow"/>
                <w:sz w:val="21"/>
                <w:szCs w:val="21"/>
              </w:rPr>
              <w:t>20</w:t>
            </w:r>
          </w:p>
        </w:tc>
      </w:tr>
      <w:tr w:rsidR="009644D9" w:rsidRPr="009839D9" w:rsidTr="006A2F42">
        <w:trPr>
          <w:trHeight w:val="283"/>
          <w:jc w:val="center"/>
        </w:trPr>
        <w:tc>
          <w:tcPr>
            <w:tcW w:w="992" w:type="dxa"/>
            <w:shd w:val="clear" w:color="auto" w:fill="auto"/>
            <w:noWrap/>
            <w:vAlign w:val="center"/>
          </w:tcPr>
          <w:p w:rsidR="009644D9" w:rsidRPr="009839D9" w:rsidRDefault="009644D9" w:rsidP="00552C74">
            <w:pPr>
              <w:pStyle w:val="Paragraphedeliste"/>
              <w:numPr>
                <w:ilvl w:val="0"/>
                <w:numId w:val="158"/>
              </w:numPr>
              <w:spacing w:after="0" w:line="240" w:lineRule="auto"/>
              <w:ind w:left="360"/>
              <w:rPr>
                <w:rFonts w:ascii="Arial Narrow" w:eastAsia="Times New Roman" w:hAnsi="Arial Narrow" w:cstheme="minorBidi"/>
                <w:sz w:val="21"/>
                <w:szCs w:val="21"/>
                <w:lang w:eastAsia="fr-FR"/>
              </w:rPr>
            </w:pPr>
          </w:p>
        </w:tc>
        <w:tc>
          <w:tcPr>
            <w:tcW w:w="8642" w:type="dxa"/>
            <w:shd w:val="clear" w:color="auto" w:fill="auto"/>
            <w:noWrap/>
            <w:vAlign w:val="center"/>
          </w:tcPr>
          <w:p w:rsidR="009644D9" w:rsidRPr="009839D9" w:rsidRDefault="009644D9" w:rsidP="006A2F42">
            <w:pPr>
              <w:spacing w:after="0"/>
              <w:rPr>
                <w:rFonts w:ascii="Arial Narrow" w:hAnsi="Arial Narrow"/>
                <w:sz w:val="21"/>
                <w:szCs w:val="21"/>
              </w:rPr>
            </w:pPr>
            <w:r w:rsidRPr="009839D9">
              <w:rPr>
                <w:rFonts w:ascii="Arial Narrow" w:hAnsi="Arial Narrow"/>
                <w:sz w:val="21"/>
                <w:szCs w:val="21"/>
              </w:rPr>
              <w:t>Caractère confidentiel de la procédure</w:t>
            </w:r>
          </w:p>
        </w:tc>
        <w:tc>
          <w:tcPr>
            <w:tcW w:w="425" w:type="dxa"/>
            <w:shd w:val="clear" w:color="auto" w:fill="auto"/>
            <w:noWrap/>
            <w:vAlign w:val="center"/>
          </w:tcPr>
          <w:p w:rsidR="009644D9" w:rsidRPr="009839D9" w:rsidRDefault="009644D9" w:rsidP="006A2F42">
            <w:pPr>
              <w:spacing w:after="0"/>
              <w:jc w:val="right"/>
              <w:rPr>
                <w:rFonts w:ascii="Arial Narrow" w:hAnsi="Arial Narrow"/>
                <w:sz w:val="21"/>
                <w:szCs w:val="21"/>
              </w:rPr>
            </w:pPr>
            <w:r w:rsidRPr="009839D9">
              <w:rPr>
                <w:rFonts w:ascii="Arial Narrow" w:hAnsi="Arial Narrow"/>
                <w:sz w:val="21"/>
                <w:szCs w:val="21"/>
              </w:rPr>
              <w:t>21</w:t>
            </w:r>
          </w:p>
        </w:tc>
      </w:tr>
      <w:tr w:rsidR="009644D9" w:rsidRPr="009839D9" w:rsidTr="006A2F42">
        <w:trPr>
          <w:trHeight w:val="283"/>
          <w:jc w:val="center"/>
        </w:trPr>
        <w:tc>
          <w:tcPr>
            <w:tcW w:w="992" w:type="dxa"/>
            <w:shd w:val="clear" w:color="auto" w:fill="auto"/>
            <w:noWrap/>
            <w:vAlign w:val="center"/>
          </w:tcPr>
          <w:p w:rsidR="009644D9" w:rsidRPr="009839D9" w:rsidRDefault="009644D9" w:rsidP="00552C74">
            <w:pPr>
              <w:pStyle w:val="Paragraphedeliste"/>
              <w:numPr>
                <w:ilvl w:val="0"/>
                <w:numId w:val="158"/>
              </w:numPr>
              <w:spacing w:after="0" w:line="240" w:lineRule="auto"/>
              <w:ind w:left="360"/>
              <w:rPr>
                <w:rFonts w:ascii="Arial Narrow" w:eastAsia="Times New Roman" w:hAnsi="Arial Narrow" w:cstheme="minorBidi"/>
                <w:sz w:val="21"/>
                <w:szCs w:val="21"/>
                <w:lang w:eastAsia="fr-FR"/>
              </w:rPr>
            </w:pPr>
          </w:p>
        </w:tc>
        <w:tc>
          <w:tcPr>
            <w:tcW w:w="8642" w:type="dxa"/>
            <w:shd w:val="clear" w:color="auto" w:fill="auto"/>
            <w:noWrap/>
            <w:vAlign w:val="center"/>
          </w:tcPr>
          <w:p w:rsidR="009644D9" w:rsidRPr="009839D9" w:rsidRDefault="009644D9" w:rsidP="006A2F42">
            <w:pPr>
              <w:spacing w:after="0"/>
              <w:rPr>
                <w:rFonts w:ascii="Arial Narrow" w:hAnsi="Arial Narrow"/>
                <w:sz w:val="21"/>
                <w:szCs w:val="21"/>
              </w:rPr>
            </w:pPr>
            <w:r w:rsidRPr="009839D9">
              <w:rPr>
                <w:rFonts w:ascii="Arial Narrow" w:hAnsi="Arial Narrow"/>
                <w:sz w:val="21"/>
                <w:szCs w:val="21"/>
              </w:rPr>
              <w:t>Eclaircissements sur les offres et contacts avec le Maître d’Ouvrage ou le Maître d’Ouvrage Délégué</w:t>
            </w:r>
          </w:p>
        </w:tc>
        <w:tc>
          <w:tcPr>
            <w:tcW w:w="425" w:type="dxa"/>
            <w:shd w:val="clear" w:color="auto" w:fill="auto"/>
            <w:noWrap/>
            <w:vAlign w:val="center"/>
          </w:tcPr>
          <w:p w:rsidR="009644D9" w:rsidRPr="009839D9" w:rsidRDefault="009644D9" w:rsidP="006A2F42">
            <w:pPr>
              <w:spacing w:after="0"/>
              <w:jc w:val="right"/>
              <w:rPr>
                <w:rFonts w:ascii="Arial Narrow" w:hAnsi="Arial Narrow"/>
                <w:sz w:val="21"/>
                <w:szCs w:val="21"/>
              </w:rPr>
            </w:pPr>
            <w:r w:rsidRPr="009839D9">
              <w:rPr>
                <w:rFonts w:ascii="Arial Narrow" w:hAnsi="Arial Narrow"/>
                <w:sz w:val="21"/>
                <w:szCs w:val="21"/>
              </w:rPr>
              <w:t>21</w:t>
            </w:r>
          </w:p>
        </w:tc>
      </w:tr>
      <w:tr w:rsidR="009644D9" w:rsidRPr="009839D9" w:rsidTr="006A2F42">
        <w:trPr>
          <w:trHeight w:val="283"/>
          <w:jc w:val="center"/>
        </w:trPr>
        <w:tc>
          <w:tcPr>
            <w:tcW w:w="992" w:type="dxa"/>
            <w:shd w:val="clear" w:color="auto" w:fill="auto"/>
            <w:noWrap/>
            <w:vAlign w:val="center"/>
          </w:tcPr>
          <w:p w:rsidR="009644D9" w:rsidRPr="009839D9" w:rsidRDefault="009644D9" w:rsidP="00552C74">
            <w:pPr>
              <w:pStyle w:val="Paragraphedeliste"/>
              <w:numPr>
                <w:ilvl w:val="0"/>
                <w:numId w:val="158"/>
              </w:numPr>
              <w:spacing w:after="0" w:line="240" w:lineRule="auto"/>
              <w:ind w:left="360"/>
              <w:rPr>
                <w:rFonts w:ascii="Arial Narrow" w:eastAsia="Times New Roman" w:hAnsi="Arial Narrow" w:cstheme="minorBidi"/>
                <w:sz w:val="21"/>
                <w:szCs w:val="21"/>
                <w:lang w:eastAsia="fr-FR"/>
              </w:rPr>
            </w:pPr>
          </w:p>
        </w:tc>
        <w:tc>
          <w:tcPr>
            <w:tcW w:w="8642" w:type="dxa"/>
            <w:shd w:val="clear" w:color="auto" w:fill="auto"/>
            <w:noWrap/>
            <w:vAlign w:val="center"/>
          </w:tcPr>
          <w:p w:rsidR="009644D9" w:rsidRPr="009839D9" w:rsidRDefault="009644D9" w:rsidP="006A2F42">
            <w:pPr>
              <w:spacing w:after="0"/>
              <w:rPr>
                <w:rFonts w:ascii="Arial Narrow" w:hAnsi="Arial Narrow"/>
                <w:sz w:val="21"/>
                <w:szCs w:val="21"/>
              </w:rPr>
            </w:pPr>
            <w:r w:rsidRPr="009839D9">
              <w:rPr>
                <w:rFonts w:ascii="Arial Narrow" w:hAnsi="Arial Narrow"/>
                <w:sz w:val="21"/>
                <w:szCs w:val="21"/>
              </w:rPr>
              <w:t>Détermination de la conformité des offres et évaluation au plan technique</w:t>
            </w:r>
          </w:p>
        </w:tc>
        <w:tc>
          <w:tcPr>
            <w:tcW w:w="425" w:type="dxa"/>
            <w:shd w:val="clear" w:color="auto" w:fill="auto"/>
            <w:noWrap/>
            <w:vAlign w:val="center"/>
          </w:tcPr>
          <w:p w:rsidR="009644D9" w:rsidRPr="009839D9" w:rsidRDefault="009644D9" w:rsidP="006A2F42">
            <w:pPr>
              <w:spacing w:after="0"/>
              <w:jc w:val="right"/>
              <w:rPr>
                <w:rFonts w:ascii="Arial Narrow" w:hAnsi="Arial Narrow"/>
                <w:sz w:val="21"/>
                <w:szCs w:val="21"/>
              </w:rPr>
            </w:pPr>
            <w:r w:rsidRPr="009839D9">
              <w:rPr>
                <w:rFonts w:ascii="Arial Narrow" w:hAnsi="Arial Narrow"/>
                <w:sz w:val="21"/>
                <w:szCs w:val="21"/>
              </w:rPr>
              <w:t>22</w:t>
            </w:r>
          </w:p>
        </w:tc>
      </w:tr>
      <w:tr w:rsidR="009644D9" w:rsidRPr="009839D9" w:rsidTr="006A2F42">
        <w:trPr>
          <w:trHeight w:val="283"/>
          <w:jc w:val="center"/>
        </w:trPr>
        <w:tc>
          <w:tcPr>
            <w:tcW w:w="992" w:type="dxa"/>
            <w:shd w:val="clear" w:color="auto" w:fill="auto"/>
            <w:noWrap/>
            <w:vAlign w:val="center"/>
          </w:tcPr>
          <w:p w:rsidR="009644D9" w:rsidRPr="009839D9" w:rsidRDefault="009644D9" w:rsidP="00552C74">
            <w:pPr>
              <w:pStyle w:val="Paragraphedeliste"/>
              <w:numPr>
                <w:ilvl w:val="0"/>
                <w:numId w:val="158"/>
              </w:numPr>
              <w:spacing w:after="0" w:line="240" w:lineRule="auto"/>
              <w:ind w:left="360"/>
              <w:rPr>
                <w:rFonts w:ascii="Arial Narrow" w:eastAsia="Times New Roman" w:hAnsi="Arial Narrow" w:cstheme="minorBidi"/>
                <w:sz w:val="21"/>
                <w:szCs w:val="21"/>
                <w:lang w:eastAsia="fr-FR"/>
              </w:rPr>
            </w:pPr>
          </w:p>
        </w:tc>
        <w:tc>
          <w:tcPr>
            <w:tcW w:w="8642" w:type="dxa"/>
            <w:shd w:val="clear" w:color="auto" w:fill="auto"/>
            <w:noWrap/>
            <w:vAlign w:val="center"/>
          </w:tcPr>
          <w:p w:rsidR="009644D9" w:rsidRPr="009839D9" w:rsidRDefault="009644D9" w:rsidP="006A2F42">
            <w:pPr>
              <w:spacing w:after="0"/>
              <w:rPr>
                <w:rFonts w:ascii="Arial Narrow" w:hAnsi="Arial Narrow"/>
                <w:sz w:val="21"/>
                <w:szCs w:val="21"/>
              </w:rPr>
            </w:pPr>
            <w:r w:rsidRPr="009839D9">
              <w:rPr>
                <w:rFonts w:ascii="Arial Narrow" w:hAnsi="Arial Narrow"/>
                <w:sz w:val="21"/>
                <w:szCs w:val="21"/>
              </w:rPr>
              <w:t>Critères d’évaluation et de qualification du soumissionnaire</w:t>
            </w:r>
          </w:p>
        </w:tc>
        <w:tc>
          <w:tcPr>
            <w:tcW w:w="425" w:type="dxa"/>
            <w:shd w:val="clear" w:color="auto" w:fill="auto"/>
            <w:noWrap/>
            <w:vAlign w:val="center"/>
          </w:tcPr>
          <w:p w:rsidR="009644D9" w:rsidRPr="009839D9" w:rsidRDefault="009644D9" w:rsidP="006A2F42">
            <w:pPr>
              <w:spacing w:after="0"/>
              <w:jc w:val="right"/>
              <w:rPr>
                <w:rFonts w:ascii="Arial Narrow" w:hAnsi="Arial Narrow"/>
                <w:sz w:val="21"/>
                <w:szCs w:val="21"/>
              </w:rPr>
            </w:pPr>
            <w:r w:rsidRPr="009839D9">
              <w:rPr>
                <w:rFonts w:ascii="Arial Narrow" w:hAnsi="Arial Narrow"/>
                <w:sz w:val="21"/>
                <w:szCs w:val="21"/>
              </w:rPr>
              <w:t>22</w:t>
            </w:r>
          </w:p>
        </w:tc>
      </w:tr>
      <w:tr w:rsidR="009644D9" w:rsidRPr="009839D9" w:rsidTr="006A2F42">
        <w:trPr>
          <w:trHeight w:val="283"/>
          <w:jc w:val="center"/>
        </w:trPr>
        <w:tc>
          <w:tcPr>
            <w:tcW w:w="992" w:type="dxa"/>
            <w:shd w:val="clear" w:color="auto" w:fill="auto"/>
            <w:noWrap/>
            <w:vAlign w:val="center"/>
          </w:tcPr>
          <w:p w:rsidR="009644D9" w:rsidRPr="009839D9" w:rsidRDefault="009644D9" w:rsidP="00552C74">
            <w:pPr>
              <w:pStyle w:val="Paragraphedeliste"/>
              <w:numPr>
                <w:ilvl w:val="0"/>
                <w:numId w:val="158"/>
              </w:numPr>
              <w:spacing w:after="0" w:line="240" w:lineRule="auto"/>
              <w:ind w:left="360"/>
              <w:rPr>
                <w:rFonts w:ascii="Arial Narrow" w:eastAsia="Times New Roman" w:hAnsi="Arial Narrow" w:cstheme="minorBidi"/>
                <w:sz w:val="21"/>
                <w:szCs w:val="21"/>
                <w:lang w:eastAsia="fr-FR"/>
              </w:rPr>
            </w:pPr>
          </w:p>
        </w:tc>
        <w:tc>
          <w:tcPr>
            <w:tcW w:w="8642" w:type="dxa"/>
            <w:shd w:val="clear" w:color="auto" w:fill="auto"/>
            <w:noWrap/>
            <w:vAlign w:val="center"/>
          </w:tcPr>
          <w:p w:rsidR="009644D9" w:rsidRPr="009839D9" w:rsidRDefault="009644D9" w:rsidP="006A2F42">
            <w:pPr>
              <w:spacing w:after="0"/>
              <w:rPr>
                <w:rFonts w:ascii="Arial Narrow" w:hAnsi="Arial Narrow"/>
                <w:sz w:val="21"/>
                <w:szCs w:val="21"/>
              </w:rPr>
            </w:pPr>
            <w:r w:rsidRPr="009839D9">
              <w:rPr>
                <w:rFonts w:ascii="Arial Narrow" w:hAnsi="Arial Narrow"/>
                <w:sz w:val="21"/>
                <w:szCs w:val="21"/>
              </w:rPr>
              <w:t>Correction des erreurs</w:t>
            </w:r>
          </w:p>
        </w:tc>
        <w:tc>
          <w:tcPr>
            <w:tcW w:w="425" w:type="dxa"/>
            <w:shd w:val="clear" w:color="auto" w:fill="auto"/>
            <w:noWrap/>
            <w:vAlign w:val="center"/>
          </w:tcPr>
          <w:p w:rsidR="009644D9" w:rsidRPr="009839D9" w:rsidRDefault="009644D9" w:rsidP="006A2F42">
            <w:pPr>
              <w:spacing w:after="0"/>
              <w:jc w:val="right"/>
              <w:rPr>
                <w:rFonts w:ascii="Arial Narrow" w:hAnsi="Arial Narrow"/>
                <w:sz w:val="21"/>
                <w:szCs w:val="21"/>
              </w:rPr>
            </w:pPr>
            <w:r w:rsidRPr="009839D9">
              <w:rPr>
                <w:rFonts w:ascii="Arial Narrow" w:hAnsi="Arial Narrow"/>
                <w:sz w:val="21"/>
                <w:szCs w:val="21"/>
              </w:rPr>
              <w:t>22</w:t>
            </w:r>
          </w:p>
        </w:tc>
      </w:tr>
      <w:tr w:rsidR="009644D9" w:rsidRPr="009839D9" w:rsidTr="006A2F42">
        <w:trPr>
          <w:trHeight w:val="283"/>
          <w:jc w:val="center"/>
        </w:trPr>
        <w:tc>
          <w:tcPr>
            <w:tcW w:w="992" w:type="dxa"/>
            <w:shd w:val="clear" w:color="auto" w:fill="auto"/>
            <w:noWrap/>
            <w:vAlign w:val="center"/>
          </w:tcPr>
          <w:p w:rsidR="009644D9" w:rsidRPr="009839D9" w:rsidRDefault="009644D9" w:rsidP="00552C74">
            <w:pPr>
              <w:pStyle w:val="Paragraphedeliste"/>
              <w:numPr>
                <w:ilvl w:val="0"/>
                <w:numId w:val="158"/>
              </w:numPr>
              <w:spacing w:after="0" w:line="240" w:lineRule="auto"/>
              <w:ind w:left="360"/>
              <w:rPr>
                <w:rFonts w:ascii="Arial Narrow" w:eastAsia="Times New Roman" w:hAnsi="Arial Narrow" w:cstheme="minorBidi"/>
                <w:sz w:val="21"/>
                <w:szCs w:val="21"/>
                <w:lang w:eastAsia="fr-FR"/>
              </w:rPr>
            </w:pPr>
          </w:p>
        </w:tc>
        <w:tc>
          <w:tcPr>
            <w:tcW w:w="8642" w:type="dxa"/>
            <w:shd w:val="clear" w:color="auto" w:fill="auto"/>
            <w:noWrap/>
            <w:vAlign w:val="center"/>
          </w:tcPr>
          <w:p w:rsidR="009644D9" w:rsidRPr="009839D9" w:rsidRDefault="009644D9" w:rsidP="006A2F42">
            <w:pPr>
              <w:spacing w:after="0"/>
              <w:rPr>
                <w:rFonts w:ascii="Arial Narrow" w:hAnsi="Arial Narrow"/>
                <w:sz w:val="21"/>
                <w:szCs w:val="21"/>
              </w:rPr>
            </w:pPr>
            <w:r w:rsidRPr="009839D9">
              <w:rPr>
                <w:rFonts w:ascii="Arial Narrow" w:hAnsi="Arial Narrow"/>
                <w:sz w:val="21"/>
                <w:szCs w:val="21"/>
              </w:rPr>
              <w:t>Conversion en une seule monnaie</w:t>
            </w:r>
          </w:p>
        </w:tc>
        <w:tc>
          <w:tcPr>
            <w:tcW w:w="425" w:type="dxa"/>
            <w:shd w:val="clear" w:color="auto" w:fill="auto"/>
            <w:noWrap/>
            <w:vAlign w:val="center"/>
          </w:tcPr>
          <w:p w:rsidR="009644D9" w:rsidRPr="009839D9" w:rsidRDefault="009644D9" w:rsidP="006A2F42">
            <w:pPr>
              <w:spacing w:after="0"/>
              <w:jc w:val="right"/>
              <w:rPr>
                <w:rFonts w:ascii="Arial Narrow" w:hAnsi="Arial Narrow"/>
                <w:sz w:val="21"/>
                <w:szCs w:val="21"/>
              </w:rPr>
            </w:pPr>
            <w:r w:rsidRPr="009839D9">
              <w:rPr>
                <w:rFonts w:ascii="Arial Narrow" w:hAnsi="Arial Narrow"/>
                <w:sz w:val="21"/>
                <w:szCs w:val="21"/>
              </w:rPr>
              <w:t>23</w:t>
            </w:r>
          </w:p>
        </w:tc>
      </w:tr>
      <w:tr w:rsidR="009644D9" w:rsidRPr="009839D9" w:rsidTr="006A2F42">
        <w:trPr>
          <w:trHeight w:val="283"/>
          <w:jc w:val="center"/>
        </w:trPr>
        <w:tc>
          <w:tcPr>
            <w:tcW w:w="992" w:type="dxa"/>
            <w:shd w:val="clear" w:color="auto" w:fill="auto"/>
            <w:noWrap/>
            <w:vAlign w:val="center"/>
          </w:tcPr>
          <w:p w:rsidR="009644D9" w:rsidRPr="009839D9" w:rsidRDefault="009644D9" w:rsidP="00552C74">
            <w:pPr>
              <w:pStyle w:val="Paragraphedeliste"/>
              <w:numPr>
                <w:ilvl w:val="0"/>
                <w:numId w:val="158"/>
              </w:numPr>
              <w:spacing w:after="0" w:line="240" w:lineRule="auto"/>
              <w:ind w:left="360"/>
              <w:rPr>
                <w:rFonts w:ascii="Arial Narrow" w:eastAsia="Times New Roman" w:hAnsi="Arial Narrow" w:cstheme="minorBidi"/>
                <w:sz w:val="21"/>
                <w:szCs w:val="21"/>
                <w:lang w:eastAsia="fr-FR"/>
              </w:rPr>
            </w:pPr>
          </w:p>
        </w:tc>
        <w:tc>
          <w:tcPr>
            <w:tcW w:w="8642" w:type="dxa"/>
            <w:shd w:val="clear" w:color="auto" w:fill="auto"/>
            <w:noWrap/>
            <w:vAlign w:val="center"/>
          </w:tcPr>
          <w:p w:rsidR="009644D9" w:rsidRPr="009839D9" w:rsidRDefault="009644D9" w:rsidP="006A2F42">
            <w:pPr>
              <w:spacing w:after="0"/>
              <w:rPr>
                <w:rFonts w:ascii="Arial Narrow" w:hAnsi="Arial Narrow"/>
                <w:sz w:val="21"/>
                <w:szCs w:val="21"/>
              </w:rPr>
            </w:pPr>
            <w:r w:rsidRPr="009839D9">
              <w:rPr>
                <w:rFonts w:ascii="Arial Narrow" w:hAnsi="Arial Narrow"/>
                <w:sz w:val="21"/>
                <w:szCs w:val="21"/>
              </w:rPr>
              <w:t>Evaluation et comparaison des offres au plan financier</w:t>
            </w:r>
          </w:p>
        </w:tc>
        <w:tc>
          <w:tcPr>
            <w:tcW w:w="425" w:type="dxa"/>
            <w:shd w:val="clear" w:color="auto" w:fill="auto"/>
            <w:noWrap/>
            <w:vAlign w:val="center"/>
          </w:tcPr>
          <w:p w:rsidR="009644D9" w:rsidRPr="009839D9" w:rsidRDefault="009644D9" w:rsidP="006A2F42">
            <w:pPr>
              <w:spacing w:after="0"/>
              <w:jc w:val="right"/>
              <w:rPr>
                <w:rFonts w:ascii="Arial Narrow" w:hAnsi="Arial Narrow"/>
                <w:sz w:val="21"/>
                <w:szCs w:val="21"/>
              </w:rPr>
            </w:pPr>
            <w:r w:rsidRPr="009839D9">
              <w:rPr>
                <w:rFonts w:ascii="Arial Narrow" w:hAnsi="Arial Narrow"/>
                <w:sz w:val="21"/>
                <w:szCs w:val="21"/>
              </w:rPr>
              <w:t>23</w:t>
            </w:r>
          </w:p>
        </w:tc>
      </w:tr>
      <w:tr w:rsidR="009644D9" w:rsidRPr="009839D9" w:rsidTr="006A2F42">
        <w:trPr>
          <w:trHeight w:val="283"/>
          <w:jc w:val="center"/>
        </w:trPr>
        <w:tc>
          <w:tcPr>
            <w:tcW w:w="992" w:type="dxa"/>
            <w:shd w:val="clear" w:color="auto" w:fill="auto"/>
            <w:noWrap/>
            <w:vAlign w:val="center"/>
          </w:tcPr>
          <w:p w:rsidR="009644D9" w:rsidRPr="009839D9" w:rsidRDefault="009644D9" w:rsidP="00552C74">
            <w:pPr>
              <w:pStyle w:val="Paragraphedeliste"/>
              <w:numPr>
                <w:ilvl w:val="0"/>
                <w:numId w:val="158"/>
              </w:numPr>
              <w:spacing w:after="0" w:line="240" w:lineRule="auto"/>
              <w:ind w:left="360"/>
              <w:rPr>
                <w:rFonts w:ascii="Arial Narrow" w:eastAsia="Times New Roman" w:hAnsi="Arial Narrow" w:cstheme="minorBidi"/>
                <w:sz w:val="21"/>
                <w:szCs w:val="21"/>
                <w:lang w:eastAsia="fr-FR"/>
              </w:rPr>
            </w:pPr>
          </w:p>
        </w:tc>
        <w:tc>
          <w:tcPr>
            <w:tcW w:w="8642" w:type="dxa"/>
            <w:shd w:val="clear" w:color="auto" w:fill="auto"/>
            <w:noWrap/>
            <w:vAlign w:val="center"/>
          </w:tcPr>
          <w:p w:rsidR="009644D9" w:rsidRPr="009839D9" w:rsidRDefault="009644D9" w:rsidP="006A2F42">
            <w:pPr>
              <w:spacing w:after="0"/>
              <w:rPr>
                <w:rFonts w:ascii="Arial Narrow" w:hAnsi="Arial Narrow"/>
                <w:sz w:val="21"/>
                <w:szCs w:val="21"/>
              </w:rPr>
            </w:pPr>
            <w:r w:rsidRPr="009839D9">
              <w:rPr>
                <w:rFonts w:ascii="Arial Narrow" w:hAnsi="Arial Narrow"/>
                <w:sz w:val="21"/>
                <w:szCs w:val="21"/>
              </w:rPr>
              <w:t>Préférence accordée aux soumissionnaires nationaux</w:t>
            </w:r>
          </w:p>
        </w:tc>
        <w:tc>
          <w:tcPr>
            <w:tcW w:w="425" w:type="dxa"/>
            <w:shd w:val="clear" w:color="auto" w:fill="auto"/>
            <w:noWrap/>
            <w:vAlign w:val="center"/>
          </w:tcPr>
          <w:p w:rsidR="009644D9" w:rsidRPr="009839D9" w:rsidRDefault="009644D9" w:rsidP="006A2F42">
            <w:pPr>
              <w:spacing w:after="0"/>
              <w:jc w:val="right"/>
              <w:rPr>
                <w:rFonts w:ascii="Arial Narrow" w:hAnsi="Arial Narrow"/>
                <w:sz w:val="21"/>
                <w:szCs w:val="21"/>
              </w:rPr>
            </w:pPr>
            <w:r w:rsidRPr="009839D9">
              <w:rPr>
                <w:rFonts w:ascii="Arial Narrow" w:hAnsi="Arial Narrow"/>
                <w:sz w:val="21"/>
                <w:szCs w:val="21"/>
              </w:rPr>
              <w:t>23</w:t>
            </w:r>
          </w:p>
        </w:tc>
      </w:tr>
      <w:tr w:rsidR="009644D9" w:rsidRPr="009839D9" w:rsidTr="006A2F42">
        <w:trPr>
          <w:trHeight w:val="283"/>
          <w:jc w:val="center"/>
        </w:trPr>
        <w:tc>
          <w:tcPr>
            <w:tcW w:w="992" w:type="dxa"/>
            <w:shd w:val="clear" w:color="auto" w:fill="auto"/>
            <w:noWrap/>
            <w:vAlign w:val="center"/>
          </w:tcPr>
          <w:p w:rsidR="009644D9" w:rsidRPr="009839D9" w:rsidRDefault="009644D9" w:rsidP="00552C74">
            <w:pPr>
              <w:pStyle w:val="Paragraphedeliste"/>
              <w:numPr>
                <w:ilvl w:val="0"/>
                <w:numId w:val="157"/>
              </w:numPr>
              <w:spacing w:after="0" w:line="240" w:lineRule="auto"/>
              <w:ind w:left="360"/>
              <w:rPr>
                <w:rFonts w:ascii="Arial Narrow" w:eastAsia="Times New Roman" w:hAnsi="Arial Narrow" w:cstheme="minorBidi"/>
                <w:b/>
                <w:bCs/>
                <w:sz w:val="21"/>
                <w:szCs w:val="21"/>
                <w:lang w:eastAsia="fr-FR"/>
              </w:rPr>
            </w:pPr>
          </w:p>
        </w:tc>
        <w:tc>
          <w:tcPr>
            <w:tcW w:w="8642" w:type="dxa"/>
            <w:shd w:val="clear" w:color="auto" w:fill="auto"/>
            <w:noWrap/>
            <w:vAlign w:val="center"/>
          </w:tcPr>
          <w:p w:rsidR="009644D9" w:rsidRPr="009839D9" w:rsidRDefault="009644D9" w:rsidP="006A2F42">
            <w:pPr>
              <w:spacing w:after="0"/>
              <w:rPr>
                <w:rFonts w:ascii="Arial Narrow" w:hAnsi="Arial Narrow"/>
                <w:b/>
                <w:bCs/>
                <w:sz w:val="21"/>
                <w:szCs w:val="21"/>
              </w:rPr>
            </w:pPr>
            <w:r w:rsidRPr="009839D9">
              <w:rPr>
                <w:rFonts w:ascii="Arial Narrow" w:hAnsi="Arial Narrow"/>
                <w:b/>
                <w:bCs/>
                <w:sz w:val="21"/>
                <w:szCs w:val="21"/>
              </w:rPr>
              <w:t>ATTRIBUTION</w:t>
            </w:r>
          </w:p>
        </w:tc>
        <w:tc>
          <w:tcPr>
            <w:tcW w:w="425" w:type="dxa"/>
            <w:shd w:val="clear" w:color="auto" w:fill="auto"/>
            <w:noWrap/>
            <w:vAlign w:val="center"/>
          </w:tcPr>
          <w:p w:rsidR="009644D9" w:rsidRPr="009839D9" w:rsidRDefault="009644D9" w:rsidP="006A2F42">
            <w:pPr>
              <w:spacing w:after="0"/>
              <w:jc w:val="right"/>
              <w:rPr>
                <w:rFonts w:ascii="Arial Narrow" w:hAnsi="Arial Narrow"/>
                <w:b/>
                <w:bCs/>
                <w:sz w:val="21"/>
                <w:szCs w:val="21"/>
              </w:rPr>
            </w:pPr>
            <w:r w:rsidRPr="009839D9">
              <w:rPr>
                <w:rFonts w:ascii="Arial Narrow" w:hAnsi="Arial Narrow"/>
                <w:b/>
                <w:bCs/>
                <w:sz w:val="21"/>
                <w:szCs w:val="21"/>
              </w:rPr>
              <w:t>24</w:t>
            </w:r>
          </w:p>
        </w:tc>
      </w:tr>
      <w:tr w:rsidR="009644D9" w:rsidRPr="009839D9" w:rsidTr="006A2F42">
        <w:trPr>
          <w:trHeight w:val="283"/>
          <w:jc w:val="center"/>
        </w:trPr>
        <w:tc>
          <w:tcPr>
            <w:tcW w:w="992" w:type="dxa"/>
            <w:shd w:val="clear" w:color="auto" w:fill="auto"/>
            <w:noWrap/>
            <w:vAlign w:val="center"/>
          </w:tcPr>
          <w:p w:rsidR="009644D9" w:rsidRPr="009839D9" w:rsidRDefault="009644D9" w:rsidP="00552C74">
            <w:pPr>
              <w:pStyle w:val="Paragraphedeliste"/>
              <w:numPr>
                <w:ilvl w:val="0"/>
                <w:numId w:val="158"/>
              </w:numPr>
              <w:spacing w:after="0" w:line="240" w:lineRule="auto"/>
              <w:ind w:left="360"/>
              <w:rPr>
                <w:rFonts w:ascii="Arial Narrow" w:eastAsia="Times New Roman" w:hAnsi="Arial Narrow" w:cstheme="minorBidi"/>
                <w:sz w:val="21"/>
                <w:szCs w:val="21"/>
                <w:lang w:eastAsia="fr-FR"/>
              </w:rPr>
            </w:pPr>
          </w:p>
        </w:tc>
        <w:tc>
          <w:tcPr>
            <w:tcW w:w="8642" w:type="dxa"/>
            <w:shd w:val="clear" w:color="auto" w:fill="auto"/>
            <w:noWrap/>
            <w:vAlign w:val="center"/>
          </w:tcPr>
          <w:p w:rsidR="009644D9" w:rsidRPr="009839D9" w:rsidRDefault="009644D9" w:rsidP="006A2F42">
            <w:pPr>
              <w:spacing w:after="0"/>
              <w:rPr>
                <w:rFonts w:ascii="Arial Narrow" w:hAnsi="Arial Narrow"/>
                <w:sz w:val="21"/>
                <w:szCs w:val="21"/>
              </w:rPr>
            </w:pPr>
            <w:r w:rsidRPr="009839D9">
              <w:rPr>
                <w:rFonts w:ascii="Arial Narrow" w:hAnsi="Arial Narrow"/>
                <w:sz w:val="21"/>
                <w:szCs w:val="21"/>
              </w:rPr>
              <w:t>Attribution</w:t>
            </w:r>
          </w:p>
        </w:tc>
        <w:tc>
          <w:tcPr>
            <w:tcW w:w="425" w:type="dxa"/>
            <w:shd w:val="clear" w:color="auto" w:fill="auto"/>
            <w:noWrap/>
            <w:vAlign w:val="center"/>
          </w:tcPr>
          <w:p w:rsidR="009644D9" w:rsidRPr="009839D9" w:rsidRDefault="009644D9" w:rsidP="006A2F42">
            <w:pPr>
              <w:spacing w:after="0"/>
              <w:jc w:val="right"/>
              <w:rPr>
                <w:rFonts w:ascii="Arial Narrow" w:hAnsi="Arial Narrow"/>
                <w:sz w:val="21"/>
                <w:szCs w:val="21"/>
              </w:rPr>
            </w:pPr>
            <w:r w:rsidRPr="009839D9">
              <w:rPr>
                <w:rFonts w:ascii="Arial Narrow" w:hAnsi="Arial Narrow"/>
                <w:sz w:val="21"/>
                <w:szCs w:val="21"/>
              </w:rPr>
              <w:t>24</w:t>
            </w:r>
          </w:p>
        </w:tc>
      </w:tr>
      <w:tr w:rsidR="009644D9" w:rsidRPr="009839D9" w:rsidTr="006A2F42">
        <w:trPr>
          <w:trHeight w:val="283"/>
          <w:jc w:val="center"/>
        </w:trPr>
        <w:tc>
          <w:tcPr>
            <w:tcW w:w="992" w:type="dxa"/>
            <w:shd w:val="clear" w:color="auto" w:fill="auto"/>
            <w:noWrap/>
            <w:vAlign w:val="center"/>
          </w:tcPr>
          <w:p w:rsidR="009644D9" w:rsidRPr="009839D9" w:rsidRDefault="009644D9" w:rsidP="00552C74">
            <w:pPr>
              <w:pStyle w:val="Paragraphedeliste"/>
              <w:numPr>
                <w:ilvl w:val="0"/>
                <w:numId w:val="158"/>
              </w:numPr>
              <w:spacing w:after="0" w:line="240" w:lineRule="auto"/>
              <w:ind w:left="360"/>
              <w:rPr>
                <w:rFonts w:ascii="Arial Narrow" w:eastAsia="Times New Roman" w:hAnsi="Arial Narrow" w:cstheme="minorBidi"/>
                <w:sz w:val="21"/>
                <w:szCs w:val="21"/>
                <w:lang w:eastAsia="fr-FR"/>
              </w:rPr>
            </w:pPr>
          </w:p>
        </w:tc>
        <w:tc>
          <w:tcPr>
            <w:tcW w:w="8642" w:type="dxa"/>
            <w:shd w:val="clear" w:color="auto" w:fill="auto"/>
            <w:noWrap/>
            <w:vAlign w:val="center"/>
          </w:tcPr>
          <w:p w:rsidR="009644D9" w:rsidRPr="009839D9" w:rsidRDefault="009644D9" w:rsidP="006A2F42">
            <w:pPr>
              <w:spacing w:after="0"/>
              <w:rPr>
                <w:rFonts w:ascii="Arial Narrow" w:hAnsi="Arial Narrow"/>
                <w:sz w:val="21"/>
                <w:szCs w:val="21"/>
              </w:rPr>
            </w:pPr>
            <w:r w:rsidRPr="009839D9">
              <w:rPr>
                <w:rFonts w:ascii="Arial Narrow" w:hAnsi="Arial Narrow"/>
                <w:sz w:val="21"/>
                <w:szCs w:val="21"/>
              </w:rPr>
              <w:t>Droit du Maître d’Ouvrage ou du Maître d’Ouvrage Délégué de déclarer un Appel d’Offres infructueux ou d’annuler une procédure</w:t>
            </w:r>
          </w:p>
        </w:tc>
        <w:tc>
          <w:tcPr>
            <w:tcW w:w="425" w:type="dxa"/>
            <w:shd w:val="clear" w:color="auto" w:fill="auto"/>
            <w:noWrap/>
            <w:vAlign w:val="center"/>
          </w:tcPr>
          <w:p w:rsidR="009644D9" w:rsidRPr="009839D9" w:rsidRDefault="009644D9" w:rsidP="006A2F42">
            <w:pPr>
              <w:spacing w:after="0"/>
              <w:jc w:val="right"/>
              <w:rPr>
                <w:rFonts w:ascii="Arial Narrow" w:hAnsi="Arial Narrow"/>
                <w:sz w:val="21"/>
                <w:szCs w:val="21"/>
              </w:rPr>
            </w:pPr>
            <w:r w:rsidRPr="009839D9">
              <w:rPr>
                <w:rFonts w:ascii="Arial Narrow" w:hAnsi="Arial Narrow"/>
                <w:sz w:val="21"/>
                <w:szCs w:val="21"/>
              </w:rPr>
              <w:t>24</w:t>
            </w:r>
          </w:p>
        </w:tc>
      </w:tr>
      <w:tr w:rsidR="009644D9" w:rsidRPr="009839D9" w:rsidTr="006A2F42">
        <w:trPr>
          <w:trHeight w:val="283"/>
          <w:jc w:val="center"/>
        </w:trPr>
        <w:tc>
          <w:tcPr>
            <w:tcW w:w="992" w:type="dxa"/>
            <w:shd w:val="clear" w:color="auto" w:fill="auto"/>
            <w:noWrap/>
            <w:vAlign w:val="center"/>
          </w:tcPr>
          <w:p w:rsidR="009644D9" w:rsidRPr="009839D9" w:rsidRDefault="009644D9" w:rsidP="00552C74">
            <w:pPr>
              <w:pStyle w:val="Paragraphedeliste"/>
              <w:numPr>
                <w:ilvl w:val="0"/>
                <w:numId w:val="158"/>
              </w:numPr>
              <w:spacing w:after="0" w:line="240" w:lineRule="auto"/>
              <w:ind w:left="360"/>
              <w:rPr>
                <w:rFonts w:ascii="Arial Narrow" w:eastAsia="Times New Roman" w:hAnsi="Arial Narrow" w:cstheme="minorBidi"/>
                <w:sz w:val="21"/>
                <w:szCs w:val="21"/>
                <w:lang w:eastAsia="fr-FR"/>
              </w:rPr>
            </w:pPr>
          </w:p>
        </w:tc>
        <w:tc>
          <w:tcPr>
            <w:tcW w:w="8642" w:type="dxa"/>
            <w:shd w:val="clear" w:color="auto" w:fill="auto"/>
            <w:noWrap/>
            <w:vAlign w:val="center"/>
          </w:tcPr>
          <w:p w:rsidR="009644D9" w:rsidRPr="009839D9" w:rsidRDefault="009644D9" w:rsidP="006A2F42">
            <w:pPr>
              <w:spacing w:after="0"/>
              <w:rPr>
                <w:rFonts w:ascii="Arial Narrow" w:hAnsi="Arial Narrow"/>
                <w:sz w:val="21"/>
                <w:szCs w:val="21"/>
              </w:rPr>
            </w:pPr>
            <w:r w:rsidRPr="009839D9">
              <w:rPr>
                <w:rFonts w:ascii="Arial Narrow" w:hAnsi="Arial Narrow"/>
                <w:sz w:val="21"/>
                <w:szCs w:val="21"/>
              </w:rPr>
              <w:t>Notification de l’attribution du marché</w:t>
            </w:r>
          </w:p>
        </w:tc>
        <w:tc>
          <w:tcPr>
            <w:tcW w:w="425" w:type="dxa"/>
            <w:shd w:val="clear" w:color="auto" w:fill="auto"/>
            <w:noWrap/>
            <w:vAlign w:val="center"/>
          </w:tcPr>
          <w:p w:rsidR="009644D9" w:rsidRPr="009839D9" w:rsidRDefault="009644D9" w:rsidP="006A2F42">
            <w:pPr>
              <w:spacing w:after="0"/>
              <w:jc w:val="right"/>
              <w:rPr>
                <w:rFonts w:ascii="Arial Narrow" w:hAnsi="Arial Narrow"/>
                <w:sz w:val="21"/>
                <w:szCs w:val="21"/>
              </w:rPr>
            </w:pPr>
            <w:r w:rsidRPr="009839D9">
              <w:rPr>
                <w:rFonts w:ascii="Arial Narrow" w:hAnsi="Arial Narrow"/>
                <w:sz w:val="21"/>
                <w:szCs w:val="21"/>
              </w:rPr>
              <w:t>24</w:t>
            </w:r>
          </w:p>
        </w:tc>
      </w:tr>
      <w:tr w:rsidR="009644D9" w:rsidRPr="009839D9" w:rsidTr="006A2F42">
        <w:trPr>
          <w:trHeight w:val="283"/>
          <w:jc w:val="center"/>
        </w:trPr>
        <w:tc>
          <w:tcPr>
            <w:tcW w:w="992" w:type="dxa"/>
            <w:shd w:val="clear" w:color="auto" w:fill="auto"/>
            <w:noWrap/>
            <w:vAlign w:val="center"/>
          </w:tcPr>
          <w:p w:rsidR="009644D9" w:rsidRPr="009839D9" w:rsidRDefault="009644D9" w:rsidP="00552C74">
            <w:pPr>
              <w:pStyle w:val="Paragraphedeliste"/>
              <w:numPr>
                <w:ilvl w:val="0"/>
                <w:numId w:val="158"/>
              </w:numPr>
              <w:spacing w:after="0" w:line="240" w:lineRule="auto"/>
              <w:ind w:left="360"/>
              <w:rPr>
                <w:rFonts w:ascii="Arial Narrow" w:eastAsia="Times New Roman" w:hAnsi="Arial Narrow" w:cstheme="minorBidi"/>
                <w:sz w:val="21"/>
                <w:szCs w:val="21"/>
                <w:lang w:eastAsia="fr-FR"/>
              </w:rPr>
            </w:pPr>
          </w:p>
        </w:tc>
        <w:tc>
          <w:tcPr>
            <w:tcW w:w="8642" w:type="dxa"/>
            <w:shd w:val="clear" w:color="auto" w:fill="auto"/>
            <w:noWrap/>
            <w:vAlign w:val="center"/>
          </w:tcPr>
          <w:p w:rsidR="009644D9" w:rsidRPr="009839D9" w:rsidRDefault="009644D9" w:rsidP="006A2F42">
            <w:pPr>
              <w:spacing w:after="0"/>
              <w:rPr>
                <w:rFonts w:ascii="Arial Narrow" w:hAnsi="Arial Narrow"/>
                <w:sz w:val="21"/>
                <w:szCs w:val="21"/>
              </w:rPr>
            </w:pPr>
            <w:r w:rsidRPr="009839D9">
              <w:rPr>
                <w:rFonts w:ascii="Arial Narrow" w:hAnsi="Arial Narrow"/>
                <w:sz w:val="21"/>
                <w:szCs w:val="21"/>
              </w:rPr>
              <w:t>Publication des résultats d’attribution du marché et recours</w:t>
            </w:r>
          </w:p>
        </w:tc>
        <w:tc>
          <w:tcPr>
            <w:tcW w:w="425" w:type="dxa"/>
            <w:shd w:val="clear" w:color="auto" w:fill="auto"/>
            <w:noWrap/>
            <w:vAlign w:val="center"/>
          </w:tcPr>
          <w:p w:rsidR="009644D9" w:rsidRPr="009839D9" w:rsidRDefault="009644D9" w:rsidP="006A2F42">
            <w:pPr>
              <w:spacing w:after="0"/>
              <w:jc w:val="right"/>
              <w:rPr>
                <w:rFonts w:ascii="Arial Narrow" w:hAnsi="Arial Narrow"/>
                <w:sz w:val="21"/>
                <w:szCs w:val="21"/>
              </w:rPr>
            </w:pPr>
            <w:r w:rsidRPr="009839D9">
              <w:rPr>
                <w:rFonts w:ascii="Arial Narrow" w:hAnsi="Arial Narrow"/>
                <w:sz w:val="21"/>
                <w:szCs w:val="21"/>
              </w:rPr>
              <w:t>24</w:t>
            </w:r>
          </w:p>
        </w:tc>
      </w:tr>
      <w:tr w:rsidR="009644D9" w:rsidRPr="009839D9" w:rsidTr="006A2F42">
        <w:trPr>
          <w:trHeight w:val="283"/>
          <w:jc w:val="center"/>
        </w:trPr>
        <w:tc>
          <w:tcPr>
            <w:tcW w:w="992" w:type="dxa"/>
            <w:shd w:val="clear" w:color="auto" w:fill="auto"/>
            <w:noWrap/>
            <w:vAlign w:val="center"/>
          </w:tcPr>
          <w:p w:rsidR="009644D9" w:rsidRPr="009839D9" w:rsidRDefault="009644D9" w:rsidP="00552C74">
            <w:pPr>
              <w:pStyle w:val="Paragraphedeliste"/>
              <w:numPr>
                <w:ilvl w:val="0"/>
                <w:numId w:val="158"/>
              </w:numPr>
              <w:spacing w:after="0" w:line="240" w:lineRule="auto"/>
              <w:ind w:left="360"/>
              <w:rPr>
                <w:rFonts w:ascii="Arial Narrow" w:eastAsia="Times New Roman" w:hAnsi="Arial Narrow" w:cstheme="minorBidi"/>
                <w:sz w:val="21"/>
                <w:szCs w:val="21"/>
                <w:lang w:eastAsia="fr-FR"/>
              </w:rPr>
            </w:pPr>
          </w:p>
        </w:tc>
        <w:tc>
          <w:tcPr>
            <w:tcW w:w="8642" w:type="dxa"/>
            <w:shd w:val="clear" w:color="auto" w:fill="auto"/>
            <w:noWrap/>
            <w:vAlign w:val="center"/>
          </w:tcPr>
          <w:p w:rsidR="009644D9" w:rsidRPr="009839D9" w:rsidRDefault="009644D9" w:rsidP="006A2F42">
            <w:pPr>
              <w:spacing w:after="0"/>
              <w:rPr>
                <w:rFonts w:ascii="Arial Narrow" w:hAnsi="Arial Narrow"/>
                <w:sz w:val="21"/>
                <w:szCs w:val="21"/>
              </w:rPr>
            </w:pPr>
            <w:r w:rsidRPr="009839D9">
              <w:rPr>
                <w:rFonts w:ascii="Arial Narrow" w:hAnsi="Arial Narrow"/>
                <w:sz w:val="21"/>
                <w:szCs w:val="21"/>
              </w:rPr>
              <w:t>Signature du marché</w:t>
            </w:r>
          </w:p>
        </w:tc>
        <w:tc>
          <w:tcPr>
            <w:tcW w:w="425" w:type="dxa"/>
            <w:shd w:val="clear" w:color="auto" w:fill="auto"/>
            <w:noWrap/>
            <w:vAlign w:val="center"/>
          </w:tcPr>
          <w:p w:rsidR="009644D9" w:rsidRPr="009839D9" w:rsidRDefault="009644D9" w:rsidP="006A2F42">
            <w:pPr>
              <w:spacing w:after="0"/>
              <w:jc w:val="right"/>
              <w:rPr>
                <w:rFonts w:ascii="Arial Narrow" w:hAnsi="Arial Narrow"/>
                <w:sz w:val="21"/>
                <w:szCs w:val="21"/>
              </w:rPr>
            </w:pPr>
            <w:r w:rsidRPr="009839D9">
              <w:rPr>
                <w:rFonts w:ascii="Arial Narrow" w:hAnsi="Arial Narrow"/>
                <w:sz w:val="21"/>
                <w:szCs w:val="21"/>
              </w:rPr>
              <w:t>24</w:t>
            </w:r>
          </w:p>
        </w:tc>
      </w:tr>
      <w:tr w:rsidR="009644D9" w:rsidRPr="009839D9" w:rsidTr="006A2F42">
        <w:trPr>
          <w:trHeight w:val="283"/>
          <w:jc w:val="center"/>
        </w:trPr>
        <w:tc>
          <w:tcPr>
            <w:tcW w:w="992" w:type="dxa"/>
            <w:shd w:val="clear" w:color="auto" w:fill="auto"/>
            <w:noWrap/>
            <w:vAlign w:val="center"/>
          </w:tcPr>
          <w:p w:rsidR="009644D9" w:rsidRPr="009839D9" w:rsidRDefault="009644D9" w:rsidP="00552C74">
            <w:pPr>
              <w:pStyle w:val="Paragraphedeliste"/>
              <w:numPr>
                <w:ilvl w:val="0"/>
                <w:numId w:val="158"/>
              </w:numPr>
              <w:spacing w:after="0" w:line="240" w:lineRule="auto"/>
              <w:ind w:left="360"/>
              <w:rPr>
                <w:rFonts w:ascii="Arial Narrow" w:eastAsia="Times New Roman" w:hAnsi="Arial Narrow" w:cstheme="minorBidi"/>
                <w:sz w:val="21"/>
                <w:szCs w:val="21"/>
                <w:lang w:eastAsia="fr-FR"/>
              </w:rPr>
            </w:pPr>
          </w:p>
        </w:tc>
        <w:tc>
          <w:tcPr>
            <w:tcW w:w="8642" w:type="dxa"/>
            <w:shd w:val="clear" w:color="auto" w:fill="auto"/>
            <w:noWrap/>
            <w:vAlign w:val="center"/>
          </w:tcPr>
          <w:p w:rsidR="009644D9" w:rsidRPr="009839D9" w:rsidRDefault="009644D9" w:rsidP="006A2F42">
            <w:pPr>
              <w:spacing w:after="0"/>
              <w:rPr>
                <w:rFonts w:ascii="Arial Narrow" w:hAnsi="Arial Narrow"/>
                <w:sz w:val="21"/>
                <w:szCs w:val="21"/>
              </w:rPr>
            </w:pPr>
            <w:r w:rsidRPr="009839D9">
              <w:rPr>
                <w:rFonts w:ascii="Arial Narrow" w:hAnsi="Arial Narrow"/>
                <w:sz w:val="21"/>
                <w:szCs w:val="21"/>
              </w:rPr>
              <w:t>Cautionnement définitif</w:t>
            </w:r>
          </w:p>
        </w:tc>
        <w:tc>
          <w:tcPr>
            <w:tcW w:w="425" w:type="dxa"/>
            <w:shd w:val="clear" w:color="auto" w:fill="auto"/>
            <w:noWrap/>
            <w:vAlign w:val="center"/>
          </w:tcPr>
          <w:p w:rsidR="009644D9" w:rsidRPr="009839D9" w:rsidRDefault="009644D9" w:rsidP="006A2F42">
            <w:pPr>
              <w:spacing w:after="0"/>
              <w:jc w:val="right"/>
              <w:rPr>
                <w:rFonts w:ascii="Arial Narrow" w:hAnsi="Arial Narrow"/>
                <w:sz w:val="21"/>
                <w:szCs w:val="21"/>
              </w:rPr>
            </w:pPr>
            <w:r w:rsidRPr="009839D9">
              <w:rPr>
                <w:rFonts w:ascii="Arial Narrow" w:hAnsi="Arial Narrow"/>
                <w:sz w:val="21"/>
                <w:szCs w:val="21"/>
              </w:rPr>
              <w:t>25</w:t>
            </w:r>
          </w:p>
        </w:tc>
      </w:tr>
    </w:tbl>
    <w:p w:rsidR="009644D9" w:rsidRPr="009839D9" w:rsidRDefault="009644D9" w:rsidP="009644D9">
      <w:pPr>
        <w:jc w:val="center"/>
        <w:rPr>
          <w:rFonts w:ascii="Arial Narrow" w:hAnsi="Arial Narrow"/>
        </w:rPr>
      </w:pPr>
      <w:r w:rsidRPr="009839D9">
        <w:rPr>
          <w:rFonts w:ascii="Arial Narrow" w:hAnsi="Arial Narrow"/>
        </w:rPr>
        <w:br w:type="page"/>
      </w:r>
    </w:p>
    <w:p w:rsidR="009644D9" w:rsidRPr="009644D9" w:rsidRDefault="009644D9" w:rsidP="00F42D78">
      <w:pPr>
        <w:pStyle w:val="DTAOtitre"/>
        <w:spacing w:line="211" w:lineRule="auto"/>
      </w:pPr>
      <w:r w:rsidRPr="009644D9">
        <w:lastRenderedPageBreak/>
        <w:t>Règlement Général de l'Appel d'Offres</w:t>
      </w:r>
    </w:p>
    <w:p w:rsidR="009644D9" w:rsidRPr="009644D9" w:rsidRDefault="009644D9" w:rsidP="00F42D78">
      <w:pPr>
        <w:pStyle w:val="RGAOpartie"/>
        <w:spacing w:line="211" w:lineRule="auto"/>
      </w:pPr>
      <w:bookmarkStart w:id="9" w:name="_Toc530307904"/>
      <w:bookmarkStart w:id="10" w:name="_Toc97557025"/>
      <w:bookmarkStart w:id="11" w:name="_Toc163062692"/>
      <w:r w:rsidRPr="009644D9">
        <w:t>Généralités</w:t>
      </w:r>
      <w:bookmarkEnd w:id="9"/>
      <w:bookmarkEnd w:id="10"/>
      <w:bookmarkEnd w:id="11"/>
    </w:p>
    <w:p w:rsidR="009644D9" w:rsidRPr="009644D9" w:rsidRDefault="009644D9" w:rsidP="00F42D78">
      <w:pPr>
        <w:pStyle w:val="RGAOarticles"/>
        <w:spacing w:line="211" w:lineRule="auto"/>
        <w:rPr>
          <w:color w:val="auto"/>
          <w:sz w:val="22"/>
          <w:szCs w:val="22"/>
        </w:rPr>
      </w:pPr>
      <w:bookmarkStart w:id="12" w:name="_Toc530307905"/>
      <w:bookmarkStart w:id="13" w:name="_Toc97557026"/>
      <w:bookmarkStart w:id="14" w:name="_Toc163062693"/>
      <w:r w:rsidRPr="009644D9">
        <w:rPr>
          <w:color w:val="auto"/>
          <w:sz w:val="22"/>
          <w:szCs w:val="22"/>
        </w:rPr>
        <w:t>Objet de la consultation</w:t>
      </w:r>
      <w:bookmarkEnd w:id="12"/>
      <w:bookmarkEnd w:id="13"/>
      <w:bookmarkEnd w:id="14"/>
    </w:p>
    <w:p w:rsidR="009644D9" w:rsidRPr="009644D9" w:rsidRDefault="009644D9" w:rsidP="00F42D78">
      <w:pPr>
        <w:widowControl w:val="0"/>
        <w:numPr>
          <w:ilvl w:val="1"/>
          <w:numId w:val="15"/>
        </w:numPr>
        <w:tabs>
          <w:tab w:val="left" w:pos="426"/>
        </w:tabs>
        <w:suppressAutoHyphens/>
        <w:autoSpaceDE w:val="0"/>
        <w:autoSpaceDN w:val="0"/>
        <w:spacing w:after="60" w:line="211" w:lineRule="auto"/>
        <w:ind w:left="0" w:firstLine="0"/>
        <w:jc w:val="both"/>
        <w:textAlignment w:val="baseline"/>
        <w:rPr>
          <w:rFonts w:ascii="Arial Narrow" w:hAnsi="Arial Narrow"/>
        </w:rPr>
      </w:pPr>
      <w:r w:rsidRPr="009644D9">
        <w:rPr>
          <w:rFonts w:ascii="Arial Narrow" w:hAnsi="Arial Narrow"/>
        </w:rPr>
        <w:t>Le Maître d’Ouvrage ou le Maître d’Ouvrage Délégué, tel que précisé dans le Règlement Particulier de l’Appel d’Offres (RPAO), lance un Appel d’Offres pour la réalisation des travaux décrits dans le présent Dossier d’Appel d’Offres et brièvement définis dans le RPAO.</w:t>
      </w:r>
    </w:p>
    <w:p w:rsidR="009644D9" w:rsidRPr="009644D9" w:rsidRDefault="009644D9" w:rsidP="00F42D78">
      <w:pPr>
        <w:widowControl w:val="0"/>
        <w:autoSpaceDE w:val="0"/>
        <w:spacing w:after="60" w:line="211" w:lineRule="auto"/>
        <w:jc w:val="both"/>
        <w:rPr>
          <w:rFonts w:ascii="Arial Narrow" w:hAnsi="Arial Narrow"/>
        </w:rPr>
      </w:pPr>
      <w:r w:rsidRPr="009644D9">
        <w:rPr>
          <w:rFonts w:ascii="Arial Narrow" w:hAnsi="Arial Narrow"/>
        </w:rPr>
        <w:t>Le nom, le numéro d’identification et le nombre de lots faisant l’objet de l’Appel d’Offres figurent dans le RPAO.</w:t>
      </w:r>
    </w:p>
    <w:p w:rsidR="009644D9" w:rsidRPr="009644D9" w:rsidRDefault="009644D9" w:rsidP="00F42D78">
      <w:pPr>
        <w:widowControl w:val="0"/>
        <w:numPr>
          <w:ilvl w:val="1"/>
          <w:numId w:val="15"/>
        </w:numPr>
        <w:tabs>
          <w:tab w:val="left" w:pos="426"/>
        </w:tabs>
        <w:suppressAutoHyphens/>
        <w:autoSpaceDE w:val="0"/>
        <w:autoSpaceDN w:val="0"/>
        <w:spacing w:after="60" w:line="211" w:lineRule="auto"/>
        <w:ind w:left="0" w:firstLine="0"/>
        <w:jc w:val="both"/>
        <w:textAlignment w:val="baseline"/>
        <w:rPr>
          <w:rFonts w:ascii="Arial Narrow" w:hAnsi="Arial Narrow"/>
        </w:rPr>
      </w:pPr>
      <w:r w:rsidRPr="009644D9">
        <w:rPr>
          <w:rFonts w:ascii="Arial Narrow" w:hAnsi="Arial Narrow"/>
        </w:rPr>
        <w:t>Le Soumissionnaire retenu, ou attributaire, doit achever les travaux dans le délai prévisionnel indiqué dans le RPAO, et qui court sauf stipulation contraire du CCAP, à compter de la date de notification de l’ordre de service de commencer les travaux.</w:t>
      </w:r>
    </w:p>
    <w:p w:rsidR="009644D9" w:rsidRPr="009644D9" w:rsidRDefault="009644D9" w:rsidP="00F42D78">
      <w:pPr>
        <w:widowControl w:val="0"/>
        <w:numPr>
          <w:ilvl w:val="1"/>
          <w:numId w:val="15"/>
        </w:numPr>
        <w:tabs>
          <w:tab w:val="left" w:pos="426"/>
        </w:tabs>
        <w:suppressAutoHyphens/>
        <w:autoSpaceDE w:val="0"/>
        <w:autoSpaceDN w:val="0"/>
        <w:spacing w:after="80" w:line="211" w:lineRule="auto"/>
        <w:ind w:left="0" w:firstLine="0"/>
        <w:jc w:val="both"/>
        <w:textAlignment w:val="baseline"/>
        <w:rPr>
          <w:rFonts w:ascii="Arial Narrow" w:hAnsi="Arial Narrow"/>
        </w:rPr>
      </w:pPr>
      <w:r w:rsidRPr="009644D9">
        <w:rPr>
          <w:rFonts w:ascii="Arial Narrow" w:hAnsi="Arial Narrow"/>
        </w:rPr>
        <w:t xml:space="preserve">Dans le présent Dossier d’Appel d’Offres, le terme </w:t>
      </w:r>
      <w:r w:rsidRPr="009644D9">
        <w:rPr>
          <w:rFonts w:ascii="Arial Narrow" w:hAnsi="Arial Narrow"/>
          <w:b/>
          <w:bCs/>
        </w:rPr>
        <w:t>“jour”</w:t>
      </w:r>
      <w:r w:rsidRPr="009644D9">
        <w:rPr>
          <w:rFonts w:ascii="Arial Narrow" w:hAnsi="Arial Narrow"/>
        </w:rPr>
        <w:t xml:space="preserve"> désigne un jour ouvrable, à l’exception des jours calendaires expressément spécifiés dans le Code des Marchés Publics.</w:t>
      </w:r>
    </w:p>
    <w:p w:rsidR="009644D9" w:rsidRPr="009644D9" w:rsidRDefault="009644D9" w:rsidP="00F42D78">
      <w:pPr>
        <w:pStyle w:val="RGAOarticles"/>
        <w:spacing w:line="211" w:lineRule="auto"/>
        <w:rPr>
          <w:color w:val="auto"/>
          <w:sz w:val="22"/>
          <w:szCs w:val="22"/>
        </w:rPr>
      </w:pPr>
      <w:bookmarkStart w:id="15" w:name="_Toc530307906"/>
      <w:bookmarkStart w:id="16" w:name="_Toc97557027"/>
      <w:bookmarkStart w:id="17" w:name="_Toc163062694"/>
      <w:r w:rsidRPr="009644D9">
        <w:rPr>
          <w:color w:val="auto"/>
          <w:sz w:val="22"/>
          <w:szCs w:val="22"/>
        </w:rPr>
        <w:t>Financement</w:t>
      </w:r>
      <w:bookmarkEnd w:id="15"/>
      <w:bookmarkEnd w:id="16"/>
      <w:bookmarkEnd w:id="17"/>
    </w:p>
    <w:p w:rsidR="009644D9" w:rsidRPr="009644D9" w:rsidRDefault="009644D9" w:rsidP="00F42D78">
      <w:pPr>
        <w:widowControl w:val="0"/>
        <w:autoSpaceDE w:val="0"/>
        <w:spacing w:after="80" w:line="211" w:lineRule="auto"/>
        <w:jc w:val="both"/>
        <w:rPr>
          <w:rFonts w:ascii="Arial Narrow" w:hAnsi="Arial Narrow"/>
        </w:rPr>
      </w:pPr>
      <w:r w:rsidRPr="009644D9">
        <w:rPr>
          <w:rFonts w:ascii="Arial Narrow" w:hAnsi="Arial Narrow"/>
        </w:rPr>
        <w:t>La source de financement des travaux, objet du présent Appel d’Offres est précisé dans le RPAO.</w:t>
      </w:r>
    </w:p>
    <w:p w:rsidR="009644D9" w:rsidRPr="009644D9" w:rsidRDefault="009644D9" w:rsidP="00F42D78">
      <w:pPr>
        <w:pStyle w:val="RGAOarticles"/>
        <w:spacing w:line="211" w:lineRule="auto"/>
        <w:rPr>
          <w:color w:val="auto"/>
          <w:sz w:val="22"/>
          <w:szCs w:val="22"/>
        </w:rPr>
      </w:pPr>
      <w:bookmarkStart w:id="18" w:name="_Toc530307907"/>
      <w:bookmarkStart w:id="19" w:name="_Toc97557028"/>
      <w:bookmarkStart w:id="20" w:name="_Toc163062695"/>
      <w:r w:rsidRPr="009644D9">
        <w:rPr>
          <w:color w:val="auto"/>
          <w:sz w:val="22"/>
          <w:szCs w:val="22"/>
        </w:rPr>
        <w:t xml:space="preserve">Principes </w:t>
      </w:r>
      <w:bookmarkEnd w:id="18"/>
      <w:r w:rsidRPr="009644D9">
        <w:rPr>
          <w:color w:val="auto"/>
          <w:sz w:val="22"/>
          <w:szCs w:val="22"/>
        </w:rPr>
        <w:t>éthiques</w:t>
      </w:r>
      <w:bookmarkEnd w:id="19"/>
      <w:bookmarkEnd w:id="20"/>
    </w:p>
    <w:p w:rsidR="009644D9" w:rsidRPr="009644D9" w:rsidRDefault="009644D9" w:rsidP="00F42D78">
      <w:pPr>
        <w:pStyle w:val="Paragraphedeliste"/>
        <w:widowControl w:val="0"/>
        <w:numPr>
          <w:ilvl w:val="0"/>
          <w:numId w:val="21"/>
        </w:numPr>
        <w:tabs>
          <w:tab w:val="left" w:pos="426"/>
        </w:tabs>
        <w:autoSpaceDE w:val="0"/>
        <w:spacing w:after="60" w:line="211" w:lineRule="auto"/>
        <w:ind w:left="0" w:firstLine="0"/>
        <w:jc w:val="both"/>
        <w:rPr>
          <w:rFonts w:ascii="Arial Narrow" w:hAnsi="Arial Narrow" w:cstheme="minorBidi"/>
        </w:rPr>
      </w:pPr>
      <w:r w:rsidRPr="009644D9">
        <w:rPr>
          <w:rFonts w:ascii="Arial Narrow" w:hAnsi="Arial Narrow" w:cstheme="minorBidi"/>
        </w:rPr>
        <w:t>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9644D9" w:rsidRPr="009644D9" w:rsidRDefault="009644D9" w:rsidP="00F42D78">
      <w:pPr>
        <w:widowControl w:val="0"/>
        <w:tabs>
          <w:tab w:val="left" w:pos="426"/>
        </w:tabs>
        <w:autoSpaceDE w:val="0"/>
        <w:spacing w:after="60" w:line="211" w:lineRule="auto"/>
        <w:jc w:val="both"/>
        <w:rPr>
          <w:rFonts w:ascii="Arial Narrow" w:hAnsi="Arial Narrow"/>
        </w:rPr>
      </w:pPr>
      <w:r w:rsidRPr="009644D9">
        <w:rPr>
          <w:rFonts w:ascii="Arial Narrow" w:hAnsi="Arial Narrow"/>
        </w:rPr>
        <w:t>A cet égard, ils souscrivent la charte d’intégrité dont le modèle est joint en annexe du présent Dossier d’Appel d’Offres (pièce 10).</w:t>
      </w:r>
    </w:p>
    <w:p w:rsidR="009644D9" w:rsidRPr="009644D9" w:rsidRDefault="009644D9" w:rsidP="00F42D78">
      <w:pPr>
        <w:widowControl w:val="0"/>
        <w:autoSpaceDE w:val="0"/>
        <w:spacing w:after="60" w:line="211" w:lineRule="auto"/>
        <w:jc w:val="both"/>
        <w:rPr>
          <w:rFonts w:ascii="Arial Narrow" w:hAnsi="Arial Narrow"/>
        </w:rPr>
      </w:pPr>
      <w:r w:rsidRPr="009644D9">
        <w:rPr>
          <w:rFonts w:ascii="Arial Narrow" w:hAnsi="Arial Narrow"/>
        </w:rPr>
        <w:t>En vertu de ces principes, le Maître d’ouvrage ou le Maître d’Ouvrage Délégué :</w:t>
      </w:r>
    </w:p>
    <w:p w:rsidR="009644D9" w:rsidRPr="009644D9" w:rsidRDefault="009644D9" w:rsidP="00F42D78">
      <w:pPr>
        <w:pStyle w:val="Paragraphedeliste"/>
        <w:widowControl w:val="0"/>
        <w:numPr>
          <w:ilvl w:val="1"/>
          <w:numId w:val="22"/>
        </w:numPr>
        <w:autoSpaceDE w:val="0"/>
        <w:spacing w:after="60" w:line="211" w:lineRule="auto"/>
        <w:ind w:left="284" w:hanging="284"/>
        <w:jc w:val="both"/>
        <w:rPr>
          <w:rFonts w:ascii="Arial Narrow" w:hAnsi="Arial Narrow" w:cstheme="minorBidi"/>
          <w:i/>
        </w:rPr>
      </w:pPr>
      <w:r w:rsidRPr="009644D9">
        <w:rPr>
          <w:rFonts w:ascii="Arial Narrow" w:hAnsi="Arial Narrow" w:cstheme="minorBidi"/>
        </w:rPr>
        <w:t>Défini, aux fins de cette clause, les expressions de la manière suivante :</w:t>
      </w:r>
    </w:p>
    <w:p w:rsidR="009644D9" w:rsidRPr="009644D9" w:rsidRDefault="009644D9" w:rsidP="00F42D78">
      <w:pPr>
        <w:pStyle w:val="Paragraphedeliste"/>
        <w:widowControl w:val="0"/>
        <w:numPr>
          <w:ilvl w:val="2"/>
          <w:numId w:val="1"/>
        </w:numPr>
        <w:autoSpaceDE w:val="0"/>
        <w:spacing w:after="60" w:line="211" w:lineRule="auto"/>
        <w:ind w:left="453" w:hanging="113"/>
        <w:jc w:val="both"/>
        <w:rPr>
          <w:rFonts w:ascii="Arial Narrow" w:hAnsi="Arial Narrow" w:cstheme="minorBidi"/>
        </w:rPr>
      </w:pPr>
      <w:r w:rsidRPr="009644D9">
        <w:rPr>
          <w:rFonts w:ascii="Arial Narrow" w:hAnsi="Arial Narrow" w:cstheme="minorBidi"/>
        </w:rPr>
        <w:t>Est convaincu d’acte de "corruption" quiconque offre, donne, sollicite ou accepte un quelconque avantage en vue d'influencer l’action d’un agent public au cours de l’attribution ou de l'exécution d’un marché ;</w:t>
      </w:r>
    </w:p>
    <w:p w:rsidR="009644D9" w:rsidRPr="009644D9" w:rsidRDefault="009644D9" w:rsidP="00F42D78">
      <w:pPr>
        <w:pStyle w:val="Paragraphedeliste"/>
        <w:widowControl w:val="0"/>
        <w:numPr>
          <w:ilvl w:val="2"/>
          <w:numId w:val="1"/>
        </w:numPr>
        <w:autoSpaceDE w:val="0"/>
        <w:spacing w:after="60" w:line="211" w:lineRule="auto"/>
        <w:ind w:left="453" w:hanging="113"/>
        <w:jc w:val="both"/>
        <w:rPr>
          <w:rFonts w:ascii="Arial Narrow" w:hAnsi="Arial Narrow" w:cstheme="minorBidi"/>
        </w:rPr>
      </w:pPr>
      <w:r w:rsidRPr="009644D9">
        <w:rPr>
          <w:rFonts w:ascii="Arial Narrow" w:hAnsi="Arial Narrow" w:cstheme="minorBidi"/>
        </w:rPr>
        <w:t>Se livre à des "manœuvres frauduleuses" quiconque déforme ou dénature des faits afin d'influencer l'attribution ou l'exécution d'un marché ;</w:t>
      </w:r>
    </w:p>
    <w:p w:rsidR="009644D9" w:rsidRPr="009644D9" w:rsidRDefault="009644D9" w:rsidP="00F42D78">
      <w:pPr>
        <w:pStyle w:val="Paragraphedeliste"/>
        <w:widowControl w:val="0"/>
        <w:numPr>
          <w:ilvl w:val="2"/>
          <w:numId w:val="1"/>
        </w:numPr>
        <w:autoSpaceDE w:val="0"/>
        <w:spacing w:after="0" w:line="211" w:lineRule="auto"/>
        <w:ind w:left="453" w:hanging="113"/>
        <w:jc w:val="both"/>
        <w:rPr>
          <w:rFonts w:ascii="Arial Narrow" w:hAnsi="Arial Narrow" w:cstheme="minorBidi"/>
        </w:rPr>
      </w:pPr>
      <w:r w:rsidRPr="009644D9">
        <w:rPr>
          <w:rFonts w:ascii="Arial Narrow" w:hAnsi="Arial Narrow" w:cstheme="minorBidi"/>
        </w:rPr>
        <w:t>Sont convaincus de « pratiques collusoires » deux ou plusieurs soumissionnaires, qui s'entendent dans le but de maintenir artificiellement les prix des offres à des niveaux ne correspondant pas à ceux, qui résulteraient du jeu de la concurrence ;</w:t>
      </w:r>
    </w:p>
    <w:p w:rsidR="009644D9" w:rsidRPr="009644D9" w:rsidRDefault="009644D9" w:rsidP="00F42D78">
      <w:pPr>
        <w:pStyle w:val="Paragraphedeliste"/>
        <w:widowControl w:val="0"/>
        <w:numPr>
          <w:ilvl w:val="2"/>
          <w:numId w:val="1"/>
        </w:numPr>
        <w:autoSpaceDE w:val="0"/>
        <w:spacing w:after="60" w:line="211" w:lineRule="auto"/>
        <w:ind w:left="453" w:hanging="113"/>
        <w:jc w:val="both"/>
        <w:rPr>
          <w:rFonts w:ascii="Arial Narrow" w:hAnsi="Arial Narrow" w:cstheme="minorBidi"/>
        </w:rPr>
      </w:pPr>
      <w:r w:rsidRPr="009644D9">
        <w:rPr>
          <w:rFonts w:ascii="Arial Narrow" w:hAnsi="Arial Narrow" w:cstheme="minorBidi"/>
        </w:rPr>
        <w:t>Se livre à des « pratiques coercitives », quiconque porte atteinte aux personnes ou à leurs biens ou profère des menaces à leur encontre de manière directe ou indirecte, afin d'influencer leurs actions au cours de l'attribution ou de l'exécution d'un marché ;</w:t>
      </w:r>
    </w:p>
    <w:p w:rsidR="009644D9" w:rsidRPr="009644D9" w:rsidRDefault="009644D9" w:rsidP="00F42D78">
      <w:pPr>
        <w:pStyle w:val="Paragraphedeliste"/>
        <w:widowControl w:val="0"/>
        <w:numPr>
          <w:ilvl w:val="2"/>
          <w:numId w:val="1"/>
        </w:numPr>
        <w:autoSpaceDE w:val="0"/>
        <w:spacing w:after="60" w:line="211" w:lineRule="auto"/>
        <w:ind w:left="453" w:hanging="113"/>
        <w:jc w:val="both"/>
        <w:rPr>
          <w:rFonts w:ascii="Arial Narrow" w:hAnsi="Arial Narrow" w:cstheme="minorBidi"/>
        </w:rPr>
      </w:pPr>
      <w:r w:rsidRPr="009644D9">
        <w:rPr>
          <w:rFonts w:ascii="Arial Narrow" w:hAnsi="Arial Narrow" w:cstheme="minorBidi"/>
        </w:rPr>
        <w:t>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rsidR="009644D9" w:rsidRPr="009644D9" w:rsidRDefault="009644D9" w:rsidP="00F42D78">
      <w:pPr>
        <w:pStyle w:val="Paragraphedeliste"/>
        <w:widowControl w:val="0"/>
        <w:numPr>
          <w:ilvl w:val="2"/>
          <w:numId w:val="1"/>
        </w:numPr>
        <w:autoSpaceDE w:val="0"/>
        <w:spacing w:after="0" w:line="211" w:lineRule="auto"/>
        <w:ind w:left="453" w:hanging="113"/>
        <w:jc w:val="both"/>
        <w:rPr>
          <w:rFonts w:ascii="Arial Narrow" w:hAnsi="Arial Narrow" w:cstheme="minorBidi"/>
        </w:rPr>
      </w:pPr>
      <w:r w:rsidRPr="009644D9">
        <w:rPr>
          <w:rFonts w:ascii="Arial Narrow" w:hAnsi="Arial Narrow" w:cstheme="minorBidi"/>
        </w:rPr>
        <w:t>La complicité s’entend de :</w:t>
      </w:r>
    </w:p>
    <w:p w:rsidR="009644D9" w:rsidRPr="009644D9" w:rsidRDefault="009644D9" w:rsidP="00F42D78">
      <w:pPr>
        <w:pStyle w:val="Paragraphedeliste"/>
        <w:widowControl w:val="0"/>
        <w:numPr>
          <w:ilvl w:val="0"/>
          <w:numId w:val="3"/>
        </w:numPr>
        <w:autoSpaceDE w:val="0"/>
        <w:spacing w:after="0" w:line="211" w:lineRule="auto"/>
        <w:ind w:left="539" w:hanging="142"/>
        <w:jc w:val="both"/>
        <w:rPr>
          <w:rFonts w:ascii="Arial Narrow" w:hAnsi="Arial Narrow" w:cstheme="minorBidi"/>
        </w:rPr>
      </w:pPr>
      <w:r w:rsidRPr="009644D9">
        <w:rPr>
          <w:rFonts w:ascii="Arial Narrow" w:hAnsi="Arial Narrow" w:cstheme="minorBidi"/>
        </w:rPr>
        <w:t>L’omission ou la négligence d’effectuer les contrôles ou de donner les avis techniques prescrits ;</w:t>
      </w:r>
    </w:p>
    <w:p w:rsidR="009644D9" w:rsidRPr="009644D9" w:rsidRDefault="009644D9" w:rsidP="00F42D78">
      <w:pPr>
        <w:pStyle w:val="Paragraphedeliste"/>
        <w:widowControl w:val="0"/>
        <w:numPr>
          <w:ilvl w:val="0"/>
          <w:numId w:val="3"/>
        </w:numPr>
        <w:autoSpaceDE w:val="0"/>
        <w:spacing w:after="80" w:line="211" w:lineRule="auto"/>
        <w:ind w:left="539" w:hanging="142"/>
        <w:jc w:val="both"/>
        <w:rPr>
          <w:rFonts w:ascii="Arial Narrow" w:hAnsi="Arial Narrow" w:cstheme="minorBidi"/>
        </w:rPr>
      </w:pPr>
      <w:r w:rsidRPr="009644D9">
        <w:rPr>
          <w:rFonts w:ascii="Arial Narrow" w:hAnsi="Arial Narrow" w:cstheme="minorBidi"/>
        </w:rPr>
        <w:t>L’abstention volontaire de porter à la connaissance du Maître d’Ouvrage ou de l’autorité compétente, les irrégularités constatées lors de la réalisation de ses missions.</w:t>
      </w:r>
    </w:p>
    <w:p w:rsidR="009644D9" w:rsidRPr="009644D9" w:rsidRDefault="009644D9" w:rsidP="00F42D78">
      <w:pPr>
        <w:pStyle w:val="Paragraphedeliste"/>
        <w:widowControl w:val="0"/>
        <w:numPr>
          <w:ilvl w:val="2"/>
          <w:numId w:val="1"/>
        </w:numPr>
        <w:autoSpaceDE w:val="0"/>
        <w:spacing w:after="0" w:line="211" w:lineRule="auto"/>
        <w:ind w:left="426" w:hanging="113"/>
        <w:jc w:val="both"/>
        <w:rPr>
          <w:rFonts w:ascii="Arial Narrow" w:hAnsi="Arial Narrow" w:cstheme="minorBidi"/>
        </w:rPr>
      </w:pPr>
      <w:r w:rsidRPr="009644D9">
        <w:rPr>
          <w:rFonts w:ascii="Arial Narrow" w:hAnsi="Arial Narrow" w:cstheme="minorBidi"/>
        </w:rPr>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9644D9" w:rsidRPr="009644D9" w:rsidRDefault="009644D9" w:rsidP="00F42D78">
      <w:pPr>
        <w:pStyle w:val="Paragraphedeliste"/>
        <w:widowControl w:val="0"/>
        <w:numPr>
          <w:ilvl w:val="1"/>
          <w:numId w:val="22"/>
        </w:numPr>
        <w:autoSpaceDE w:val="0"/>
        <w:spacing w:after="120" w:line="211" w:lineRule="auto"/>
        <w:ind w:left="284" w:hanging="284"/>
        <w:jc w:val="both"/>
        <w:rPr>
          <w:rFonts w:ascii="Arial Narrow" w:hAnsi="Arial Narrow" w:cstheme="minorBidi"/>
          <w:i/>
        </w:rPr>
      </w:pPr>
      <w:r w:rsidRPr="009644D9">
        <w:rPr>
          <w:rFonts w:ascii="Arial Narrow" w:hAnsi="Arial Narrow" w:cstheme="minorBidi"/>
        </w:rPr>
        <w:t>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w:t>
      </w:r>
    </w:p>
    <w:p w:rsidR="009644D9" w:rsidRPr="009644D9" w:rsidRDefault="009644D9" w:rsidP="00F42D78">
      <w:pPr>
        <w:pStyle w:val="Paragraphedeliste"/>
        <w:widowControl w:val="0"/>
        <w:numPr>
          <w:ilvl w:val="0"/>
          <w:numId w:val="21"/>
        </w:numPr>
        <w:tabs>
          <w:tab w:val="left" w:pos="426"/>
        </w:tabs>
        <w:autoSpaceDE w:val="0"/>
        <w:spacing w:after="60" w:line="211" w:lineRule="auto"/>
        <w:ind w:left="0" w:firstLine="0"/>
        <w:jc w:val="both"/>
        <w:rPr>
          <w:rFonts w:ascii="Arial Narrow" w:hAnsi="Arial Narrow" w:cstheme="minorBidi"/>
        </w:rPr>
      </w:pPr>
      <w:r w:rsidRPr="009644D9">
        <w:rPr>
          <w:rFonts w:ascii="Arial Narrow" w:hAnsi="Arial Narrow" w:cstheme="minorBidi"/>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p>
    <w:p w:rsidR="009644D9" w:rsidRPr="009644D9" w:rsidRDefault="009644D9" w:rsidP="00F42D78">
      <w:pPr>
        <w:pStyle w:val="Paragraphedeliste"/>
        <w:widowControl w:val="0"/>
        <w:numPr>
          <w:ilvl w:val="0"/>
          <w:numId w:val="21"/>
        </w:numPr>
        <w:tabs>
          <w:tab w:val="left" w:pos="426"/>
        </w:tabs>
        <w:autoSpaceDE w:val="0"/>
        <w:spacing w:after="60" w:line="211" w:lineRule="auto"/>
        <w:ind w:left="0" w:firstLine="0"/>
        <w:jc w:val="both"/>
        <w:rPr>
          <w:rFonts w:ascii="Arial Narrow" w:hAnsi="Arial Narrow" w:cstheme="minorBidi"/>
        </w:rPr>
      </w:pPr>
      <w:r w:rsidRPr="009644D9">
        <w:rPr>
          <w:rFonts w:ascii="Arial Narrow" w:hAnsi="Arial Narrow" w:cstheme="minorBidi"/>
        </w:rPr>
        <w:t>L’Autorité chargée des Marchés Publics,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9644D9" w:rsidRPr="009644D9" w:rsidRDefault="009644D9" w:rsidP="00F42D78">
      <w:pPr>
        <w:pStyle w:val="RGAOarticles"/>
        <w:spacing w:line="211" w:lineRule="auto"/>
        <w:rPr>
          <w:color w:val="auto"/>
          <w:sz w:val="22"/>
          <w:szCs w:val="22"/>
        </w:rPr>
      </w:pPr>
      <w:bookmarkStart w:id="21" w:name="_Toc530307908"/>
      <w:bookmarkStart w:id="22" w:name="_Toc97557029"/>
      <w:bookmarkStart w:id="23" w:name="_Toc163062696"/>
      <w:r w:rsidRPr="009644D9">
        <w:rPr>
          <w:color w:val="auto"/>
          <w:sz w:val="22"/>
          <w:szCs w:val="22"/>
        </w:rPr>
        <w:t>Candidats admis à concourir</w:t>
      </w:r>
      <w:bookmarkEnd w:id="21"/>
      <w:bookmarkEnd w:id="22"/>
      <w:bookmarkEnd w:id="23"/>
    </w:p>
    <w:p w:rsidR="009644D9" w:rsidRPr="009644D9" w:rsidRDefault="009644D9" w:rsidP="00F42D78">
      <w:pPr>
        <w:pStyle w:val="Paragraphedeliste"/>
        <w:widowControl w:val="0"/>
        <w:numPr>
          <w:ilvl w:val="0"/>
          <w:numId w:val="23"/>
        </w:numPr>
        <w:tabs>
          <w:tab w:val="left" w:pos="426"/>
        </w:tabs>
        <w:autoSpaceDE w:val="0"/>
        <w:spacing w:after="0" w:line="211" w:lineRule="auto"/>
        <w:ind w:left="0" w:firstLine="0"/>
        <w:jc w:val="both"/>
        <w:rPr>
          <w:rFonts w:ascii="Arial Narrow" w:hAnsi="Arial Narrow" w:cstheme="minorBidi"/>
        </w:rPr>
      </w:pPr>
      <w:r w:rsidRPr="009644D9">
        <w:rPr>
          <w:rFonts w:ascii="Arial Narrow" w:hAnsi="Arial Narrow" w:cstheme="minorBidi"/>
        </w:rPr>
        <w:t xml:space="preserve">En dehors de </w:t>
      </w:r>
      <w:r w:rsidRPr="009644D9">
        <w:rPr>
          <w:rFonts w:ascii="Arial Narrow" w:hAnsi="Arial Narrow" w:cstheme="minorBidi"/>
          <w:b/>
        </w:rPr>
        <w:t>l’Appel d’Offres Restreint, qui s’adresse à tous les candidats retenus à l’issue de la procédure de préqualification</w:t>
      </w:r>
      <w:r w:rsidRPr="009644D9">
        <w:rPr>
          <w:rFonts w:ascii="Arial Narrow" w:hAnsi="Arial Narrow" w:cstheme="minorBidi"/>
        </w:rPr>
        <w:t xml:space="preserve"> et/ou ceux retenus dans le cadre de la catégorisation préalablement indiquée dans l’Avis d’Appel d’Offres et rappelé dans le RPAO, en règle générale, l’Appel d’Offres s’adresse à tous les soumissionnaires, sous réserve qu’ils remplissent les conditions d’éligibilité ci-après :</w:t>
      </w:r>
    </w:p>
    <w:p w:rsidR="009644D9" w:rsidRPr="009644D9" w:rsidRDefault="009644D9" w:rsidP="00F42D78">
      <w:pPr>
        <w:pStyle w:val="Paragraphedeliste"/>
        <w:widowControl w:val="0"/>
        <w:numPr>
          <w:ilvl w:val="1"/>
          <w:numId w:val="14"/>
        </w:numPr>
        <w:tabs>
          <w:tab w:val="left" w:pos="426"/>
        </w:tabs>
        <w:autoSpaceDE w:val="0"/>
        <w:spacing w:after="60" w:line="211" w:lineRule="auto"/>
        <w:ind w:left="113" w:right="-57"/>
        <w:jc w:val="both"/>
        <w:rPr>
          <w:rFonts w:ascii="Arial Narrow" w:hAnsi="Arial Narrow" w:cstheme="minorBidi"/>
        </w:rPr>
      </w:pPr>
      <w:r w:rsidRPr="009644D9">
        <w:rPr>
          <w:rFonts w:ascii="Arial Narrow" w:hAnsi="Arial Narrow" w:cstheme="minorBidi"/>
        </w:rPr>
        <w:lastRenderedPageBreak/>
        <w:t>Un soumissionnaire (y compris tous les membres d’un groupement d’entreprises et tous les sous-traitants du soumissionnaire) doit être d’un pays éligible, conformément à la convention de financement, le cas échéant;</w:t>
      </w:r>
    </w:p>
    <w:p w:rsidR="009644D9" w:rsidRPr="009644D9" w:rsidRDefault="009644D9" w:rsidP="00F42D78">
      <w:pPr>
        <w:pStyle w:val="Paragraphedeliste"/>
        <w:widowControl w:val="0"/>
        <w:numPr>
          <w:ilvl w:val="1"/>
          <w:numId w:val="14"/>
        </w:numPr>
        <w:tabs>
          <w:tab w:val="left" w:pos="426"/>
        </w:tabs>
        <w:autoSpaceDE w:val="0"/>
        <w:spacing w:after="0" w:line="211" w:lineRule="auto"/>
        <w:ind w:left="113"/>
        <w:jc w:val="both"/>
        <w:rPr>
          <w:rFonts w:ascii="Arial Narrow" w:hAnsi="Arial Narrow" w:cstheme="minorBidi"/>
        </w:rPr>
      </w:pPr>
      <w:r w:rsidRPr="009644D9">
        <w:rPr>
          <w:rFonts w:ascii="Arial Narrow" w:hAnsi="Arial Narrow" w:cstheme="minorBidi"/>
        </w:rPr>
        <w:t>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9644D9" w:rsidRPr="009644D9" w:rsidRDefault="009644D9" w:rsidP="00F42D78">
      <w:pPr>
        <w:widowControl w:val="0"/>
        <w:numPr>
          <w:ilvl w:val="2"/>
          <w:numId w:val="14"/>
        </w:numPr>
        <w:suppressAutoHyphens/>
        <w:autoSpaceDE w:val="0"/>
        <w:autoSpaceDN w:val="0"/>
        <w:spacing w:after="0" w:line="211" w:lineRule="auto"/>
        <w:ind w:left="567" w:hanging="85"/>
        <w:jc w:val="both"/>
        <w:textAlignment w:val="baseline"/>
        <w:rPr>
          <w:rFonts w:ascii="Arial Narrow" w:hAnsi="Arial Narrow"/>
        </w:rPr>
      </w:pPr>
      <w:r w:rsidRPr="009644D9">
        <w:rPr>
          <w:rFonts w:ascii="Arial Narrow" w:hAnsi="Arial Narrow"/>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9644D9" w:rsidRPr="009644D9" w:rsidRDefault="009644D9" w:rsidP="00F42D78">
      <w:pPr>
        <w:widowControl w:val="0"/>
        <w:numPr>
          <w:ilvl w:val="2"/>
          <w:numId w:val="14"/>
        </w:numPr>
        <w:suppressAutoHyphens/>
        <w:autoSpaceDE w:val="0"/>
        <w:autoSpaceDN w:val="0"/>
        <w:spacing w:after="0" w:line="211" w:lineRule="auto"/>
        <w:ind w:left="567" w:hanging="85"/>
        <w:jc w:val="both"/>
        <w:textAlignment w:val="baseline"/>
        <w:rPr>
          <w:rFonts w:ascii="Arial Narrow" w:hAnsi="Arial Narrow"/>
        </w:rPr>
      </w:pPr>
      <w:r w:rsidRPr="009644D9">
        <w:rPr>
          <w:rFonts w:ascii="Arial Narrow" w:hAnsi="Arial Narrow"/>
        </w:rPr>
        <w:t xml:space="preserve">est dans le cadre d’un même Appel d’Offres, représentant légal d’un autre soumissionnaire ; </w:t>
      </w:r>
    </w:p>
    <w:p w:rsidR="009644D9" w:rsidRPr="009644D9" w:rsidRDefault="009644D9" w:rsidP="00F42D78">
      <w:pPr>
        <w:widowControl w:val="0"/>
        <w:numPr>
          <w:ilvl w:val="2"/>
          <w:numId w:val="14"/>
        </w:numPr>
        <w:suppressAutoHyphens/>
        <w:autoSpaceDE w:val="0"/>
        <w:autoSpaceDN w:val="0"/>
        <w:spacing w:after="0" w:line="211" w:lineRule="auto"/>
        <w:ind w:left="567" w:hanging="85"/>
        <w:jc w:val="both"/>
        <w:textAlignment w:val="baseline"/>
        <w:rPr>
          <w:rFonts w:ascii="Arial Narrow" w:hAnsi="Arial Narrow"/>
        </w:rPr>
      </w:pPr>
      <w:r w:rsidRPr="009644D9">
        <w:rPr>
          <w:rFonts w:ascii="Arial Narrow" w:hAnsi="Arial Narrow"/>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9644D9" w:rsidRPr="009644D9" w:rsidRDefault="009644D9" w:rsidP="00F42D78">
      <w:pPr>
        <w:widowControl w:val="0"/>
        <w:numPr>
          <w:ilvl w:val="2"/>
          <w:numId w:val="14"/>
        </w:numPr>
        <w:suppressAutoHyphens/>
        <w:autoSpaceDE w:val="0"/>
        <w:autoSpaceDN w:val="0"/>
        <w:spacing w:after="0" w:line="211" w:lineRule="auto"/>
        <w:ind w:left="567" w:hanging="85"/>
        <w:jc w:val="both"/>
        <w:textAlignment w:val="baseline"/>
        <w:rPr>
          <w:rFonts w:ascii="Arial Narrow" w:hAnsi="Arial Narrow"/>
        </w:rPr>
      </w:pPr>
      <w:r w:rsidRPr="009644D9">
        <w:rPr>
          <w:rFonts w:ascii="Arial Narrow" w:hAnsi="Arial Narrow"/>
        </w:rPr>
        <w:t>Est affilié à un groupe ou entité que, le Maître d’Ouvrage ou le Maître d’Ouvrage Délégué a recruté ou envisage de recruter pour participer au contrôle ;</w:t>
      </w:r>
    </w:p>
    <w:p w:rsidR="009644D9" w:rsidRPr="009644D9" w:rsidRDefault="009644D9" w:rsidP="00F42D78">
      <w:pPr>
        <w:widowControl w:val="0"/>
        <w:numPr>
          <w:ilvl w:val="2"/>
          <w:numId w:val="14"/>
        </w:numPr>
        <w:suppressAutoHyphens/>
        <w:autoSpaceDE w:val="0"/>
        <w:autoSpaceDN w:val="0"/>
        <w:spacing w:after="60" w:line="211" w:lineRule="auto"/>
        <w:ind w:left="567" w:hanging="85"/>
        <w:jc w:val="both"/>
        <w:textAlignment w:val="baseline"/>
        <w:rPr>
          <w:rFonts w:ascii="Arial Narrow" w:hAnsi="Arial Narrow"/>
        </w:rPr>
      </w:pPr>
      <w:r w:rsidRPr="009644D9">
        <w:rPr>
          <w:rFonts w:ascii="Arial Narrow" w:hAnsi="Arial Narrow"/>
        </w:rPr>
        <w:t xml:space="preserve">Le Maître d’Ouvrage ou le Maître d’Ouvrage Délégué participe au capital du soumissionnaire de nature à compromettre la transparence des procédures de passation des marchés publics ; </w:t>
      </w:r>
    </w:p>
    <w:p w:rsidR="009644D9" w:rsidRPr="009644D9" w:rsidRDefault="009644D9" w:rsidP="00F42D78">
      <w:pPr>
        <w:pStyle w:val="Paragraphedeliste"/>
        <w:widowControl w:val="0"/>
        <w:numPr>
          <w:ilvl w:val="1"/>
          <w:numId w:val="14"/>
        </w:numPr>
        <w:tabs>
          <w:tab w:val="left" w:pos="426"/>
        </w:tabs>
        <w:autoSpaceDE w:val="0"/>
        <w:spacing w:after="60" w:line="211" w:lineRule="auto"/>
        <w:ind w:left="142"/>
        <w:jc w:val="both"/>
        <w:rPr>
          <w:rFonts w:ascii="Arial Narrow" w:hAnsi="Arial Narrow" w:cstheme="minorBidi"/>
        </w:rPr>
      </w:pPr>
      <w:r w:rsidRPr="009644D9">
        <w:rPr>
          <w:rFonts w:ascii="Arial Narrow" w:hAnsi="Arial Narrow" w:cstheme="minorBidi"/>
        </w:rPr>
        <w:t>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Publics.</w:t>
      </w:r>
    </w:p>
    <w:p w:rsidR="009644D9" w:rsidRPr="009644D9" w:rsidRDefault="009644D9" w:rsidP="00F42D78">
      <w:pPr>
        <w:pStyle w:val="Paragraphedeliste"/>
        <w:widowControl w:val="0"/>
        <w:numPr>
          <w:ilvl w:val="1"/>
          <w:numId w:val="14"/>
        </w:numPr>
        <w:tabs>
          <w:tab w:val="left" w:pos="426"/>
        </w:tabs>
        <w:autoSpaceDE w:val="0"/>
        <w:spacing w:after="60" w:line="211" w:lineRule="auto"/>
        <w:ind w:left="142"/>
        <w:jc w:val="both"/>
        <w:rPr>
          <w:rFonts w:ascii="Arial Narrow" w:hAnsi="Arial Narrow" w:cstheme="minorBidi"/>
        </w:rPr>
      </w:pPr>
      <w:r w:rsidRPr="009644D9">
        <w:rPr>
          <w:rFonts w:ascii="Arial Narrow" w:hAnsi="Arial Narrow" w:cstheme="minorBidi"/>
        </w:rPr>
        <w:t>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et(ii) qu’ils n’ont pas bénéficié, dans la détermination de ce prix, des avantages découlant des ressources, qui leurs sont attribuées au titre de leurs missions de service public.</w:t>
      </w:r>
    </w:p>
    <w:p w:rsidR="009644D9" w:rsidRPr="009644D9" w:rsidRDefault="009644D9" w:rsidP="00F42D78">
      <w:pPr>
        <w:pStyle w:val="Paragraphedeliste"/>
        <w:widowControl w:val="0"/>
        <w:numPr>
          <w:ilvl w:val="0"/>
          <w:numId w:val="23"/>
        </w:numPr>
        <w:tabs>
          <w:tab w:val="left" w:pos="426"/>
        </w:tabs>
        <w:autoSpaceDE w:val="0"/>
        <w:spacing w:after="0" w:line="211" w:lineRule="auto"/>
        <w:ind w:left="0" w:firstLine="0"/>
        <w:jc w:val="both"/>
        <w:rPr>
          <w:rFonts w:ascii="Arial Narrow" w:hAnsi="Arial Narrow" w:cstheme="minorBidi"/>
        </w:rPr>
      </w:pPr>
      <w:r w:rsidRPr="009644D9">
        <w:rPr>
          <w:rFonts w:ascii="Arial Narrow" w:hAnsi="Arial Narrow" w:cstheme="minorBidi"/>
        </w:rPr>
        <w:t xml:space="preserve"> L’Appel d’Offres est Ouvert ou Restreint selon les spécifications du RPAO à tous les candidats, qui remplissent les conditions ci-après :</w:t>
      </w:r>
    </w:p>
    <w:p w:rsidR="009644D9" w:rsidRPr="009644D9" w:rsidRDefault="009644D9" w:rsidP="00F42D78">
      <w:pPr>
        <w:pStyle w:val="Corpsdetexte"/>
        <w:numPr>
          <w:ilvl w:val="0"/>
          <w:numId w:val="24"/>
        </w:numPr>
        <w:spacing w:line="211" w:lineRule="auto"/>
        <w:ind w:hanging="294"/>
        <w:jc w:val="both"/>
        <w:rPr>
          <w:rFonts w:ascii="Arial Narrow" w:hAnsi="Arial Narrow" w:cstheme="minorBidi"/>
          <w:color w:val="auto"/>
          <w:sz w:val="22"/>
          <w:szCs w:val="22"/>
        </w:rPr>
      </w:pPr>
      <w:r w:rsidRPr="009644D9">
        <w:rPr>
          <w:rFonts w:ascii="Arial Narrow" w:hAnsi="Arial Narrow" w:cstheme="minorBidi"/>
          <w:color w:val="auto"/>
          <w:sz w:val="22"/>
          <w:szCs w:val="22"/>
        </w:rPr>
        <w:t>ne pas être en état de liquidation judiciaire ou en faillite ;</w:t>
      </w:r>
    </w:p>
    <w:p w:rsidR="009644D9" w:rsidRPr="009644D9" w:rsidRDefault="009644D9" w:rsidP="00F42D78">
      <w:pPr>
        <w:pStyle w:val="Corpsdetexte"/>
        <w:numPr>
          <w:ilvl w:val="0"/>
          <w:numId w:val="24"/>
        </w:numPr>
        <w:spacing w:line="211" w:lineRule="auto"/>
        <w:ind w:hanging="294"/>
        <w:jc w:val="both"/>
        <w:rPr>
          <w:rFonts w:ascii="Arial Narrow" w:hAnsi="Arial Narrow" w:cstheme="minorBidi"/>
          <w:color w:val="auto"/>
          <w:sz w:val="22"/>
          <w:szCs w:val="22"/>
        </w:rPr>
      </w:pPr>
      <w:r w:rsidRPr="009644D9">
        <w:rPr>
          <w:rFonts w:ascii="Arial Narrow" w:hAnsi="Arial Narrow" w:cstheme="minorBidi"/>
          <w:color w:val="auto"/>
          <w:sz w:val="22"/>
          <w:szCs w:val="22"/>
        </w:rPr>
        <w:t>ne pas être frappé de l’une des interdictions ou déchéances prévues par les lois et règlements en vigueur, aussi bien au plan national qu’international ;</w:t>
      </w:r>
    </w:p>
    <w:p w:rsidR="009644D9" w:rsidRPr="009644D9" w:rsidRDefault="009644D9" w:rsidP="00F42D78">
      <w:pPr>
        <w:pStyle w:val="Corpsdetexte"/>
        <w:numPr>
          <w:ilvl w:val="0"/>
          <w:numId w:val="24"/>
        </w:numPr>
        <w:spacing w:after="60" w:line="211" w:lineRule="auto"/>
        <w:ind w:hanging="294"/>
        <w:jc w:val="both"/>
        <w:rPr>
          <w:rFonts w:ascii="Arial Narrow" w:hAnsi="Arial Narrow" w:cstheme="minorBidi"/>
          <w:color w:val="auto"/>
          <w:sz w:val="22"/>
          <w:szCs w:val="22"/>
        </w:rPr>
      </w:pPr>
      <w:r w:rsidRPr="009644D9">
        <w:rPr>
          <w:rFonts w:ascii="Arial Narrow" w:hAnsi="Arial Narrow" w:cstheme="minorBidi"/>
          <w:color w:val="auto"/>
          <w:sz w:val="22"/>
          <w:szCs w:val="22"/>
        </w:rPr>
        <w:t>souscrire aux déclarations prévues par les lois et règlements en vigueur.</w:t>
      </w:r>
    </w:p>
    <w:p w:rsidR="009644D9" w:rsidRPr="009644D9" w:rsidRDefault="009644D9" w:rsidP="00F42D78">
      <w:pPr>
        <w:pStyle w:val="Paragraphedeliste"/>
        <w:widowControl w:val="0"/>
        <w:numPr>
          <w:ilvl w:val="0"/>
          <w:numId w:val="23"/>
        </w:numPr>
        <w:tabs>
          <w:tab w:val="left" w:pos="426"/>
        </w:tabs>
        <w:autoSpaceDE w:val="0"/>
        <w:spacing w:after="60" w:line="211" w:lineRule="auto"/>
        <w:ind w:left="0" w:right="95" w:firstLine="0"/>
        <w:jc w:val="both"/>
        <w:rPr>
          <w:rFonts w:ascii="Arial Narrow" w:hAnsi="Arial Narrow" w:cstheme="minorBidi"/>
        </w:rPr>
      </w:pPr>
      <w:r w:rsidRPr="009644D9">
        <w:rPr>
          <w:rFonts w:ascii="Arial Narrow" w:hAnsi="Arial Narrow" w:cstheme="minorBidi"/>
        </w:rPr>
        <w:t>Pour soumissionner par voie électronique via COLEPS ou tout autre moyen de communication électronique indiqué par le Maitre d’Ouvrage, le candidat ou soumissionnaire doit être enregistré sur ladite plateforme et disposer d’un certificat électronique valide.</w:t>
      </w:r>
      <w:bookmarkStart w:id="24" w:name="_Hlk158737155"/>
    </w:p>
    <w:p w:rsidR="009644D9" w:rsidRPr="009644D9" w:rsidRDefault="009644D9" w:rsidP="00F42D78">
      <w:pPr>
        <w:pStyle w:val="Paragraphedeliste"/>
        <w:widowControl w:val="0"/>
        <w:numPr>
          <w:ilvl w:val="0"/>
          <w:numId w:val="23"/>
        </w:numPr>
        <w:tabs>
          <w:tab w:val="left" w:pos="426"/>
        </w:tabs>
        <w:autoSpaceDE w:val="0"/>
        <w:spacing w:after="120" w:line="211" w:lineRule="auto"/>
        <w:ind w:left="0" w:right="95" w:firstLine="0"/>
        <w:jc w:val="both"/>
        <w:rPr>
          <w:rFonts w:ascii="Arial Narrow" w:hAnsi="Arial Narrow" w:cstheme="minorBidi"/>
        </w:rPr>
      </w:pPr>
      <w:r w:rsidRPr="009644D9">
        <w:rPr>
          <w:rFonts w:ascii="Arial Narrow" w:hAnsi="Arial Narrow" w:cstheme="minorBidi"/>
        </w:rPr>
        <w:t>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25" w:name="_Hlk523208676"/>
      <w:r w:rsidRPr="009644D9">
        <w:rPr>
          <w:rFonts w:ascii="Arial Narrow" w:hAnsi="Arial Narrow" w:cstheme="minorBidi"/>
        </w:rPr>
        <w:t>.</w:t>
      </w:r>
    </w:p>
    <w:p w:rsidR="009644D9" w:rsidRPr="009644D9" w:rsidRDefault="009644D9" w:rsidP="00F42D78">
      <w:pPr>
        <w:pStyle w:val="RGAOarticles"/>
        <w:spacing w:line="211" w:lineRule="auto"/>
        <w:rPr>
          <w:color w:val="auto"/>
          <w:sz w:val="22"/>
          <w:szCs w:val="22"/>
        </w:rPr>
      </w:pPr>
      <w:bookmarkStart w:id="26" w:name="_Toc530307909"/>
      <w:bookmarkStart w:id="27" w:name="_Toc97557030"/>
      <w:bookmarkStart w:id="28" w:name="_Toc163062697"/>
      <w:bookmarkEnd w:id="24"/>
      <w:bookmarkEnd w:id="25"/>
      <w:r w:rsidRPr="009644D9">
        <w:rPr>
          <w:color w:val="auto"/>
          <w:sz w:val="22"/>
          <w:szCs w:val="22"/>
        </w:rPr>
        <w:t>Matériaux, matériels, fournitures, équipements et services autorisés</w:t>
      </w:r>
      <w:bookmarkEnd w:id="26"/>
      <w:bookmarkEnd w:id="27"/>
      <w:bookmarkEnd w:id="28"/>
    </w:p>
    <w:p w:rsidR="009644D9" w:rsidRPr="009644D9" w:rsidRDefault="009644D9" w:rsidP="00F42D78">
      <w:pPr>
        <w:pStyle w:val="Paragraphedeliste"/>
        <w:widowControl w:val="0"/>
        <w:numPr>
          <w:ilvl w:val="0"/>
          <w:numId w:val="25"/>
        </w:numPr>
        <w:tabs>
          <w:tab w:val="left" w:pos="426"/>
        </w:tabs>
        <w:autoSpaceDE w:val="0"/>
        <w:spacing w:after="60" w:line="211" w:lineRule="auto"/>
        <w:ind w:left="0" w:firstLine="0"/>
        <w:jc w:val="both"/>
        <w:rPr>
          <w:rFonts w:ascii="Arial Narrow" w:hAnsi="Arial Narrow" w:cstheme="minorBidi"/>
        </w:rPr>
      </w:pPr>
      <w:r w:rsidRPr="009644D9">
        <w:rPr>
          <w:rFonts w:ascii="Arial Narrow" w:hAnsi="Arial Narrow" w:cstheme="minorBidi"/>
        </w:rPr>
        <w:t xml:space="preserve">Les matériaux, les matériels de l’entrepreneur, les fournitures, équipements et services devant être fournis dans le cadre du Marché ne doivent pas provenir le cas échéant, de pays figurant dans la liste prévue dans le RPAO. </w:t>
      </w:r>
    </w:p>
    <w:p w:rsidR="009644D9" w:rsidRPr="009644D9" w:rsidRDefault="009644D9" w:rsidP="00F42D78">
      <w:pPr>
        <w:pStyle w:val="Paragraphedeliste"/>
        <w:widowControl w:val="0"/>
        <w:numPr>
          <w:ilvl w:val="0"/>
          <w:numId w:val="25"/>
        </w:numPr>
        <w:tabs>
          <w:tab w:val="left" w:pos="426"/>
        </w:tabs>
        <w:autoSpaceDE w:val="0"/>
        <w:spacing w:after="60" w:line="211" w:lineRule="auto"/>
        <w:ind w:left="0" w:firstLine="0"/>
        <w:jc w:val="both"/>
        <w:rPr>
          <w:rFonts w:ascii="Arial Narrow" w:hAnsi="Arial Narrow" w:cstheme="minorBidi"/>
        </w:rPr>
      </w:pPr>
      <w:r w:rsidRPr="009644D9">
        <w:rPr>
          <w:rFonts w:ascii="Arial Narrow" w:hAnsi="Arial Narrow" w:cstheme="minorBidi"/>
        </w:rPr>
        <w:t>En vertu de l’article 5.1 ci-dessus, le terme “provenir” désigne le lieu où les biens et services poussent, sont extraits, cultivés, produits ou fabriqués, transformés, assemblés ou importés.</w:t>
      </w:r>
    </w:p>
    <w:p w:rsidR="009644D9" w:rsidRPr="009644D9" w:rsidRDefault="009644D9" w:rsidP="00F42D78">
      <w:pPr>
        <w:pStyle w:val="RGAOarticles"/>
        <w:spacing w:line="211" w:lineRule="auto"/>
        <w:rPr>
          <w:color w:val="auto"/>
          <w:sz w:val="22"/>
          <w:szCs w:val="22"/>
        </w:rPr>
      </w:pPr>
      <w:bookmarkStart w:id="29" w:name="_Toc530307910"/>
      <w:bookmarkStart w:id="30" w:name="_Toc97557031"/>
      <w:bookmarkStart w:id="31" w:name="_Toc163062698"/>
      <w:r w:rsidRPr="009644D9">
        <w:rPr>
          <w:color w:val="auto"/>
          <w:sz w:val="22"/>
          <w:szCs w:val="22"/>
        </w:rPr>
        <w:t>Documents établissant la qualification du Soumissionnaire</w:t>
      </w:r>
      <w:bookmarkEnd w:id="29"/>
      <w:bookmarkEnd w:id="30"/>
      <w:bookmarkEnd w:id="31"/>
    </w:p>
    <w:p w:rsidR="009644D9" w:rsidRPr="009644D9" w:rsidRDefault="009644D9" w:rsidP="00F42D78">
      <w:pPr>
        <w:pStyle w:val="Paragraphedeliste"/>
        <w:widowControl w:val="0"/>
        <w:numPr>
          <w:ilvl w:val="0"/>
          <w:numId w:val="26"/>
        </w:numPr>
        <w:autoSpaceDE w:val="0"/>
        <w:spacing w:after="0" w:line="211" w:lineRule="auto"/>
        <w:ind w:left="426" w:hanging="426"/>
        <w:jc w:val="both"/>
        <w:rPr>
          <w:rFonts w:ascii="Arial Narrow" w:hAnsi="Arial Narrow" w:cstheme="minorBidi"/>
        </w:rPr>
      </w:pPr>
      <w:r w:rsidRPr="009644D9">
        <w:rPr>
          <w:rFonts w:ascii="Arial Narrow" w:hAnsi="Arial Narrow" w:cstheme="minorBidi"/>
        </w:rPr>
        <w:t>Les soumissionnaires doivent, comme partie intégrante de leur offre :</w:t>
      </w:r>
    </w:p>
    <w:p w:rsidR="009644D9" w:rsidRPr="009644D9" w:rsidRDefault="009644D9" w:rsidP="00F42D78">
      <w:pPr>
        <w:widowControl w:val="0"/>
        <w:autoSpaceDE w:val="0"/>
        <w:spacing w:after="0" w:line="211" w:lineRule="auto"/>
        <w:jc w:val="both"/>
        <w:rPr>
          <w:rFonts w:ascii="Arial Narrow" w:hAnsi="Arial Narrow"/>
        </w:rPr>
      </w:pPr>
      <w:r w:rsidRPr="009644D9">
        <w:rPr>
          <w:rFonts w:ascii="Arial Narrow" w:hAnsi="Arial Narrow"/>
        </w:rPr>
        <w:t>a. produire un pouvoir habilitant le signataire de la soumission à engager le soumissionnaire ;</w:t>
      </w:r>
    </w:p>
    <w:p w:rsidR="009644D9" w:rsidRPr="009644D9" w:rsidRDefault="009644D9" w:rsidP="00F42D78">
      <w:pPr>
        <w:widowControl w:val="0"/>
        <w:autoSpaceDE w:val="0"/>
        <w:spacing w:after="0" w:line="211" w:lineRule="auto"/>
        <w:jc w:val="both"/>
        <w:rPr>
          <w:rFonts w:ascii="Arial Narrow" w:hAnsi="Arial Narrow"/>
        </w:rPr>
      </w:pPr>
      <w:r w:rsidRPr="009644D9">
        <w:rPr>
          <w:rFonts w:ascii="Arial Narrow" w:hAnsi="Arial Narrow"/>
        </w:rPr>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rsidR="009644D9" w:rsidRPr="009644D9" w:rsidRDefault="009644D9" w:rsidP="00F42D78">
      <w:pPr>
        <w:widowControl w:val="0"/>
        <w:autoSpaceDE w:val="0"/>
        <w:spacing w:after="40" w:line="211" w:lineRule="auto"/>
        <w:jc w:val="both"/>
        <w:rPr>
          <w:rFonts w:ascii="Arial Narrow" w:hAnsi="Arial Narrow"/>
        </w:rPr>
      </w:pPr>
      <w:r w:rsidRPr="009644D9">
        <w:rPr>
          <w:rFonts w:ascii="Arial Narrow" w:hAnsi="Arial Narrow"/>
        </w:rPr>
        <w:t>Les informations relatives aux points suivants sont exigées le cas échéant :</w:t>
      </w:r>
    </w:p>
    <w:p w:rsidR="009644D9" w:rsidRPr="009644D9" w:rsidRDefault="009644D9" w:rsidP="00F42D78">
      <w:pPr>
        <w:pStyle w:val="Paragraphedeliste"/>
        <w:widowControl w:val="0"/>
        <w:numPr>
          <w:ilvl w:val="2"/>
          <w:numId w:val="14"/>
        </w:numPr>
        <w:autoSpaceDE w:val="0"/>
        <w:spacing w:after="0" w:line="211" w:lineRule="auto"/>
        <w:ind w:left="538" w:hanging="112"/>
        <w:jc w:val="both"/>
        <w:rPr>
          <w:rFonts w:ascii="Arial Narrow" w:hAnsi="Arial Narrow" w:cstheme="minorBidi"/>
        </w:rPr>
      </w:pPr>
      <w:r w:rsidRPr="009644D9">
        <w:rPr>
          <w:rFonts w:ascii="Arial Narrow" w:hAnsi="Arial Narrow" w:cstheme="minorBidi"/>
        </w:rPr>
        <w:t>La production de l’extrait des bilans faisant ressortir le chiffre d’affaires et les résultats ;</w:t>
      </w:r>
    </w:p>
    <w:p w:rsidR="009644D9" w:rsidRPr="009644D9" w:rsidRDefault="009644D9" w:rsidP="00F42D78">
      <w:pPr>
        <w:pStyle w:val="Paragraphedeliste"/>
        <w:widowControl w:val="0"/>
        <w:numPr>
          <w:ilvl w:val="2"/>
          <w:numId w:val="14"/>
        </w:numPr>
        <w:autoSpaceDE w:val="0"/>
        <w:spacing w:after="0" w:line="211" w:lineRule="auto"/>
        <w:ind w:left="538" w:hanging="112"/>
        <w:jc w:val="both"/>
        <w:rPr>
          <w:rFonts w:ascii="Arial Narrow" w:hAnsi="Arial Narrow" w:cstheme="minorBidi"/>
        </w:rPr>
      </w:pPr>
      <w:r w:rsidRPr="009644D9">
        <w:rPr>
          <w:rFonts w:ascii="Arial Narrow" w:hAnsi="Arial Narrow" w:cstheme="minorBidi"/>
        </w:rPr>
        <w:t>l’accès à une ligne de crédit ou d’autres ressources financières ;</w:t>
      </w:r>
    </w:p>
    <w:p w:rsidR="009644D9" w:rsidRPr="009644D9" w:rsidRDefault="009644D9" w:rsidP="00F42D78">
      <w:pPr>
        <w:pStyle w:val="Paragraphedeliste"/>
        <w:widowControl w:val="0"/>
        <w:numPr>
          <w:ilvl w:val="2"/>
          <w:numId w:val="14"/>
        </w:numPr>
        <w:autoSpaceDE w:val="0"/>
        <w:spacing w:after="0" w:line="211" w:lineRule="auto"/>
        <w:ind w:left="538" w:hanging="112"/>
        <w:jc w:val="both"/>
        <w:rPr>
          <w:rFonts w:ascii="Arial Narrow" w:hAnsi="Arial Narrow" w:cstheme="minorBidi"/>
        </w:rPr>
      </w:pPr>
      <w:r w:rsidRPr="009644D9">
        <w:rPr>
          <w:rFonts w:ascii="Arial Narrow" w:hAnsi="Arial Narrow" w:cstheme="minorBidi"/>
        </w:rPr>
        <w:t xml:space="preserve">Les marchés exécutés ; </w:t>
      </w:r>
    </w:p>
    <w:p w:rsidR="009644D9" w:rsidRPr="009644D9" w:rsidRDefault="009644D9" w:rsidP="00F42D78">
      <w:pPr>
        <w:pStyle w:val="Paragraphedeliste"/>
        <w:widowControl w:val="0"/>
        <w:numPr>
          <w:ilvl w:val="2"/>
          <w:numId w:val="14"/>
        </w:numPr>
        <w:autoSpaceDE w:val="0"/>
        <w:spacing w:after="0" w:line="211" w:lineRule="auto"/>
        <w:ind w:left="538" w:hanging="112"/>
        <w:jc w:val="both"/>
        <w:rPr>
          <w:rFonts w:ascii="Arial Narrow" w:hAnsi="Arial Narrow" w:cstheme="minorBidi"/>
        </w:rPr>
      </w:pPr>
      <w:r w:rsidRPr="009644D9">
        <w:rPr>
          <w:rFonts w:ascii="Arial Narrow" w:hAnsi="Arial Narrow" w:cstheme="minorBidi"/>
        </w:rPr>
        <w:t xml:space="preserve">la liste du personnel clé ; </w:t>
      </w:r>
    </w:p>
    <w:p w:rsidR="009644D9" w:rsidRPr="009644D9" w:rsidRDefault="009644D9" w:rsidP="00F42D78">
      <w:pPr>
        <w:pStyle w:val="Paragraphedeliste"/>
        <w:widowControl w:val="0"/>
        <w:numPr>
          <w:ilvl w:val="2"/>
          <w:numId w:val="14"/>
        </w:numPr>
        <w:autoSpaceDE w:val="0"/>
        <w:spacing w:after="0" w:line="211" w:lineRule="auto"/>
        <w:ind w:left="538" w:hanging="112"/>
        <w:jc w:val="both"/>
        <w:rPr>
          <w:rFonts w:ascii="Arial Narrow" w:hAnsi="Arial Narrow" w:cstheme="minorBidi"/>
        </w:rPr>
      </w:pPr>
      <w:r w:rsidRPr="009644D9">
        <w:rPr>
          <w:rFonts w:ascii="Arial Narrow" w:hAnsi="Arial Narrow" w:cstheme="minorBidi"/>
        </w:rPr>
        <w:t>La disponibilité du matériel indispensable ;</w:t>
      </w:r>
    </w:p>
    <w:p w:rsidR="009644D9" w:rsidRPr="009644D9" w:rsidRDefault="009644D9" w:rsidP="00F42D78">
      <w:pPr>
        <w:pStyle w:val="Paragraphedeliste"/>
        <w:widowControl w:val="0"/>
        <w:numPr>
          <w:ilvl w:val="2"/>
          <w:numId w:val="14"/>
        </w:numPr>
        <w:autoSpaceDE w:val="0"/>
        <w:spacing w:after="60" w:line="211" w:lineRule="auto"/>
        <w:ind w:left="538" w:hanging="112"/>
        <w:jc w:val="both"/>
        <w:rPr>
          <w:rFonts w:ascii="Arial Narrow" w:hAnsi="Arial Narrow" w:cstheme="minorBidi"/>
        </w:rPr>
      </w:pPr>
      <w:r w:rsidRPr="009644D9">
        <w:rPr>
          <w:rFonts w:ascii="Arial Narrow" w:hAnsi="Arial Narrow" w:cstheme="minorBidi"/>
        </w:rPr>
        <w:t>Le certificat de catégorisation pour les prestataires de BTP, le cas échéant.</w:t>
      </w:r>
    </w:p>
    <w:p w:rsidR="009644D9" w:rsidRPr="009644D9" w:rsidRDefault="009644D9" w:rsidP="00F42D78">
      <w:pPr>
        <w:pStyle w:val="Paragraphedeliste"/>
        <w:widowControl w:val="0"/>
        <w:numPr>
          <w:ilvl w:val="0"/>
          <w:numId w:val="26"/>
        </w:numPr>
        <w:tabs>
          <w:tab w:val="left" w:pos="426"/>
        </w:tabs>
        <w:autoSpaceDE w:val="0"/>
        <w:spacing w:after="40" w:line="211" w:lineRule="auto"/>
        <w:ind w:left="0" w:firstLine="0"/>
        <w:jc w:val="both"/>
        <w:rPr>
          <w:rFonts w:ascii="Arial Narrow" w:hAnsi="Arial Narrow" w:cstheme="minorBidi"/>
        </w:rPr>
      </w:pPr>
      <w:r w:rsidRPr="009644D9">
        <w:rPr>
          <w:rFonts w:ascii="Arial Narrow" w:hAnsi="Arial Narrow" w:cstheme="minorBidi"/>
        </w:rPr>
        <w:t>Les soumissions présentées par deux ou plusieurs entrepreneurs groupés (co-traitance) doivent satisfaire aux conditions suivantes :</w:t>
      </w:r>
    </w:p>
    <w:p w:rsidR="009644D9" w:rsidRPr="009644D9" w:rsidRDefault="009644D9" w:rsidP="00F42D78">
      <w:pPr>
        <w:pStyle w:val="Paragraphedeliste"/>
        <w:widowControl w:val="0"/>
        <w:numPr>
          <w:ilvl w:val="0"/>
          <w:numId w:val="27"/>
        </w:numPr>
        <w:autoSpaceDE w:val="0"/>
        <w:spacing w:after="0" w:line="211" w:lineRule="auto"/>
        <w:ind w:left="424" w:hanging="254"/>
        <w:jc w:val="both"/>
        <w:rPr>
          <w:rFonts w:ascii="Arial Narrow" w:hAnsi="Arial Narrow" w:cstheme="minorBidi"/>
        </w:rPr>
      </w:pPr>
      <w:r w:rsidRPr="009644D9">
        <w:rPr>
          <w:rFonts w:ascii="Arial Narrow" w:hAnsi="Arial Narrow" w:cstheme="minorBidi"/>
        </w:rPr>
        <w:t>L’offre devra inclure pour chacune des entreprises, tous les renseignements énumérés à l’article 6.1 ci-dessus. Le RPAO devra préciser les informations à fournir par le groupement et celles à fournir par chaque membre du groupement ;</w:t>
      </w:r>
    </w:p>
    <w:p w:rsidR="009644D9" w:rsidRPr="009644D9" w:rsidRDefault="009644D9" w:rsidP="00F42D78">
      <w:pPr>
        <w:pStyle w:val="Paragraphedeliste"/>
        <w:widowControl w:val="0"/>
        <w:numPr>
          <w:ilvl w:val="0"/>
          <w:numId w:val="27"/>
        </w:numPr>
        <w:autoSpaceDE w:val="0"/>
        <w:spacing w:after="0" w:line="211" w:lineRule="auto"/>
        <w:ind w:left="424" w:hanging="254"/>
        <w:jc w:val="both"/>
        <w:rPr>
          <w:rFonts w:ascii="Arial Narrow" w:hAnsi="Arial Narrow" w:cstheme="minorBidi"/>
        </w:rPr>
      </w:pPr>
      <w:r w:rsidRPr="009644D9">
        <w:rPr>
          <w:rFonts w:ascii="Arial Narrow" w:hAnsi="Arial Narrow" w:cstheme="minorBidi"/>
        </w:rPr>
        <w:t>L’offre et le marché doivent être signés de façon à obliger tous les membres du groupement ;</w:t>
      </w:r>
    </w:p>
    <w:p w:rsidR="009644D9" w:rsidRPr="009644D9" w:rsidRDefault="009644D9" w:rsidP="00F42D78">
      <w:pPr>
        <w:pStyle w:val="Paragraphedeliste"/>
        <w:widowControl w:val="0"/>
        <w:numPr>
          <w:ilvl w:val="0"/>
          <w:numId w:val="27"/>
        </w:numPr>
        <w:autoSpaceDE w:val="0"/>
        <w:spacing w:after="60" w:line="211" w:lineRule="auto"/>
        <w:ind w:left="424" w:hanging="254"/>
        <w:jc w:val="both"/>
        <w:rPr>
          <w:rFonts w:ascii="Arial Narrow" w:hAnsi="Arial Narrow" w:cstheme="minorBidi"/>
        </w:rPr>
      </w:pPr>
      <w:r w:rsidRPr="009644D9">
        <w:rPr>
          <w:rFonts w:ascii="Arial Narrow" w:hAnsi="Arial Narrow" w:cstheme="minorBidi"/>
        </w:rPr>
        <w:t xml:space="preserve">La nature du groupement (conjoint ou solidaire tel que requis dans le RPAO) doit être précisée et justifiée par la production </w:t>
      </w:r>
      <w:r w:rsidRPr="009644D9">
        <w:rPr>
          <w:rFonts w:ascii="Arial Narrow" w:hAnsi="Arial Narrow" w:cstheme="minorBidi"/>
        </w:rPr>
        <w:lastRenderedPageBreak/>
        <w:t>d’une copie de l’accord de groupement en bonne et due forme ;</w:t>
      </w:r>
    </w:p>
    <w:p w:rsidR="009644D9" w:rsidRPr="009644D9" w:rsidRDefault="009644D9" w:rsidP="00F42D78">
      <w:pPr>
        <w:pStyle w:val="Paragraphedeliste"/>
        <w:widowControl w:val="0"/>
        <w:numPr>
          <w:ilvl w:val="0"/>
          <w:numId w:val="27"/>
        </w:numPr>
        <w:autoSpaceDE w:val="0"/>
        <w:spacing w:after="0" w:line="211" w:lineRule="auto"/>
        <w:ind w:left="424" w:hanging="254"/>
        <w:jc w:val="both"/>
        <w:rPr>
          <w:rFonts w:ascii="Arial Narrow" w:hAnsi="Arial Narrow" w:cstheme="minorBidi"/>
        </w:rPr>
      </w:pPr>
      <w:r w:rsidRPr="009644D9">
        <w:rPr>
          <w:rFonts w:ascii="Arial Narrow" w:hAnsi="Arial Narrow" w:cstheme="minorBidi"/>
        </w:rPr>
        <w:t>Le membre du groupement désigné comme mandataire, représentera l’ensemble des entreprises vis à vis du Maître d’Ouvrage ou du Maître d’Ouvrage Délégué pour l’exécution du marché ;</w:t>
      </w:r>
    </w:p>
    <w:p w:rsidR="009644D9" w:rsidRPr="009644D9" w:rsidRDefault="009644D9" w:rsidP="00F42D78">
      <w:pPr>
        <w:pStyle w:val="Paragraphedeliste"/>
        <w:widowControl w:val="0"/>
        <w:numPr>
          <w:ilvl w:val="0"/>
          <w:numId w:val="27"/>
        </w:numPr>
        <w:autoSpaceDE w:val="0"/>
        <w:spacing w:after="60" w:line="211" w:lineRule="auto"/>
        <w:ind w:left="424" w:hanging="254"/>
        <w:jc w:val="both"/>
        <w:rPr>
          <w:rFonts w:ascii="Arial Narrow" w:hAnsi="Arial Narrow" w:cstheme="minorBidi"/>
        </w:rPr>
      </w:pPr>
      <w:r w:rsidRPr="009644D9">
        <w:rPr>
          <w:rFonts w:ascii="Arial Narrow" w:hAnsi="Arial Narrow" w:cstheme="minorBidi"/>
        </w:rPr>
        <w:t xml:space="preserve">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9644D9" w:rsidRPr="009644D9" w:rsidRDefault="009644D9" w:rsidP="00F42D78">
      <w:pPr>
        <w:pStyle w:val="Paragraphedeliste"/>
        <w:widowControl w:val="0"/>
        <w:numPr>
          <w:ilvl w:val="0"/>
          <w:numId w:val="26"/>
        </w:numPr>
        <w:tabs>
          <w:tab w:val="left" w:pos="426"/>
        </w:tabs>
        <w:autoSpaceDE w:val="0"/>
        <w:spacing w:after="100" w:afterAutospacing="1" w:line="211" w:lineRule="auto"/>
        <w:ind w:left="0" w:firstLine="0"/>
        <w:jc w:val="both"/>
        <w:rPr>
          <w:rFonts w:ascii="Arial Narrow" w:hAnsi="Arial Narrow" w:cstheme="minorBidi"/>
        </w:rPr>
      </w:pPr>
      <w:r w:rsidRPr="009644D9">
        <w:rPr>
          <w:rFonts w:ascii="Arial Narrow" w:hAnsi="Arial Narrow" w:cstheme="minorBidi"/>
        </w:rPr>
        <w:t>Les soumissionnaires doivent également présenter des propositions suffisamment détaillées pour démontrer, qu’elles sont conformes aux spécifications techniques et aux délais d’exécution visés dans le RPAO.</w:t>
      </w:r>
    </w:p>
    <w:p w:rsidR="009644D9" w:rsidRPr="009644D9" w:rsidRDefault="009644D9" w:rsidP="00F42D78">
      <w:pPr>
        <w:pStyle w:val="Paragraphedeliste"/>
        <w:widowControl w:val="0"/>
        <w:numPr>
          <w:ilvl w:val="0"/>
          <w:numId w:val="26"/>
        </w:numPr>
        <w:tabs>
          <w:tab w:val="left" w:pos="426"/>
        </w:tabs>
        <w:autoSpaceDE w:val="0"/>
        <w:spacing w:after="60" w:line="211" w:lineRule="auto"/>
        <w:ind w:left="0" w:firstLine="0"/>
        <w:jc w:val="both"/>
        <w:rPr>
          <w:rFonts w:ascii="Arial Narrow" w:hAnsi="Arial Narrow" w:cstheme="minorBidi"/>
        </w:rPr>
      </w:pPr>
      <w:r w:rsidRPr="009644D9">
        <w:rPr>
          <w:rFonts w:ascii="Arial Narrow" w:hAnsi="Arial Narrow" w:cstheme="minorBidi"/>
        </w:rPr>
        <w:t>Les soumissionnaires, qui sollicitent le bénéfice d’une marge de préférence, doivent fournir tous les renseignements nécessaires pour prouver, qu’ils satisfont aux critères d’éligibilité décrits à l’article 33 du RGAO.</w:t>
      </w:r>
    </w:p>
    <w:p w:rsidR="009644D9" w:rsidRPr="009644D9" w:rsidRDefault="009644D9" w:rsidP="00F42D78">
      <w:pPr>
        <w:pStyle w:val="RGAOarticles"/>
        <w:spacing w:line="211" w:lineRule="auto"/>
        <w:rPr>
          <w:color w:val="auto"/>
          <w:sz w:val="22"/>
          <w:szCs w:val="22"/>
        </w:rPr>
      </w:pPr>
      <w:bookmarkStart w:id="32" w:name="_Toc530307911"/>
      <w:bookmarkStart w:id="33" w:name="_Toc97557032"/>
      <w:bookmarkStart w:id="34" w:name="_Toc163062699"/>
      <w:r w:rsidRPr="009644D9">
        <w:rPr>
          <w:color w:val="auto"/>
          <w:sz w:val="22"/>
          <w:szCs w:val="22"/>
        </w:rPr>
        <w:t>Visite du site des travaux</w:t>
      </w:r>
      <w:bookmarkEnd w:id="32"/>
      <w:bookmarkEnd w:id="33"/>
      <w:bookmarkEnd w:id="34"/>
    </w:p>
    <w:p w:rsidR="009644D9" w:rsidRPr="009644D9" w:rsidRDefault="009644D9" w:rsidP="00F42D78">
      <w:pPr>
        <w:pStyle w:val="Paragraphedeliste"/>
        <w:widowControl w:val="0"/>
        <w:numPr>
          <w:ilvl w:val="0"/>
          <w:numId w:val="28"/>
        </w:numPr>
        <w:tabs>
          <w:tab w:val="left" w:pos="426"/>
        </w:tabs>
        <w:autoSpaceDE w:val="0"/>
        <w:spacing w:after="60" w:line="211" w:lineRule="auto"/>
        <w:ind w:left="0" w:firstLine="0"/>
        <w:jc w:val="both"/>
        <w:rPr>
          <w:rFonts w:ascii="Arial Narrow" w:hAnsi="Arial Narrow" w:cstheme="minorBidi"/>
        </w:rPr>
      </w:pPr>
      <w:r w:rsidRPr="009644D9">
        <w:rPr>
          <w:rFonts w:ascii="Arial Narrow" w:hAnsi="Arial Narrow" w:cstheme="minorBidi"/>
        </w:rPr>
        <w:t>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9644D9" w:rsidRPr="009644D9" w:rsidRDefault="009644D9" w:rsidP="00F42D78">
      <w:pPr>
        <w:pStyle w:val="Paragraphedeliste"/>
        <w:widowControl w:val="0"/>
        <w:numPr>
          <w:ilvl w:val="0"/>
          <w:numId w:val="28"/>
        </w:numPr>
        <w:tabs>
          <w:tab w:val="left" w:pos="426"/>
          <w:tab w:val="left" w:pos="1100"/>
          <w:tab w:val="left" w:pos="2100"/>
          <w:tab w:val="left" w:pos="3520"/>
          <w:tab w:val="left" w:pos="4900"/>
        </w:tabs>
        <w:autoSpaceDE w:val="0"/>
        <w:spacing w:after="60" w:line="211" w:lineRule="auto"/>
        <w:ind w:left="0" w:firstLine="0"/>
        <w:jc w:val="both"/>
        <w:rPr>
          <w:rFonts w:ascii="Arial Narrow" w:hAnsi="Arial Narrow" w:cstheme="minorBidi"/>
        </w:rPr>
      </w:pPr>
      <w:r w:rsidRPr="009644D9">
        <w:rPr>
          <w:rFonts w:ascii="Arial Narrow" w:hAnsi="Arial Narrow" w:cstheme="minorBidi"/>
        </w:rPr>
        <w:t>Le Maître d’Ouvrage ou le Maître d’Ouvrage Délégué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ou le Maître d’Ouvrage Délégué de toute responsabilité pouvant en résulter.</w:t>
      </w:r>
    </w:p>
    <w:p w:rsidR="009644D9" w:rsidRPr="009644D9" w:rsidRDefault="009644D9" w:rsidP="00F42D78">
      <w:pPr>
        <w:pStyle w:val="Paragraphedeliste"/>
        <w:widowControl w:val="0"/>
        <w:tabs>
          <w:tab w:val="left" w:pos="426"/>
          <w:tab w:val="left" w:pos="1100"/>
          <w:tab w:val="left" w:pos="2100"/>
          <w:tab w:val="left" w:pos="3520"/>
          <w:tab w:val="left" w:pos="4900"/>
        </w:tabs>
        <w:autoSpaceDE w:val="0"/>
        <w:spacing w:after="60" w:line="211" w:lineRule="auto"/>
        <w:ind w:left="0"/>
        <w:jc w:val="both"/>
        <w:rPr>
          <w:rFonts w:ascii="Arial Narrow" w:hAnsi="Arial Narrow" w:cstheme="minorBidi"/>
        </w:rPr>
      </w:pPr>
      <w:r w:rsidRPr="009644D9">
        <w:rPr>
          <w:rFonts w:ascii="Arial Narrow" w:hAnsi="Arial Narrow" w:cstheme="minorBidi"/>
        </w:rPr>
        <w:t>Le soumissionnaire demeure responsable des accidents mortels ou corporels, des pertes ou dommages matériels, coûts et frais encourus du fait de cette visite.</w:t>
      </w:r>
    </w:p>
    <w:p w:rsidR="009644D9" w:rsidRPr="009644D9" w:rsidRDefault="009644D9" w:rsidP="00F42D78">
      <w:pPr>
        <w:pStyle w:val="Paragraphedeliste"/>
        <w:widowControl w:val="0"/>
        <w:numPr>
          <w:ilvl w:val="0"/>
          <w:numId w:val="28"/>
        </w:numPr>
        <w:tabs>
          <w:tab w:val="left" w:pos="426"/>
          <w:tab w:val="left" w:pos="1100"/>
          <w:tab w:val="left" w:pos="2100"/>
          <w:tab w:val="left" w:pos="3520"/>
          <w:tab w:val="left" w:pos="4900"/>
        </w:tabs>
        <w:autoSpaceDE w:val="0"/>
        <w:spacing w:after="120" w:line="211" w:lineRule="auto"/>
        <w:ind w:left="0" w:firstLine="0"/>
        <w:jc w:val="both"/>
        <w:rPr>
          <w:rFonts w:ascii="Arial Narrow" w:hAnsi="Arial Narrow" w:cstheme="minorBidi"/>
        </w:rPr>
      </w:pPr>
      <w:r w:rsidRPr="009644D9">
        <w:rPr>
          <w:rFonts w:ascii="Arial Narrow" w:hAnsi="Arial Narrow" w:cstheme="minorBidi"/>
        </w:rPr>
        <w:t>Le Maître d’Ouvrage ou le Maître d’Ouvrage Délégué peut organiser une visite du site des travaux au moment de la réunion préparatoire à l’établissement des offres mentionnées à l’article 19 du RGAO.</w:t>
      </w:r>
    </w:p>
    <w:p w:rsidR="009644D9" w:rsidRPr="009644D9" w:rsidRDefault="009644D9" w:rsidP="00F42D78">
      <w:pPr>
        <w:pStyle w:val="RGAOpartie"/>
        <w:spacing w:line="211" w:lineRule="auto"/>
      </w:pPr>
      <w:bookmarkStart w:id="35" w:name="_Toc530307912"/>
      <w:bookmarkStart w:id="36" w:name="_Toc97557033"/>
      <w:bookmarkStart w:id="37" w:name="_Toc163062700"/>
      <w:r w:rsidRPr="009644D9">
        <w:t>Dossier d’Appel d’Offres</w:t>
      </w:r>
      <w:bookmarkEnd w:id="35"/>
      <w:bookmarkEnd w:id="36"/>
      <w:bookmarkEnd w:id="37"/>
    </w:p>
    <w:p w:rsidR="009644D9" w:rsidRPr="009644D9" w:rsidRDefault="009644D9" w:rsidP="00F42D78">
      <w:pPr>
        <w:pStyle w:val="RGAOarticles"/>
        <w:spacing w:line="211" w:lineRule="auto"/>
        <w:rPr>
          <w:color w:val="auto"/>
          <w:sz w:val="22"/>
          <w:szCs w:val="22"/>
        </w:rPr>
      </w:pPr>
      <w:bookmarkStart w:id="38" w:name="_Toc530307913"/>
      <w:bookmarkStart w:id="39" w:name="_Toc97557034"/>
      <w:bookmarkStart w:id="40" w:name="_Toc163062701"/>
      <w:r w:rsidRPr="009644D9">
        <w:rPr>
          <w:color w:val="auto"/>
          <w:sz w:val="22"/>
          <w:szCs w:val="22"/>
        </w:rPr>
        <w:t>Contenu du Dossier d’Appel d’Offres</w:t>
      </w:r>
      <w:bookmarkEnd w:id="38"/>
      <w:bookmarkEnd w:id="39"/>
      <w:bookmarkEnd w:id="40"/>
    </w:p>
    <w:p w:rsidR="009644D9" w:rsidRPr="009644D9" w:rsidRDefault="009644D9" w:rsidP="00F42D78">
      <w:pPr>
        <w:pStyle w:val="Paragraphedeliste"/>
        <w:widowControl w:val="0"/>
        <w:numPr>
          <w:ilvl w:val="0"/>
          <w:numId w:val="29"/>
        </w:numPr>
        <w:tabs>
          <w:tab w:val="left" w:pos="426"/>
        </w:tabs>
        <w:autoSpaceDE w:val="0"/>
        <w:spacing w:after="60" w:line="211" w:lineRule="auto"/>
        <w:ind w:left="0" w:firstLine="0"/>
        <w:jc w:val="both"/>
        <w:rPr>
          <w:rFonts w:ascii="Arial Narrow" w:hAnsi="Arial Narrow" w:cstheme="minorBidi"/>
        </w:rPr>
      </w:pPr>
      <w:r w:rsidRPr="009644D9">
        <w:rPr>
          <w:rFonts w:ascii="Arial Narrow" w:hAnsi="Arial Narrow" w:cstheme="minorBidi"/>
        </w:rPr>
        <w:t>Le Dossier d’Appel d’Offres décrit les travaux faisant l’objet du marché, fixe les procédures de consultation des entreprises et précise les conditions du marché. Outre, le(s) additif(s) publié(s) conformément à l’article 10 du RGAO, il comprend aussi les principaux documents énumérés ci-après :</w:t>
      </w:r>
    </w:p>
    <w:p w:rsidR="009644D9" w:rsidRPr="009644D9" w:rsidRDefault="009644D9" w:rsidP="00F42D78">
      <w:pPr>
        <w:widowControl w:val="0"/>
        <w:autoSpaceDE w:val="0"/>
        <w:spacing w:after="0" w:line="211" w:lineRule="auto"/>
        <w:jc w:val="both"/>
        <w:rPr>
          <w:rFonts w:ascii="Arial Narrow" w:hAnsi="Arial Narrow"/>
        </w:rPr>
      </w:pPr>
      <w:bookmarkStart w:id="41" w:name="_Hlk159242412"/>
      <w:r w:rsidRPr="009644D9">
        <w:rPr>
          <w:rFonts w:ascii="Arial Narrow" w:hAnsi="Arial Narrow"/>
        </w:rPr>
        <w:t>Pièce n° 0 : La lettre d’invitation à soumissionner (en cas d’Appels d’Offres Restreints) ;</w:t>
      </w:r>
    </w:p>
    <w:bookmarkEnd w:id="41"/>
    <w:p w:rsidR="009644D9" w:rsidRPr="009644D9" w:rsidRDefault="009644D9" w:rsidP="00F42D78">
      <w:pPr>
        <w:widowControl w:val="0"/>
        <w:autoSpaceDE w:val="0"/>
        <w:spacing w:after="0" w:line="211" w:lineRule="auto"/>
        <w:jc w:val="both"/>
        <w:rPr>
          <w:rFonts w:ascii="Arial Narrow" w:hAnsi="Arial Narrow"/>
        </w:rPr>
      </w:pPr>
      <w:r w:rsidRPr="009644D9">
        <w:rPr>
          <w:rFonts w:ascii="Arial Narrow" w:hAnsi="Arial Narrow"/>
        </w:rPr>
        <w:t>Pièce n° 1 : L’Avis d’Appel d’Offres rédigé en français et en anglais (AAO) ;</w:t>
      </w:r>
    </w:p>
    <w:p w:rsidR="009644D9" w:rsidRPr="009644D9" w:rsidRDefault="009644D9" w:rsidP="00F42D78">
      <w:pPr>
        <w:widowControl w:val="0"/>
        <w:autoSpaceDE w:val="0"/>
        <w:spacing w:after="0" w:line="211" w:lineRule="auto"/>
        <w:jc w:val="both"/>
        <w:rPr>
          <w:rFonts w:ascii="Arial Narrow" w:hAnsi="Arial Narrow"/>
        </w:rPr>
      </w:pPr>
      <w:r w:rsidRPr="009644D9">
        <w:rPr>
          <w:rFonts w:ascii="Arial Narrow" w:hAnsi="Arial Narrow"/>
        </w:rPr>
        <w:t>Pièce n° 2 : Le Règlement Général de l’Appel d’Offres (RGAO) ;</w:t>
      </w:r>
    </w:p>
    <w:p w:rsidR="009644D9" w:rsidRPr="009644D9" w:rsidRDefault="009644D9" w:rsidP="00F42D78">
      <w:pPr>
        <w:widowControl w:val="0"/>
        <w:tabs>
          <w:tab w:val="left" w:pos="1760"/>
          <w:tab w:val="left" w:pos="3000"/>
          <w:tab w:val="left" w:pos="3480"/>
          <w:tab w:val="left" w:pos="4380"/>
        </w:tabs>
        <w:autoSpaceDE w:val="0"/>
        <w:spacing w:after="0" w:line="211" w:lineRule="auto"/>
        <w:jc w:val="both"/>
        <w:rPr>
          <w:rFonts w:ascii="Arial Narrow" w:hAnsi="Arial Narrow"/>
        </w:rPr>
      </w:pPr>
      <w:r w:rsidRPr="009644D9">
        <w:rPr>
          <w:rFonts w:ascii="Arial Narrow" w:hAnsi="Arial Narrow"/>
        </w:rPr>
        <w:t>Pièce n° 3 : Le Règlement Particulier de l’Appel d’Offres (RPAO) ;</w:t>
      </w:r>
    </w:p>
    <w:p w:rsidR="009644D9" w:rsidRPr="009644D9" w:rsidRDefault="009644D9" w:rsidP="00F42D78">
      <w:pPr>
        <w:widowControl w:val="0"/>
        <w:autoSpaceDE w:val="0"/>
        <w:spacing w:after="0" w:line="211" w:lineRule="auto"/>
        <w:jc w:val="both"/>
        <w:rPr>
          <w:rFonts w:ascii="Arial Narrow" w:hAnsi="Arial Narrow"/>
        </w:rPr>
      </w:pPr>
      <w:r w:rsidRPr="009644D9">
        <w:rPr>
          <w:rFonts w:ascii="Arial Narrow" w:hAnsi="Arial Narrow"/>
        </w:rPr>
        <w:t>Pièce n° 4 : Le Cahier des Clauses Administratives Particulières (CCAP) ;</w:t>
      </w:r>
    </w:p>
    <w:p w:rsidR="009644D9" w:rsidRPr="009644D9" w:rsidRDefault="009644D9" w:rsidP="00F42D78">
      <w:pPr>
        <w:widowControl w:val="0"/>
        <w:tabs>
          <w:tab w:val="left" w:pos="440"/>
        </w:tabs>
        <w:autoSpaceDE w:val="0"/>
        <w:spacing w:after="0" w:line="211" w:lineRule="auto"/>
        <w:jc w:val="both"/>
        <w:rPr>
          <w:rFonts w:ascii="Arial Narrow" w:hAnsi="Arial Narrow"/>
        </w:rPr>
      </w:pPr>
      <w:r w:rsidRPr="009644D9">
        <w:rPr>
          <w:rFonts w:ascii="Arial Narrow" w:hAnsi="Arial Narrow"/>
        </w:rPr>
        <w:t>Pièce n° 5 : Le Cahier des Clauses Techniques Particulières (CCTP) ;</w:t>
      </w:r>
    </w:p>
    <w:p w:rsidR="009644D9" w:rsidRPr="009644D9" w:rsidRDefault="009644D9" w:rsidP="00F42D78">
      <w:pPr>
        <w:widowControl w:val="0"/>
        <w:autoSpaceDE w:val="0"/>
        <w:spacing w:after="0" w:line="211" w:lineRule="auto"/>
        <w:jc w:val="both"/>
        <w:rPr>
          <w:rFonts w:ascii="Arial Narrow" w:hAnsi="Arial Narrow"/>
        </w:rPr>
      </w:pPr>
      <w:r w:rsidRPr="009644D9">
        <w:rPr>
          <w:rFonts w:ascii="Arial Narrow" w:hAnsi="Arial Narrow"/>
        </w:rPr>
        <w:t>Pièce n° 6 : Le Cadre du Bordereau des prix unitaires ;</w:t>
      </w:r>
    </w:p>
    <w:p w:rsidR="009644D9" w:rsidRPr="009644D9" w:rsidRDefault="009644D9" w:rsidP="00F42D78">
      <w:pPr>
        <w:widowControl w:val="0"/>
        <w:autoSpaceDE w:val="0"/>
        <w:spacing w:after="0" w:line="211" w:lineRule="auto"/>
        <w:jc w:val="both"/>
        <w:rPr>
          <w:rFonts w:ascii="Arial Narrow" w:hAnsi="Arial Narrow"/>
        </w:rPr>
      </w:pPr>
      <w:r w:rsidRPr="009644D9">
        <w:rPr>
          <w:rFonts w:ascii="Arial Narrow" w:hAnsi="Arial Narrow"/>
        </w:rPr>
        <w:t>Pièce n° 7 : Le Cadre du Détail quantitatif et estimatif ;</w:t>
      </w:r>
    </w:p>
    <w:p w:rsidR="009644D9" w:rsidRPr="009644D9" w:rsidRDefault="009644D9" w:rsidP="00F42D78">
      <w:pPr>
        <w:widowControl w:val="0"/>
        <w:tabs>
          <w:tab w:val="left" w:pos="440"/>
        </w:tabs>
        <w:autoSpaceDE w:val="0"/>
        <w:spacing w:after="0" w:line="211" w:lineRule="auto"/>
        <w:ind w:right="-397"/>
        <w:jc w:val="both"/>
        <w:rPr>
          <w:rFonts w:ascii="Arial Narrow" w:hAnsi="Arial Narrow"/>
        </w:rPr>
      </w:pPr>
      <w:r w:rsidRPr="009644D9">
        <w:rPr>
          <w:rFonts w:ascii="Arial Narrow" w:hAnsi="Arial Narrow"/>
        </w:rPr>
        <w:t>Pièce n° 8 : Le Cadre du Sous-Détail des Prix Unitaires ou de la décomposition des prix, le cas échéant ;</w:t>
      </w:r>
    </w:p>
    <w:p w:rsidR="009644D9" w:rsidRPr="009644D9" w:rsidRDefault="009644D9" w:rsidP="00F42D78">
      <w:pPr>
        <w:widowControl w:val="0"/>
        <w:tabs>
          <w:tab w:val="left" w:pos="440"/>
        </w:tabs>
        <w:autoSpaceDE w:val="0"/>
        <w:spacing w:after="0" w:line="211" w:lineRule="auto"/>
        <w:jc w:val="both"/>
        <w:rPr>
          <w:rFonts w:ascii="Arial Narrow" w:hAnsi="Arial Narrow"/>
        </w:rPr>
      </w:pPr>
      <w:r w:rsidRPr="009644D9">
        <w:rPr>
          <w:rFonts w:ascii="Arial Narrow" w:hAnsi="Arial Narrow"/>
        </w:rPr>
        <w:t>Pièce n° 9 : Le modèle de marché ;</w:t>
      </w:r>
    </w:p>
    <w:p w:rsidR="009644D9" w:rsidRPr="009644D9" w:rsidRDefault="009644D9" w:rsidP="00F42D78">
      <w:pPr>
        <w:widowControl w:val="0"/>
        <w:tabs>
          <w:tab w:val="left" w:pos="440"/>
        </w:tabs>
        <w:autoSpaceDE w:val="0"/>
        <w:spacing w:after="0" w:line="211" w:lineRule="auto"/>
        <w:jc w:val="both"/>
        <w:rPr>
          <w:rFonts w:ascii="Arial Narrow" w:hAnsi="Arial Narrow"/>
        </w:rPr>
      </w:pPr>
      <w:r w:rsidRPr="009644D9">
        <w:rPr>
          <w:rFonts w:ascii="Arial Narrow" w:hAnsi="Arial Narrow"/>
        </w:rPr>
        <w:t>Pièce n° 10 : Les Modèles ou formulaires types à utiliser par les Soumissionnaires notamment :</w:t>
      </w:r>
    </w:p>
    <w:p w:rsidR="009644D9" w:rsidRPr="009644D9" w:rsidRDefault="009644D9" w:rsidP="00F42D78">
      <w:pPr>
        <w:widowControl w:val="0"/>
        <w:autoSpaceDE w:val="0"/>
        <w:spacing w:after="0" w:line="211" w:lineRule="auto"/>
        <w:ind w:left="1418"/>
        <w:jc w:val="both"/>
        <w:rPr>
          <w:rFonts w:ascii="Arial Narrow" w:hAnsi="Arial Narrow"/>
          <w:i/>
          <w:iCs/>
        </w:rPr>
      </w:pPr>
      <w:bookmarkStart w:id="42" w:name="_Hlk158723946"/>
      <w:r w:rsidRPr="009644D9">
        <w:rPr>
          <w:rFonts w:ascii="Arial Narrow" w:hAnsi="Arial Narrow"/>
          <w:i/>
          <w:iCs/>
        </w:rPr>
        <w:t>Annexe n° 1: Modèle de Déclaration d’intention de soumissionner</w:t>
      </w:r>
    </w:p>
    <w:p w:rsidR="009644D9" w:rsidRPr="009644D9" w:rsidRDefault="009644D9" w:rsidP="00F42D78">
      <w:pPr>
        <w:widowControl w:val="0"/>
        <w:autoSpaceDE w:val="0"/>
        <w:spacing w:after="0" w:line="211" w:lineRule="auto"/>
        <w:ind w:left="1418"/>
        <w:jc w:val="both"/>
        <w:rPr>
          <w:rFonts w:ascii="Arial Narrow" w:hAnsi="Arial Narrow"/>
          <w:i/>
          <w:iCs/>
        </w:rPr>
      </w:pPr>
      <w:r w:rsidRPr="009644D9">
        <w:rPr>
          <w:rFonts w:ascii="Arial Narrow" w:hAnsi="Arial Narrow"/>
          <w:i/>
          <w:iCs/>
        </w:rPr>
        <w:t>Annexe n° 2: Modèle de soumission</w:t>
      </w:r>
    </w:p>
    <w:p w:rsidR="009644D9" w:rsidRPr="009644D9" w:rsidRDefault="009644D9" w:rsidP="00F42D78">
      <w:pPr>
        <w:widowControl w:val="0"/>
        <w:autoSpaceDE w:val="0"/>
        <w:spacing w:after="0" w:line="211" w:lineRule="auto"/>
        <w:ind w:left="1418"/>
        <w:jc w:val="both"/>
        <w:rPr>
          <w:rFonts w:ascii="Arial Narrow" w:hAnsi="Arial Narrow"/>
          <w:i/>
          <w:iCs/>
        </w:rPr>
      </w:pPr>
      <w:r w:rsidRPr="009644D9">
        <w:rPr>
          <w:rFonts w:ascii="Arial Narrow" w:hAnsi="Arial Narrow"/>
          <w:i/>
          <w:iCs/>
        </w:rPr>
        <w:t>Annexe n° 3: Modèle de caution de soumission</w:t>
      </w:r>
    </w:p>
    <w:p w:rsidR="009644D9" w:rsidRPr="009644D9" w:rsidRDefault="009644D9" w:rsidP="00F42D78">
      <w:pPr>
        <w:widowControl w:val="0"/>
        <w:autoSpaceDE w:val="0"/>
        <w:spacing w:after="0" w:line="211" w:lineRule="auto"/>
        <w:ind w:left="1418"/>
        <w:jc w:val="both"/>
        <w:rPr>
          <w:rFonts w:ascii="Arial Narrow" w:hAnsi="Arial Narrow"/>
          <w:i/>
          <w:iCs/>
        </w:rPr>
      </w:pPr>
      <w:r w:rsidRPr="009644D9">
        <w:rPr>
          <w:rFonts w:ascii="Arial Narrow" w:hAnsi="Arial Narrow"/>
          <w:i/>
          <w:iCs/>
        </w:rPr>
        <w:t>Annexe n° 4: Modèle de cautionnement définitif</w:t>
      </w:r>
    </w:p>
    <w:p w:rsidR="009644D9" w:rsidRPr="009644D9" w:rsidRDefault="009644D9" w:rsidP="00F42D78">
      <w:pPr>
        <w:widowControl w:val="0"/>
        <w:autoSpaceDE w:val="0"/>
        <w:spacing w:after="0" w:line="211" w:lineRule="auto"/>
        <w:ind w:left="1418"/>
        <w:jc w:val="both"/>
        <w:rPr>
          <w:rFonts w:ascii="Arial Narrow" w:hAnsi="Arial Narrow"/>
          <w:i/>
          <w:iCs/>
        </w:rPr>
      </w:pPr>
      <w:r w:rsidRPr="009644D9">
        <w:rPr>
          <w:rFonts w:ascii="Arial Narrow" w:hAnsi="Arial Narrow"/>
          <w:i/>
          <w:iCs/>
        </w:rPr>
        <w:t>Annexe n° 5: Modèle de caution d'avance de démarrage</w:t>
      </w:r>
    </w:p>
    <w:p w:rsidR="009644D9" w:rsidRPr="009644D9" w:rsidRDefault="009644D9" w:rsidP="00F42D78">
      <w:pPr>
        <w:widowControl w:val="0"/>
        <w:autoSpaceDE w:val="0"/>
        <w:spacing w:after="0" w:line="211" w:lineRule="auto"/>
        <w:ind w:left="1418"/>
        <w:jc w:val="both"/>
        <w:rPr>
          <w:rFonts w:ascii="Arial Narrow" w:hAnsi="Arial Narrow"/>
          <w:i/>
          <w:iCs/>
        </w:rPr>
      </w:pPr>
      <w:r w:rsidRPr="009644D9">
        <w:rPr>
          <w:rFonts w:ascii="Arial Narrow" w:hAnsi="Arial Narrow"/>
          <w:i/>
          <w:iCs/>
        </w:rPr>
        <w:t>Annexe n°6 : Modèle de caution de bonne exécution (retenue de garantie)</w:t>
      </w:r>
    </w:p>
    <w:p w:rsidR="009644D9" w:rsidRPr="009644D9" w:rsidRDefault="009644D9" w:rsidP="00F42D78">
      <w:pPr>
        <w:widowControl w:val="0"/>
        <w:autoSpaceDE w:val="0"/>
        <w:spacing w:after="0" w:line="211" w:lineRule="auto"/>
        <w:ind w:left="1418"/>
        <w:jc w:val="both"/>
        <w:rPr>
          <w:rFonts w:ascii="Arial Narrow" w:hAnsi="Arial Narrow"/>
          <w:i/>
          <w:iCs/>
        </w:rPr>
      </w:pPr>
      <w:r w:rsidRPr="009644D9">
        <w:rPr>
          <w:rFonts w:ascii="Arial Narrow" w:hAnsi="Arial Narrow"/>
          <w:i/>
          <w:iCs/>
        </w:rPr>
        <w:t>Annexe n° 7: Modèle de Lettre de soumission de la proposition technique</w:t>
      </w:r>
    </w:p>
    <w:p w:rsidR="009644D9" w:rsidRPr="009644D9" w:rsidRDefault="009644D9" w:rsidP="00F42D78">
      <w:pPr>
        <w:widowControl w:val="0"/>
        <w:autoSpaceDE w:val="0"/>
        <w:spacing w:after="0" w:line="211" w:lineRule="auto"/>
        <w:ind w:left="1418"/>
        <w:jc w:val="both"/>
        <w:rPr>
          <w:rFonts w:ascii="Arial Narrow" w:hAnsi="Arial Narrow"/>
          <w:i/>
          <w:iCs/>
        </w:rPr>
      </w:pPr>
      <w:r w:rsidRPr="009644D9">
        <w:rPr>
          <w:rFonts w:ascii="Arial Narrow" w:hAnsi="Arial Narrow"/>
          <w:i/>
          <w:iCs/>
        </w:rPr>
        <w:t>Annexe n° 8: Modèle de Cadre du planning</w:t>
      </w:r>
    </w:p>
    <w:p w:rsidR="009644D9" w:rsidRPr="009644D9" w:rsidRDefault="009644D9" w:rsidP="00F42D78">
      <w:pPr>
        <w:widowControl w:val="0"/>
        <w:autoSpaceDE w:val="0"/>
        <w:spacing w:after="0" w:line="211" w:lineRule="auto"/>
        <w:ind w:left="1418"/>
        <w:jc w:val="both"/>
        <w:rPr>
          <w:rFonts w:ascii="Arial Narrow" w:hAnsi="Arial Narrow"/>
          <w:i/>
          <w:iCs/>
        </w:rPr>
      </w:pPr>
      <w:r w:rsidRPr="009644D9">
        <w:rPr>
          <w:rFonts w:ascii="Arial Narrow" w:hAnsi="Arial Narrow"/>
          <w:i/>
          <w:iCs/>
        </w:rPr>
        <w:t>Annexe n° 9: Modèle de liste de personnels à mobiliser</w:t>
      </w:r>
    </w:p>
    <w:p w:rsidR="009644D9" w:rsidRPr="009644D9" w:rsidRDefault="009644D9" w:rsidP="00F42D78">
      <w:pPr>
        <w:widowControl w:val="0"/>
        <w:autoSpaceDE w:val="0"/>
        <w:spacing w:after="0" w:line="211" w:lineRule="auto"/>
        <w:ind w:left="1418"/>
        <w:jc w:val="both"/>
        <w:rPr>
          <w:rFonts w:ascii="Arial Narrow" w:hAnsi="Arial Narrow"/>
          <w:i/>
          <w:iCs/>
        </w:rPr>
      </w:pPr>
      <w:r w:rsidRPr="009644D9">
        <w:rPr>
          <w:rFonts w:ascii="Arial Narrow" w:hAnsi="Arial Narrow"/>
          <w:i/>
          <w:iCs/>
        </w:rPr>
        <w:t>Annexe n° 10 : Modèle de fiches de prestations susceptibles d'être sous traitées</w:t>
      </w:r>
    </w:p>
    <w:p w:rsidR="009644D9" w:rsidRPr="009644D9" w:rsidRDefault="009644D9" w:rsidP="00F42D78">
      <w:pPr>
        <w:widowControl w:val="0"/>
        <w:autoSpaceDE w:val="0"/>
        <w:spacing w:after="0" w:line="211" w:lineRule="auto"/>
        <w:ind w:left="1418"/>
        <w:jc w:val="both"/>
        <w:rPr>
          <w:rFonts w:ascii="Arial Narrow" w:hAnsi="Arial Narrow"/>
          <w:i/>
          <w:iCs/>
        </w:rPr>
      </w:pPr>
      <w:r w:rsidRPr="009644D9">
        <w:rPr>
          <w:rFonts w:ascii="Arial Narrow" w:hAnsi="Arial Narrow"/>
          <w:i/>
          <w:iCs/>
        </w:rPr>
        <w:t>Annexe n° 11 : Modèle de CV de personnels à mobiliser</w:t>
      </w:r>
    </w:p>
    <w:p w:rsidR="009644D9" w:rsidRPr="009644D9" w:rsidRDefault="009644D9" w:rsidP="00F42D78">
      <w:pPr>
        <w:widowControl w:val="0"/>
        <w:autoSpaceDE w:val="0"/>
        <w:spacing w:after="0" w:line="211" w:lineRule="auto"/>
        <w:jc w:val="both"/>
        <w:rPr>
          <w:rFonts w:ascii="Arial Narrow" w:hAnsi="Arial Narrow"/>
        </w:rPr>
      </w:pPr>
      <w:r w:rsidRPr="009644D9">
        <w:rPr>
          <w:rFonts w:ascii="Arial Narrow" w:hAnsi="Arial Narrow"/>
        </w:rPr>
        <w:t xml:space="preserve">Pièce n° 11 : Le formulaire de </w:t>
      </w:r>
      <w:bookmarkStart w:id="43" w:name="_Hlk159243329"/>
      <w:r w:rsidRPr="009644D9">
        <w:rPr>
          <w:rFonts w:ascii="Arial Narrow" w:hAnsi="Arial Narrow"/>
        </w:rPr>
        <w:t>la charte d’intégrité</w:t>
      </w:r>
      <w:bookmarkEnd w:id="43"/>
      <w:r w:rsidRPr="009644D9">
        <w:rPr>
          <w:rFonts w:ascii="Arial Narrow" w:hAnsi="Arial Narrow"/>
        </w:rPr>
        <w:t>.</w:t>
      </w:r>
    </w:p>
    <w:p w:rsidR="009644D9" w:rsidRPr="009644D9" w:rsidRDefault="009644D9" w:rsidP="00F42D78">
      <w:pPr>
        <w:widowControl w:val="0"/>
        <w:autoSpaceDE w:val="0"/>
        <w:spacing w:after="0" w:line="211" w:lineRule="auto"/>
        <w:jc w:val="both"/>
        <w:rPr>
          <w:rFonts w:ascii="Arial Narrow" w:hAnsi="Arial Narrow"/>
        </w:rPr>
      </w:pPr>
      <w:r w:rsidRPr="009644D9">
        <w:rPr>
          <w:rFonts w:ascii="Arial Narrow" w:hAnsi="Arial Narrow"/>
        </w:rPr>
        <w:t xml:space="preserve">Pièce n° 12 : Le formulaire de </w:t>
      </w:r>
      <w:bookmarkStart w:id="44" w:name="_Hlk159243341"/>
      <w:r w:rsidRPr="009644D9">
        <w:rPr>
          <w:rFonts w:ascii="Arial Narrow" w:hAnsi="Arial Narrow"/>
        </w:rPr>
        <w:t>déclaration d’engagement au respect des clauses sociales et environnementales</w:t>
      </w:r>
      <w:bookmarkEnd w:id="44"/>
      <w:r w:rsidRPr="009644D9">
        <w:rPr>
          <w:rFonts w:ascii="Arial Narrow" w:hAnsi="Arial Narrow"/>
        </w:rPr>
        <w:t>.</w:t>
      </w:r>
    </w:p>
    <w:bookmarkEnd w:id="42"/>
    <w:p w:rsidR="009644D9" w:rsidRPr="009644D9" w:rsidRDefault="009644D9" w:rsidP="00F42D78">
      <w:pPr>
        <w:widowControl w:val="0"/>
        <w:autoSpaceDE w:val="0"/>
        <w:spacing w:after="0" w:line="211" w:lineRule="auto"/>
        <w:jc w:val="both"/>
        <w:rPr>
          <w:rFonts w:ascii="Arial Narrow" w:hAnsi="Arial Narrow"/>
        </w:rPr>
      </w:pPr>
      <w:r w:rsidRPr="009644D9">
        <w:rPr>
          <w:rFonts w:ascii="Arial Narrow" w:hAnsi="Arial Narrow"/>
        </w:rPr>
        <w:t>Pièce n° 13 : le visa de maturité ou les justificatifs des études préalables à remplir par le Maître d’Ouvrage ou le Maître d’Ouvrage Délégué, la disponibilité du financement ou l'inscription budgétaire.</w:t>
      </w:r>
    </w:p>
    <w:p w:rsidR="009644D9" w:rsidRPr="009644D9" w:rsidRDefault="009644D9" w:rsidP="00F42D78">
      <w:pPr>
        <w:widowControl w:val="0"/>
        <w:tabs>
          <w:tab w:val="left" w:pos="1276"/>
        </w:tabs>
        <w:autoSpaceDE w:val="0"/>
        <w:spacing w:after="40" w:line="211" w:lineRule="auto"/>
        <w:jc w:val="both"/>
        <w:rPr>
          <w:rFonts w:ascii="Arial Narrow" w:hAnsi="Arial Narrow"/>
        </w:rPr>
      </w:pPr>
      <w:r w:rsidRPr="009644D9">
        <w:rPr>
          <w:rFonts w:ascii="Arial Narrow" w:hAnsi="Arial Narrow"/>
        </w:rPr>
        <w:t>Pièce n° 14 :</w:t>
      </w:r>
      <w:r w:rsidRPr="009644D9">
        <w:rPr>
          <w:rFonts w:ascii="Arial Narrow" w:hAnsi="Arial Narrow"/>
        </w:rPr>
        <w:tab/>
        <w:t xml:space="preserve">La liste des établissements bancaires et organismes financiers habilités par le Ministre en charge des à émettre des cautions, dans le cadre des marchés publics. </w:t>
      </w:r>
    </w:p>
    <w:p w:rsidR="009644D9" w:rsidRPr="009644D9" w:rsidRDefault="009644D9" w:rsidP="00F42D78">
      <w:pPr>
        <w:pStyle w:val="Paragraphedeliste"/>
        <w:widowControl w:val="0"/>
        <w:numPr>
          <w:ilvl w:val="0"/>
          <w:numId w:val="29"/>
        </w:numPr>
        <w:tabs>
          <w:tab w:val="left" w:pos="426"/>
          <w:tab w:val="left" w:pos="2420"/>
          <w:tab w:val="left" w:pos="2940"/>
          <w:tab w:val="left" w:pos="3320"/>
          <w:tab w:val="left" w:pos="4300"/>
        </w:tabs>
        <w:autoSpaceDE w:val="0"/>
        <w:spacing w:after="80" w:line="211" w:lineRule="auto"/>
        <w:ind w:left="0" w:firstLine="0"/>
        <w:jc w:val="both"/>
        <w:rPr>
          <w:rFonts w:ascii="Arial Narrow" w:hAnsi="Arial Narrow" w:cstheme="minorBidi"/>
        </w:rPr>
      </w:pPr>
      <w:r w:rsidRPr="009644D9">
        <w:rPr>
          <w:rFonts w:ascii="Arial Narrow" w:hAnsi="Arial Narrow" w:cstheme="minorBidi"/>
        </w:rPr>
        <w:t>Le Soumissionnaire doit examiner l’ensemble des règlements, formulaires, conditions et spécifications contenus dans le DAO. Il lui appartient de fournir tous les renseignements demandés et de préparer une offre conforme à tous égards audit dossier.</w:t>
      </w:r>
    </w:p>
    <w:p w:rsidR="009644D9" w:rsidRPr="009644D9" w:rsidRDefault="009644D9" w:rsidP="00F42D78">
      <w:pPr>
        <w:pStyle w:val="RGAOarticles"/>
        <w:spacing w:line="211" w:lineRule="auto"/>
        <w:rPr>
          <w:color w:val="auto"/>
          <w:sz w:val="22"/>
          <w:szCs w:val="22"/>
        </w:rPr>
      </w:pPr>
      <w:bookmarkStart w:id="45" w:name="_Toc530307914"/>
      <w:bookmarkStart w:id="46" w:name="_Toc97557035"/>
      <w:bookmarkStart w:id="47" w:name="_Toc163062702"/>
      <w:r w:rsidRPr="009644D9">
        <w:rPr>
          <w:color w:val="auto"/>
          <w:sz w:val="22"/>
          <w:szCs w:val="22"/>
        </w:rPr>
        <w:t>Eclaircissements apportés au Dossier d’Appel d’Offres et Recours</w:t>
      </w:r>
      <w:bookmarkEnd w:id="45"/>
      <w:bookmarkEnd w:id="46"/>
      <w:bookmarkEnd w:id="47"/>
    </w:p>
    <w:p w:rsidR="009644D9" w:rsidRPr="009644D9" w:rsidRDefault="009644D9" w:rsidP="00F42D78">
      <w:pPr>
        <w:pStyle w:val="Paragraphedeliste"/>
        <w:widowControl w:val="0"/>
        <w:numPr>
          <w:ilvl w:val="0"/>
          <w:numId w:val="30"/>
        </w:numPr>
        <w:tabs>
          <w:tab w:val="left" w:pos="567"/>
        </w:tabs>
        <w:autoSpaceDE w:val="0"/>
        <w:spacing w:after="40" w:line="211" w:lineRule="auto"/>
        <w:ind w:left="0" w:firstLine="0"/>
        <w:jc w:val="both"/>
        <w:rPr>
          <w:rFonts w:ascii="Arial Narrow" w:hAnsi="Arial Narrow" w:cstheme="minorBidi"/>
        </w:rPr>
      </w:pPr>
      <w:r w:rsidRPr="009644D9">
        <w:rPr>
          <w:rFonts w:ascii="Arial Narrow" w:hAnsi="Arial Narrow" w:cstheme="minorBidi"/>
        </w:rPr>
        <w:t xml:space="preserve">Tout soumissionnaire désirant obtenir des éclaircissements sur le Dossier d’Appel d’Offres peut en faire la demande à </w:t>
      </w:r>
      <w:r w:rsidRPr="009644D9">
        <w:rPr>
          <w:rFonts w:ascii="Arial Narrow" w:hAnsi="Arial Narrow" w:cstheme="minorBidi"/>
        </w:rPr>
        <w:lastRenderedPageBreak/>
        <w:t xml:space="preserve">l’Autorité Contractante par écrit ou par courrier électronique (télécopie ou e-mail) à l’adresse du Maître d’Ouvrage ou du Maître d’Ouvrage Délégué indiquée dans le RPAO </w:t>
      </w:r>
      <w:r w:rsidRPr="009644D9">
        <w:rPr>
          <w:rFonts w:ascii="Arial Narrow" w:hAnsi="Arial Narrow" w:cstheme="minorBidi"/>
          <w:b/>
        </w:rPr>
        <w:t>ou via COLEPS avec copie à l’organisme chargé de la régulation des marchés publics.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w:t>
      </w:r>
    </w:p>
    <w:p w:rsidR="009644D9" w:rsidRPr="009644D9" w:rsidRDefault="009644D9" w:rsidP="00F42D78">
      <w:pPr>
        <w:pStyle w:val="Paragraphedeliste"/>
        <w:widowControl w:val="0"/>
        <w:numPr>
          <w:ilvl w:val="0"/>
          <w:numId w:val="30"/>
        </w:numPr>
        <w:tabs>
          <w:tab w:val="left" w:pos="567"/>
        </w:tabs>
        <w:autoSpaceDE w:val="0"/>
        <w:spacing w:after="60" w:line="211" w:lineRule="auto"/>
        <w:ind w:left="0" w:firstLine="0"/>
        <w:jc w:val="both"/>
        <w:rPr>
          <w:rFonts w:ascii="Arial Narrow" w:hAnsi="Arial Narrow" w:cstheme="minorBidi"/>
        </w:rPr>
      </w:pPr>
      <w:r w:rsidRPr="009644D9">
        <w:rPr>
          <w:rFonts w:ascii="Arial Narrow" w:hAnsi="Arial Narrow" w:cstheme="minorBidi"/>
        </w:rPr>
        <w:t>Une copie de la réponse de l’Autorité Contractante, indiquant la question posée mais ne mentionnant pas son auteur, est adressée à tous les soumissionnaires ayant acheté le Dossier d’Appel d’Offres dans un délai maximal de cinq (05) jours.</w:t>
      </w:r>
    </w:p>
    <w:p w:rsidR="009644D9" w:rsidRPr="009644D9" w:rsidRDefault="009644D9" w:rsidP="00F42D78">
      <w:pPr>
        <w:pStyle w:val="Paragraphedeliste"/>
        <w:numPr>
          <w:ilvl w:val="0"/>
          <w:numId w:val="31"/>
        </w:numPr>
        <w:tabs>
          <w:tab w:val="left" w:pos="426"/>
          <w:tab w:val="left" w:pos="1701"/>
        </w:tabs>
        <w:spacing w:after="40" w:line="211" w:lineRule="auto"/>
        <w:ind w:left="0" w:firstLine="0"/>
        <w:jc w:val="both"/>
        <w:rPr>
          <w:rFonts w:ascii="Arial Narrow" w:hAnsi="Arial Narrow" w:cstheme="minorBidi"/>
        </w:rPr>
      </w:pPr>
      <w:r w:rsidRPr="009644D9">
        <w:rPr>
          <w:rFonts w:ascii="Arial Narrow" w:hAnsi="Arial Narrow" w:cstheme="minorBidi"/>
        </w:rPr>
        <w:t>Tout soumissionnaire, qui s’estime lésé peut introduire une requête auprès du Maître d’ouvrage ou du Maître d’ouvrage Délégué.</w:t>
      </w:r>
    </w:p>
    <w:p w:rsidR="009644D9" w:rsidRPr="009644D9" w:rsidRDefault="009644D9" w:rsidP="00F42D78">
      <w:pPr>
        <w:pStyle w:val="Paragraphedeliste"/>
        <w:tabs>
          <w:tab w:val="left" w:pos="1701"/>
        </w:tabs>
        <w:spacing w:after="0" w:line="211" w:lineRule="auto"/>
        <w:ind w:left="0"/>
        <w:jc w:val="both"/>
        <w:rPr>
          <w:rFonts w:ascii="Arial Narrow" w:hAnsi="Arial Narrow" w:cstheme="minorBidi"/>
        </w:rPr>
      </w:pPr>
      <w:r w:rsidRPr="009644D9">
        <w:rPr>
          <w:rFonts w:ascii="Arial Narrow" w:hAnsi="Arial Narrow" w:cstheme="minorBidi"/>
        </w:rPr>
        <w:t>En cas d’Appel d’Offres Restreint, le recours doit :</w:t>
      </w:r>
    </w:p>
    <w:p w:rsidR="009644D9" w:rsidRPr="009644D9" w:rsidRDefault="009644D9" w:rsidP="00F42D78">
      <w:pPr>
        <w:pStyle w:val="Paragraphedeliste"/>
        <w:numPr>
          <w:ilvl w:val="0"/>
          <w:numId w:val="32"/>
        </w:numPr>
        <w:tabs>
          <w:tab w:val="left" w:pos="426"/>
        </w:tabs>
        <w:spacing w:after="80" w:line="211" w:lineRule="auto"/>
        <w:ind w:left="142" w:firstLine="0"/>
        <w:jc w:val="both"/>
        <w:rPr>
          <w:rFonts w:ascii="Arial Narrow" w:hAnsi="Arial Narrow" w:cstheme="minorBidi"/>
        </w:rPr>
      </w:pPr>
      <w:r w:rsidRPr="009644D9">
        <w:rPr>
          <w:rFonts w:ascii="Arial Narrow" w:hAnsi="Arial Narrow" w:cstheme="minorBidi"/>
        </w:rPr>
        <w:t xml:space="preserve">À la phase de préqualification, doit porter sur des demandes de réexamen </w:t>
      </w:r>
      <w:bookmarkStart w:id="48" w:name="_Hlk159242928"/>
      <w:r w:rsidRPr="009644D9">
        <w:rPr>
          <w:rFonts w:ascii="Arial Narrow" w:hAnsi="Arial Narrow" w:cstheme="minorBidi"/>
        </w:rPr>
        <w:t xml:space="preserve">des conditions de sollicitation, de préqualification ou sur </w:t>
      </w:r>
      <w:bookmarkEnd w:id="48"/>
      <w:r w:rsidRPr="009644D9">
        <w:rPr>
          <w:rFonts w:ascii="Arial Narrow" w:hAnsi="Arial Narrow" w:cstheme="minorBidi"/>
        </w:rPr>
        <w:t xml:space="preserve">des demandes de réexamen </w:t>
      </w:r>
      <w:bookmarkStart w:id="49" w:name="_Hlk159243008"/>
      <w:r w:rsidRPr="009644D9">
        <w:rPr>
          <w:rFonts w:ascii="Arial Narrow" w:hAnsi="Arial Narrow" w:cstheme="minorBidi"/>
        </w:rPr>
        <w:t xml:space="preserve">des décisions ou actes pris </w:t>
      </w:r>
      <w:bookmarkEnd w:id="49"/>
      <w:r w:rsidRPr="009644D9">
        <w:rPr>
          <w:rFonts w:ascii="Arial Narrow" w:hAnsi="Arial Narrow" w:cstheme="minorBidi"/>
        </w:rPr>
        <w:t xml:space="preserve">et publiés par le Maître d’Ouvrage ou le Maître d’Ouvrage Délégué </w:t>
      </w:r>
      <w:bookmarkStart w:id="50" w:name="_Hlk159243061"/>
      <w:r w:rsidRPr="009644D9">
        <w:rPr>
          <w:rFonts w:ascii="Arial Narrow" w:hAnsi="Arial Narrow" w:cstheme="minorBidi"/>
        </w:rPr>
        <w:t>lors de la procédure de préqualification</w:t>
      </w:r>
      <w:bookmarkEnd w:id="50"/>
    </w:p>
    <w:p w:rsidR="009644D9" w:rsidRPr="009644D9" w:rsidRDefault="009644D9" w:rsidP="00F42D78">
      <w:pPr>
        <w:pStyle w:val="Paragraphedeliste"/>
        <w:numPr>
          <w:ilvl w:val="0"/>
          <w:numId w:val="32"/>
        </w:numPr>
        <w:tabs>
          <w:tab w:val="left" w:pos="426"/>
        </w:tabs>
        <w:spacing w:after="80" w:line="211" w:lineRule="auto"/>
        <w:ind w:left="142" w:firstLine="0"/>
        <w:jc w:val="both"/>
        <w:rPr>
          <w:rFonts w:ascii="Arial Narrow" w:hAnsi="Arial Narrow" w:cstheme="minorBidi"/>
        </w:rPr>
      </w:pPr>
      <w:r w:rsidRPr="009644D9">
        <w:rPr>
          <w:rFonts w:ascii="Arial Narrow" w:hAnsi="Arial Narrow" w:cstheme="minorBidi"/>
        </w:rPr>
        <w:t xml:space="preserve">Les candidats disposent de cinq (05) jours </w:t>
      </w:r>
      <w:bookmarkStart w:id="51" w:name="_Hlk159243106"/>
      <w:r w:rsidRPr="009644D9">
        <w:rPr>
          <w:rFonts w:ascii="Arial Narrow" w:hAnsi="Arial Narrow" w:cstheme="minorBidi"/>
        </w:rPr>
        <w:t xml:space="preserve">ouvrables avant la date de dépôt des candidatures et cinq (05) jours ouvrables </w:t>
      </w:r>
      <w:bookmarkEnd w:id="51"/>
      <w:r w:rsidRPr="009644D9">
        <w:rPr>
          <w:rFonts w:ascii="Arial Narrow" w:hAnsi="Arial Narrow" w:cstheme="minorBidi"/>
        </w:rPr>
        <w:t>après la publication des résultats de la préqualification pour introduire leur recours auprès du Maître d’Ouvrage ou du Maître d’Ouvrage Délégué, avec copie à l’Autorité chargée des marchés publics et à l’organisme chargé de la régulation des marchés publics.</w:t>
      </w:r>
    </w:p>
    <w:p w:rsidR="009644D9" w:rsidRPr="009644D9" w:rsidRDefault="009644D9" w:rsidP="00F42D78">
      <w:pPr>
        <w:pStyle w:val="Paragraphedeliste"/>
        <w:numPr>
          <w:ilvl w:val="0"/>
          <w:numId w:val="32"/>
        </w:numPr>
        <w:spacing w:after="60" w:line="211" w:lineRule="auto"/>
        <w:ind w:left="426" w:hanging="283"/>
        <w:jc w:val="both"/>
        <w:rPr>
          <w:rFonts w:ascii="Arial Narrow" w:hAnsi="Arial Narrow" w:cstheme="minorBidi"/>
        </w:rPr>
      </w:pPr>
      <w:r w:rsidRPr="009644D9">
        <w:rPr>
          <w:rFonts w:ascii="Arial Narrow" w:hAnsi="Arial Narrow" w:cstheme="minorBidi"/>
        </w:rPr>
        <w:t>Ce recours n’est pas suspensif.</w:t>
      </w:r>
    </w:p>
    <w:p w:rsidR="009644D9" w:rsidRPr="009644D9" w:rsidRDefault="009644D9" w:rsidP="00F42D78">
      <w:pPr>
        <w:pStyle w:val="Paragraphedeliste"/>
        <w:widowControl w:val="0"/>
        <w:numPr>
          <w:ilvl w:val="0"/>
          <w:numId w:val="33"/>
        </w:numPr>
        <w:tabs>
          <w:tab w:val="left" w:pos="426"/>
        </w:tabs>
        <w:autoSpaceDE w:val="0"/>
        <w:spacing w:after="0" w:line="211" w:lineRule="auto"/>
        <w:ind w:left="0" w:firstLine="0"/>
        <w:jc w:val="both"/>
        <w:rPr>
          <w:rFonts w:ascii="Arial Narrow" w:hAnsi="Arial Narrow" w:cstheme="minorBidi"/>
        </w:rPr>
      </w:pPr>
      <w:r w:rsidRPr="009644D9">
        <w:rPr>
          <w:rFonts w:ascii="Arial Narrow" w:hAnsi="Arial Narrow" w:cstheme="minorBidi"/>
        </w:rPr>
        <w:t xml:space="preserve">Lorsque l’Appel d’Offres est la procédure retenue, le recours doit être adressé, entre la publication de l’Avis d’Appel d’Offres et l’ouverture des plis : </w:t>
      </w:r>
    </w:p>
    <w:p w:rsidR="009644D9" w:rsidRPr="009644D9" w:rsidRDefault="009644D9" w:rsidP="00F42D78">
      <w:pPr>
        <w:pStyle w:val="Paragraphedeliste"/>
        <w:widowControl w:val="0"/>
        <w:numPr>
          <w:ilvl w:val="0"/>
          <w:numId w:val="34"/>
        </w:numPr>
        <w:autoSpaceDE w:val="0"/>
        <w:spacing w:after="0" w:line="211" w:lineRule="auto"/>
        <w:ind w:left="426" w:hanging="294"/>
        <w:jc w:val="both"/>
        <w:rPr>
          <w:rFonts w:ascii="Arial Narrow" w:hAnsi="Arial Narrow" w:cstheme="minorBidi"/>
        </w:rPr>
      </w:pPr>
      <w:r w:rsidRPr="009644D9">
        <w:rPr>
          <w:rFonts w:ascii="Arial Narrow" w:hAnsi="Arial Narrow" w:cstheme="minorBidi"/>
        </w:rPr>
        <w:t>au Maître d’Ouvrage ou au Maître d’Ouvrage Délégué avec copie à l’Autorité chargée des Marchés Publics et à l’organisme chargé de la régulation des marchés publics ;</w:t>
      </w:r>
    </w:p>
    <w:p w:rsidR="009644D9" w:rsidRPr="009644D9" w:rsidRDefault="009644D9" w:rsidP="00F42D78">
      <w:pPr>
        <w:pStyle w:val="Paragraphedeliste"/>
        <w:widowControl w:val="0"/>
        <w:numPr>
          <w:ilvl w:val="0"/>
          <w:numId w:val="34"/>
        </w:numPr>
        <w:autoSpaceDE w:val="0"/>
        <w:spacing w:after="0" w:line="211" w:lineRule="auto"/>
        <w:ind w:left="426" w:hanging="294"/>
        <w:jc w:val="both"/>
        <w:rPr>
          <w:rFonts w:ascii="Arial Narrow" w:hAnsi="Arial Narrow" w:cstheme="minorBidi"/>
        </w:rPr>
      </w:pPr>
      <w:r w:rsidRPr="009644D9">
        <w:rPr>
          <w:rFonts w:ascii="Arial Narrow" w:hAnsi="Arial Narrow" w:cstheme="minorBidi"/>
        </w:rPr>
        <w:t>il doit parvenir au Maître d’Ouvrage ou au Maître d’Ouvrage Délégué au plus tard quatorze (14) jours ouvrables avant la date d’ouverture des offres ;</w:t>
      </w:r>
    </w:p>
    <w:p w:rsidR="009644D9" w:rsidRPr="009644D9" w:rsidRDefault="009644D9" w:rsidP="00F42D78">
      <w:pPr>
        <w:pStyle w:val="Paragraphedeliste"/>
        <w:widowControl w:val="0"/>
        <w:numPr>
          <w:ilvl w:val="0"/>
          <w:numId w:val="34"/>
        </w:numPr>
        <w:autoSpaceDE w:val="0"/>
        <w:spacing w:after="0" w:line="211" w:lineRule="auto"/>
        <w:ind w:left="426" w:hanging="294"/>
        <w:jc w:val="both"/>
        <w:rPr>
          <w:rFonts w:ascii="Arial Narrow" w:hAnsi="Arial Narrow" w:cstheme="minorBidi"/>
        </w:rPr>
      </w:pPr>
      <w:r w:rsidRPr="009644D9">
        <w:rPr>
          <w:rFonts w:ascii="Arial Narrow" w:hAnsi="Arial Narrow" w:cstheme="minorBidi"/>
        </w:rPr>
        <w:t>le Maître d’Ouvrage ou le Maître d’Ouvrage Délégué dispose de cinq (05) jours ouvrables pour réagir. La copie de la réaction est transmise à l’Autorité chargée des Marchés Publics et à l’Organisme Chargé de la Régulation des Marchés Publics ;</w:t>
      </w:r>
    </w:p>
    <w:p w:rsidR="009644D9" w:rsidRPr="009644D9" w:rsidRDefault="009644D9" w:rsidP="00F42D78">
      <w:pPr>
        <w:pStyle w:val="Paragraphedeliste"/>
        <w:widowControl w:val="0"/>
        <w:numPr>
          <w:ilvl w:val="0"/>
          <w:numId w:val="34"/>
        </w:numPr>
        <w:autoSpaceDE w:val="0"/>
        <w:spacing w:after="0" w:line="211" w:lineRule="auto"/>
        <w:ind w:left="426" w:hanging="294"/>
        <w:jc w:val="both"/>
        <w:rPr>
          <w:rFonts w:ascii="Arial Narrow" w:hAnsi="Arial Narrow" w:cstheme="minorBidi"/>
        </w:rPr>
      </w:pPr>
      <w:r w:rsidRPr="009644D9">
        <w:rPr>
          <w:rFonts w:ascii="Arial Narrow" w:hAnsi="Arial Narrow" w:cstheme="minorBidi"/>
        </w:rPr>
        <w:t>en cas de désaccord entre le requérant et le Maître d’Ouvrage ou le Maître d’Ouvrage Délégué, le recours est porté par le requérant au Comité chargé de l’examen des recours.</w:t>
      </w:r>
    </w:p>
    <w:p w:rsidR="009644D9" w:rsidRPr="009644D9" w:rsidRDefault="009644D9" w:rsidP="00F42D78">
      <w:pPr>
        <w:pStyle w:val="Paragraphedeliste"/>
        <w:widowControl w:val="0"/>
        <w:numPr>
          <w:ilvl w:val="0"/>
          <w:numId w:val="34"/>
        </w:numPr>
        <w:autoSpaceDE w:val="0"/>
        <w:spacing w:after="120" w:line="211" w:lineRule="auto"/>
        <w:ind w:left="426" w:hanging="294"/>
        <w:jc w:val="both"/>
        <w:rPr>
          <w:rFonts w:ascii="Arial Narrow" w:hAnsi="Arial Narrow" w:cstheme="minorBidi"/>
        </w:rPr>
      </w:pPr>
      <w:r w:rsidRPr="009644D9">
        <w:rPr>
          <w:rFonts w:ascii="Arial Narrow" w:hAnsi="Arial Narrow" w:cstheme="minorBidi"/>
        </w:rPr>
        <w:t>ce recours n’est pas suspensif.</w:t>
      </w:r>
    </w:p>
    <w:p w:rsidR="009644D9" w:rsidRPr="009644D9" w:rsidRDefault="009644D9" w:rsidP="00F42D78">
      <w:pPr>
        <w:pStyle w:val="RGAOarticles"/>
        <w:spacing w:line="211" w:lineRule="auto"/>
        <w:rPr>
          <w:color w:val="auto"/>
          <w:sz w:val="22"/>
          <w:szCs w:val="22"/>
        </w:rPr>
      </w:pPr>
      <w:bookmarkStart w:id="52" w:name="_Toc530307915"/>
      <w:bookmarkStart w:id="53" w:name="_Toc97557036"/>
      <w:bookmarkStart w:id="54" w:name="_Toc163062703"/>
      <w:r w:rsidRPr="009644D9">
        <w:rPr>
          <w:color w:val="auto"/>
          <w:sz w:val="22"/>
          <w:szCs w:val="22"/>
        </w:rPr>
        <w:t>Modification du Dossier d’Appel d’Offres</w:t>
      </w:r>
      <w:bookmarkEnd w:id="52"/>
      <w:bookmarkEnd w:id="53"/>
      <w:bookmarkEnd w:id="54"/>
    </w:p>
    <w:p w:rsidR="009644D9" w:rsidRPr="009644D9" w:rsidRDefault="009644D9" w:rsidP="00F42D78">
      <w:pPr>
        <w:pStyle w:val="Paragraphedeliste"/>
        <w:widowControl w:val="0"/>
        <w:numPr>
          <w:ilvl w:val="0"/>
          <w:numId w:val="35"/>
        </w:numPr>
        <w:tabs>
          <w:tab w:val="left" w:pos="567"/>
        </w:tabs>
        <w:autoSpaceDE w:val="0"/>
        <w:spacing w:after="0" w:line="211" w:lineRule="auto"/>
        <w:ind w:left="0" w:firstLine="0"/>
        <w:jc w:val="both"/>
        <w:rPr>
          <w:rFonts w:ascii="Arial Narrow" w:hAnsi="Arial Narrow" w:cstheme="minorBidi"/>
        </w:rPr>
      </w:pPr>
      <w:r w:rsidRPr="009644D9">
        <w:rPr>
          <w:rFonts w:ascii="Arial Narrow" w:hAnsi="Arial Narrow" w:cstheme="minorBidi"/>
        </w:rPr>
        <w:t>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rsidR="009644D9" w:rsidRPr="009644D9" w:rsidRDefault="009644D9" w:rsidP="00F42D78">
      <w:pPr>
        <w:pStyle w:val="Paragraphedeliste"/>
        <w:widowControl w:val="0"/>
        <w:numPr>
          <w:ilvl w:val="0"/>
          <w:numId w:val="35"/>
        </w:numPr>
        <w:tabs>
          <w:tab w:val="left" w:pos="567"/>
        </w:tabs>
        <w:autoSpaceDE w:val="0"/>
        <w:spacing w:after="0" w:line="211" w:lineRule="auto"/>
        <w:ind w:left="0" w:firstLine="0"/>
        <w:jc w:val="both"/>
        <w:rPr>
          <w:rFonts w:ascii="Arial Narrow" w:hAnsi="Arial Narrow" w:cstheme="minorBidi"/>
        </w:rPr>
      </w:pPr>
      <w:r w:rsidRPr="009644D9">
        <w:rPr>
          <w:rFonts w:ascii="Arial Narrow" w:hAnsi="Arial Narrow" w:cstheme="minorBidi"/>
        </w:rPr>
        <w:t xml:space="preserve">Tout additif ainsi publié fera partie intégrante du Dossier d’Appel d’Offres conformément à </w:t>
      </w:r>
      <w:r w:rsidRPr="009644D9">
        <w:rPr>
          <w:rFonts w:ascii="Arial Narrow" w:hAnsi="Arial Narrow" w:cstheme="minorBidi"/>
          <w:shd w:val="clear" w:color="auto" w:fill="FFFFFF"/>
        </w:rPr>
        <w:t>l’Article 8.1 du RGAO</w:t>
      </w:r>
      <w:r w:rsidRPr="009644D9">
        <w:rPr>
          <w:rFonts w:ascii="Arial Narrow" w:hAnsi="Arial Narrow" w:cstheme="minorBidi"/>
        </w:rPr>
        <w:t xml:space="preserve"> et doit être communiqué par écrit ou signifié par tout moyen laissant trace écrite à tous les soumissionnaires ayant acheté le Dossier d’Appel d’Offres </w:t>
      </w:r>
      <w:r w:rsidRPr="009644D9">
        <w:rPr>
          <w:rFonts w:ascii="Arial Narrow" w:hAnsi="Arial Narrow" w:cstheme="minorBidi"/>
          <w:b/>
        </w:rPr>
        <w:t>ou via COLEPS ou sur tout autre moyen de communication électronique indiqué par le Maître d’Ouvrage dans le DAO</w:t>
      </w:r>
      <w:r w:rsidRPr="009644D9">
        <w:rPr>
          <w:rFonts w:ascii="Arial Narrow" w:hAnsi="Arial Narrow" w:cstheme="minorBidi"/>
        </w:rPr>
        <w:t>.</w:t>
      </w:r>
    </w:p>
    <w:p w:rsidR="009644D9" w:rsidRPr="009644D9" w:rsidRDefault="009644D9" w:rsidP="00F42D78">
      <w:pPr>
        <w:pStyle w:val="Paragraphedeliste"/>
        <w:widowControl w:val="0"/>
        <w:numPr>
          <w:ilvl w:val="0"/>
          <w:numId w:val="35"/>
        </w:numPr>
        <w:tabs>
          <w:tab w:val="left" w:pos="567"/>
        </w:tabs>
        <w:autoSpaceDE w:val="0"/>
        <w:spacing w:after="80" w:line="211" w:lineRule="auto"/>
        <w:ind w:left="0" w:firstLine="0"/>
        <w:jc w:val="both"/>
        <w:rPr>
          <w:rFonts w:ascii="Arial Narrow" w:hAnsi="Arial Narrow" w:cstheme="minorBidi"/>
        </w:rPr>
      </w:pPr>
      <w:r w:rsidRPr="009644D9">
        <w:rPr>
          <w:rFonts w:ascii="Arial Narrow" w:hAnsi="Arial Narrow" w:cstheme="minorBidi"/>
        </w:rPr>
        <w:t>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rsidR="009644D9" w:rsidRPr="009644D9" w:rsidRDefault="009644D9" w:rsidP="00F42D78">
      <w:pPr>
        <w:pStyle w:val="RGAOpartie"/>
        <w:spacing w:line="211" w:lineRule="auto"/>
      </w:pPr>
      <w:bookmarkStart w:id="55" w:name="_Toc530307916"/>
      <w:bookmarkStart w:id="56" w:name="_Toc97557037"/>
      <w:bookmarkStart w:id="57" w:name="_Toc163062704"/>
      <w:r w:rsidRPr="009644D9">
        <w:t>Préparation des offres</w:t>
      </w:r>
      <w:bookmarkEnd w:id="55"/>
      <w:bookmarkEnd w:id="56"/>
      <w:bookmarkEnd w:id="57"/>
    </w:p>
    <w:p w:rsidR="009644D9" w:rsidRPr="009644D9" w:rsidRDefault="009644D9" w:rsidP="00F42D78">
      <w:pPr>
        <w:pStyle w:val="RGAOarticles"/>
        <w:spacing w:line="211" w:lineRule="auto"/>
        <w:rPr>
          <w:color w:val="auto"/>
          <w:sz w:val="22"/>
          <w:szCs w:val="22"/>
        </w:rPr>
      </w:pPr>
      <w:bookmarkStart w:id="58" w:name="_Toc530307917"/>
      <w:bookmarkStart w:id="59" w:name="_Toc97557038"/>
      <w:bookmarkStart w:id="60" w:name="_Toc163062705"/>
      <w:r w:rsidRPr="009644D9">
        <w:rPr>
          <w:color w:val="auto"/>
          <w:sz w:val="22"/>
          <w:szCs w:val="22"/>
        </w:rPr>
        <w:t>Frais de soumission</w:t>
      </w:r>
      <w:bookmarkEnd w:id="58"/>
      <w:bookmarkEnd w:id="59"/>
      <w:bookmarkEnd w:id="60"/>
    </w:p>
    <w:p w:rsidR="009644D9" w:rsidRPr="009644D9" w:rsidRDefault="009644D9" w:rsidP="00F42D78">
      <w:pPr>
        <w:widowControl w:val="0"/>
        <w:autoSpaceDE w:val="0"/>
        <w:spacing w:after="40" w:line="211" w:lineRule="auto"/>
        <w:jc w:val="both"/>
        <w:rPr>
          <w:rFonts w:ascii="Arial Narrow" w:hAnsi="Arial Narrow"/>
        </w:rPr>
      </w:pPr>
      <w:r w:rsidRPr="009644D9">
        <w:rPr>
          <w:rFonts w:ascii="Arial Narrow" w:hAnsi="Arial Narrow"/>
        </w:rP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rsidR="009644D9" w:rsidRPr="009644D9" w:rsidRDefault="009644D9" w:rsidP="00F42D78">
      <w:pPr>
        <w:pStyle w:val="RGAOarticles"/>
        <w:spacing w:line="211" w:lineRule="auto"/>
        <w:rPr>
          <w:color w:val="auto"/>
          <w:sz w:val="22"/>
          <w:szCs w:val="22"/>
        </w:rPr>
      </w:pPr>
      <w:bookmarkStart w:id="61" w:name="_Toc530307918"/>
      <w:bookmarkStart w:id="62" w:name="_Toc97557039"/>
      <w:bookmarkStart w:id="63" w:name="_Toc163062706"/>
      <w:r w:rsidRPr="009644D9">
        <w:rPr>
          <w:color w:val="auto"/>
          <w:sz w:val="22"/>
          <w:szCs w:val="22"/>
        </w:rPr>
        <w:t>Langue de l’offre</w:t>
      </w:r>
      <w:bookmarkEnd w:id="61"/>
      <w:bookmarkEnd w:id="62"/>
      <w:bookmarkEnd w:id="63"/>
    </w:p>
    <w:p w:rsidR="009644D9" w:rsidRPr="009644D9" w:rsidRDefault="009644D9" w:rsidP="00F42D78">
      <w:pPr>
        <w:widowControl w:val="0"/>
        <w:autoSpaceDE w:val="0"/>
        <w:spacing w:after="60" w:line="211" w:lineRule="auto"/>
        <w:jc w:val="both"/>
        <w:rPr>
          <w:rFonts w:ascii="Arial Narrow" w:hAnsi="Arial Narrow"/>
        </w:rPr>
      </w:pPr>
      <w:r w:rsidRPr="009644D9">
        <w:rPr>
          <w:rFonts w:ascii="Arial Narrow" w:hAnsi="Arial Narrow"/>
        </w:rPr>
        <w:t>L’offre ainsi que toute correspondance et tout 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 auquel cas et aux fins d’interprétation de l’offre, la traduction fera foi.</w:t>
      </w:r>
    </w:p>
    <w:p w:rsidR="009644D9" w:rsidRPr="009644D9" w:rsidRDefault="009644D9" w:rsidP="00F42D78">
      <w:pPr>
        <w:pStyle w:val="RGAOarticles"/>
        <w:spacing w:line="211" w:lineRule="auto"/>
        <w:rPr>
          <w:color w:val="auto"/>
          <w:sz w:val="22"/>
          <w:szCs w:val="22"/>
        </w:rPr>
      </w:pPr>
      <w:bookmarkStart w:id="64" w:name="_Toc530307919"/>
      <w:bookmarkStart w:id="65" w:name="_Toc97557040"/>
      <w:bookmarkStart w:id="66" w:name="_Toc163062707"/>
      <w:r w:rsidRPr="009644D9">
        <w:rPr>
          <w:color w:val="auto"/>
          <w:sz w:val="22"/>
          <w:szCs w:val="22"/>
        </w:rPr>
        <w:t>Documents constituant l’offre</w:t>
      </w:r>
      <w:bookmarkEnd w:id="64"/>
      <w:bookmarkEnd w:id="65"/>
      <w:bookmarkEnd w:id="66"/>
    </w:p>
    <w:p w:rsidR="009644D9" w:rsidRPr="009644D9" w:rsidRDefault="009644D9" w:rsidP="00F42D78">
      <w:pPr>
        <w:pStyle w:val="Paragraphedeliste"/>
        <w:widowControl w:val="0"/>
        <w:numPr>
          <w:ilvl w:val="0"/>
          <w:numId w:val="36"/>
        </w:numPr>
        <w:tabs>
          <w:tab w:val="left" w:pos="567"/>
        </w:tabs>
        <w:autoSpaceDE w:val="0"/>
        <w:spacing w:after="0" w:line="211" w:lineRule="auto"/>
        <w:ind w:left="0" w:firstLine="0"/>
        <w:jc w:val="both"/>
        <w:rPr>
          <w:rFonts w:ascii="Arial Narrow" w:hAnsi="Arial Narrow" w:cstheme="minorBidi"/>
        </w:rPr>
      </w:pPr>
      <w:r w:rsidRPr="009644D9">
        <w:rPr>
          <w:rFonts w:ascii="Arial Narrow" w:hAnsi="Arial Narrow" w:cstheme="minorBidi"/>
        </w:rPr>
        <w:t>L’offre présentée par le soumissionnaire comprendra les documents détaillés au RPAO, dûment remplis et regroupés en trois volumes :</w:t>
      </w:r>
    </w:p>
    <w:p w:rsidR="009644D9" w:rsidRPr="009644D9" w:rsidRDefault="009644D9" w:rsidP="00F42D78">
      <w:pPr>
        <w:pStyle w:val="Paragraphedeliste"/>
        <w:widowControl w:val="0"/>
        <w:numPr>
          <w:ilvl w:val="4"/>
          <w:numId w:val="14"/>
        </w:numPr>
        <w:autoSpaceDE w:val="0"/>
        <w:spacing w:after="0" w:line="211" w:lineRule="auto"/>
        <w:ind w:left="284" w:hanging="284"/>
        <w:jc w:val="both"/>
        <w:rPr>
          <w:rFonts w:ascii="Arial Narrow" w:hAnsi="Arial Narrow" w:cstheme="minorBidi"/>
          <w:b/>
          <w:i/>
          <w:iCs/>
        </w:rPr>
      </w:pPr>
      <w:r w:rsidRPr="009644D9">
        <w:rPr>
          <w:rFonts w:ascii="Arial Narrow" w:hAnsi="Arial Narrow" w:cstheme="minorBidi"/>
          <w:b/>
          <w:i/>
          <w:iCs/>
        </w:rPr>
        <w:t>Volume 1 : Dossier administratif</w:t>
      </w:r>
    </w:p>
    <w:p w:rsidR="009644D9" w:rsidRPr="009644D9" w:rsidRDefault="009644D9" w:rsidP="00F42D78">
      <w:pPr>
        <w:widowControl w:val="0"/>
        <w:autoSpaceDE w:val="0"/>
        <w:spacing w:after="0" w:line="211" w:lineRule="auto"/>
        <w:jc w:val="both"/>
        <w:rPr>
          <w:rFonts w:ascii="Arial Narrow" w:hAnsi="Arial Narrow"/>
        </w:rPr>
      </w:pPr>
      <w:r w:rsidRPr="009644D9">
        <w:rPr>
          <w:rFonts w:ascii="Arial Narrow" w:hAnsi="Arial Narrow"/>
        </w:rPr>
        <w:t>Il comprend notamment :</w:t>
      </w:r>
    </w:p>
    <w:p w:rsidR="009644D9" w:rsidRPr="009644D9" w:rsidRDefault="009644D9" w:rsidP="00F42D78">
      <w:pPr>
        <w:pStyle w:val="Paragraphedeliste"/>
        <w:widowControl w:val="0"/>
        <w:numPr>
          <w:ilvl w:val="0"/>
          <w:numId w:val="38"/>
        </w:numPr>
        <w:autoSpaceDE w:val="0"/>
        <w:spacing w:after="0" w:line="211" w:lineRule="auto"/>
        <w:ind w:left="453" w:hanging="453"/>
        <w:jc w:val="both"/>
        <w:rPr>
          <w:rFonts w:ascii="Arial Narrow" w:hAnsi="Arial Narrow" w:cstheme="minorBidi"/>
        </w:rPr>
      </w:pPr>
      <w:r w:rsidRPr="009644D9">
        <w:rPr>
          <w:rFonts w:ascii="Arial Narrow" w:hAnsi="Arial Narrow" w:cstheme="minorBidi"/>
        </w:rPr>
        <w:t>Tous les documents attestant que le soumissionnaire :</w:t>
      </w:r>
    </w:p>
    <w:p w:rsidR="009644D9" w:rsidRPr="009644D9" w:rsidRDefault="009644D9" w:rsidP="00F42D78">
      <w:pPr>
        <w:pStyle w:val="Paragraphedeliste"/>
        <w:widowControl w:val="0"/>
        <w:numPr>
          <w:ilvl w:val="0"/>
          <w:numId w:val="37"/>
        </w:numPr>
        <w:autoSpaceDE w:val="0"/>
        <w:spacing w:after="0" w:line="211" w:lineRule="auto"/>
        <w:ind w:left="426" w:hanging="141"/>
        <w:jc w:val="both"/>
        <w:rPr>
          <w:rFonts w:ascii="Arial Narrow" w:hAnsi="Arial Narrow" w:cstheme="minorBidi"/>
        </w:rPr>
      </w:pPr>
      <w:r w:rsidRPr="009644D9">
        <w:rPr>
          <w:rFonts w:ascii="Arial Narrow" w:hAnsi="Arial Narrow" w:cstheme="minorBidi"/>
        </w:rPr>
        <w:t>a souscrit les déclarations prévues par les lois et règlements en vigueur ;</w:t>
      </w:r>
    </w:p>
    <w:p w:rsidR="009644D9" w:rsidRPr="009644D9" w:rsidRDefault="009644D9" w:rsidP="00F42D78">
      <w:pPr>
        <w:pStyle w:val="Paragraphedeliste"/>
        <w:widowControl w:val="0"/>
        <w:numPr>
          <w:ilvl w:val="0"/>
          <w:numId w:val="37"/>
        </w:numPr>
        <w:autoSpaceDE w:val="0"/>
        <w:spacing w:after="0" w:line="211" w:lineRule="auto"/>
        <w:ind w:left="426" w:hanging="141"/>
        <w:jc w:val="both"/>
        <w:rPr>
          <w:rFonts w:ascii="Arial Narrow" w:hAnsi="Arial Narrow" w:cstheme="minorBidi"/>
        </w:rPr>
      </w:pPr>
      <w:r w:rsidRPr="009644D9">
        <w:rPr>
          <w:rFonts w:ascii="Arial Narrow" w:hAnsi="Arial Narrow" w:cstheme="minorBidi"/>
        </w:rPr>
        <w:t>s’est acquitté des droits, taxes, impôts, cotisations, contributions, redevances ou prélèvements de quelque nature que ce soit;</w:t>
      </w:r>
    </w:p>
    <w:p w:rsidR="009644D9" w:rsidRPr="009644D9" w:rsidRDefault="009644D9" w:rsidP="00F42D78">
      <w:pPr>
        <w:pStyle w:val="Paragraphedeliste"/>
        <w:widowControl w:val="0"/>
        <w:numPr>
          <w:ilvl w:val="0"/>
          <w:numId w:val="37"/>
        </w:numPr>
        <w:autoSpaceDE w:val="0"/>
        <w:spacing w:after="0" w:line="211" w:lineRule="auto"/>
        <w:ind w:left="426" w:hanging="141"/>
        <w:jc w:val="both"/>
        <w:rPr>
          <w:rFonts w:ascii="Arial Narrow" w:hAnsi="Arial Narrow" w:cstheme="minorBidi"/>
        </w:rPr>
      </w:pPr>
      <w:r w:rsidRPr="009644D9">
        <w:rPr>
          <w:rFonts w:ascii="Arial Narrow" w:hAnsi="Arial Narrow" w:cstheme="minorBidi"/>
        </w:rPr>
        <w:t>n’est pas en état de liquidation judiciaire ou en faillite ;</w:t>
      </w:r>
    </w:p>
    <w:p w:rsidR="009644D9" w:rsidRPr="009644D9" w:rsidRDefault="009644D9" w:rsidP="00F42D78">
      <w:pPr>
        <w:pStyle w:val="Paragraphedeliste"/>
        <w:widowControl w:val="0"/>
        <w:numPr>
          <w:ilvl w:val="0"/>
          <w:numId w:val="37"/>
        </w:numPr>
        <w:autoSpaceDE w:val="0"/>
        <w:spacing w:after="40" w:line="211" w:lineRule="auto"/>
        <w:ind w:left="426" w:hanging="141"/>
        <w:jc w:val="both"/>
        <w:rPr>
          <w:rFonts w:ascii="Arial Narrow" w:hAnsi="Arial Narrow" w:cstheme="minorBidi"/>
        </w:rPr>
      </w:pPr>
      <w:r w:rsidRPr="009644D9">
        <w:rPr>
          <w:rFonts w:ascii="Arial Narrow" w:hAnsi="Arial Narrow" w:cstheme="minorBidi"/>
        </w:rPr>
        <w:t>n’est pas frappé de l’une des interdictions ou déchéances prévues par les lois et règlements en vigueur, aussi bien au plan national qu’international.</w:t>
      </w:r>
    </w:p>
    <w:p w:rsidR="009644D9" w:rsidRPr="009644D9" w:rsidRDefault="009644D9" w:rsidP="00F42D78">
      <w:pPr>
        <w:pStyle w:val="Paragraphedeliste"/>
        <w:widowControl w:val="0"/>
        <w:numPr>
          <w:ilvl w:val="0"/>
          <w:numId w:val="38"/>
        </w:numPr>
        <w:tabs>
          <w:tab w:val="left" w:pos="3840"/>
        </w:tabs>
        <w:autoSpaceDE w:val="0"/>
        <w:spacing w:after="0" w:line="211" w:lineRule="auto"/>
        <w:ind w:left="436" w:hanging="436"/>
        <w:jc w:val="both"/>
        <w:rPr>
          <w:rFonts w:ascii="Arial Narrow" w:hAnsi="Arial Narrow" w:cstheme="minorBidi"/>
        </w:rPr>
      </w:pPr>
      <w:r w:rsidRPr="009644D9">
        <w:rPr>
          <w:rFonts w:ascii="Arial Narrow" w:hAnsi="Arial Narrow" w:cstheme="minorBidi"/>
        </w:rPr>
        <w:lastRenderedPageBreak/>
        <w:t>Le cautionnement de soumission établi conformément aux dispositions de l’article 17 du RGAO ;</w:t>
      </w:r>
    </w:p>
    <w:p w:rsidR="009644D9" w:rsidRPr="009644D9" w:rsidRDefault="009644D9" w:rsidP="00F42D78">
      <w:pPr>
        <w:pStyle w:val="Paragraphedeliste"/>
        <w:widowControl w:val="0"/>
        <w:numPr>
          <w:ilvl w:val="0"/>
          <w:numId w:val="38"/>
        </w:numPr>
        <w:tabs>
          <w:tab w:val="left" w:pos="3840"/>
        </w:tabs>
        <w:autoSpaceDE w:val="0"/>
        <w:spacing w:after="60" w:line="211" w:lineRule="auto"/>
        <w:ind w:left="437" w:hanging="437"/>
        <w:jc w:val="both"/>
        <w:rPr>
          <w:rFonts w:ascii="Arial Narrow" w:hAnsi="Arial Narrow" w:cstheme="minorBidi"/>
        </w:rPr>
      </w:pPr>
      <w:r w:rsidRPr="009644D9">
        <w:rPr>
          <w:rFonts w:ascii="Arial Narrow" w:hAnsi="Arial Narrow" w:cstheme="minorBidi"/>
        </w:rPr>
        <w:t>L’acte écrit donnant pouvoir au signataire de l’offre d’engager la personne morale soumissionnaire, le cas échéant, conformément aux dispositions de l’article 6.1 du RGAO ;</w:t>
      </w:r>
    </w:p>
    <w:p w:rsidR="009644D9" w:rsidRPr="009644D9" w:rsidRDefault="009644D9" w:rsidP="00F42D78">
      <w:pPr>
        <w:pStyle w:val="Paragraphedeliste"/>
        <w:widowControl w:val="0"/>
        <w:numPr>
          <w:ilvl w:val="4"/>
          <w:numId w:val="14"/>
        </w:numPr>
        <w:autoSpaceDE w:val="0"/>
        <w:spacing w:after="0" w:line="211" w:lineRule="auto"/>
        <w:ind w:left="284" w:hanging="284"/>
        <w:jc w:val="both"/>
        <w:rPr>
          <w:rFonts w:ascii="Arial Narrow" w:hAnsi="Arial Narrow" w:cstheme="minorBidi"/>
          <w:b/>
          <w:i/>
          <w:iCs/>
        </w:rPr>
      </w:pPr>
      <w:r w:rsidRPr="009644D9">
        <w:rPr>
          <w:rFonts w:ascii="Arial Narrow" w:hAnsi="Arial Narrow" w:cstheme="minorBidi"/>
          <w:b/>
          <w:i/>
          <w:iCs/>
        </w:rPr>
        <w:t>Volume 2 : Offre technique</w:t>
      </w:r>
    </w:p>
    <w:p w:rsidR="009644D9" w:rsidRPr="009644D9" w:rsidRDefault="009644D9" w:rsidP="00F42D78">
      <w:pPr>
        <w:widowControl w:val="0"/>
        <w:autoSpaceDE w:val="0"/>
        <w:spacing w:after="20" w:line="211" w:lineRule="auto"/>
        <w:jc w:val="both"/>
        <w:rPr>
          <w:rFonts w:ascii="Arial Narrow" w:hAnsi="Arial Narrow"/>
        </w:rPr>
      </w:pPr>
      <w:r w:rsidRPr="009644D9">
        <w:rPr>
          <w:rFonts w:ascii="Arial Narrow" w:hAnsi="Arial Narrow"/>
        </w:rPr>
        <w:t>Il comprend notamment :</w:t>
      </w:r>
    </w:p>
    <w:p w:rsidR="009644D9" w:rsidRPr="009644D9" w:rsidRDefault="009644D9" w:rsidP="00F42D78">
      <w:pPr>
        <w:pStyle w:val="Paragraphedeliste"/>
        <w:widowControl w:val="0"/>
        <w:numPr>
          <w:ilvl w:val="0"/>
          <w:numId w:val="39"/>
        </w:numPr>
        <w:autoSpaceDE w:val="0"/>
        <w:spacing w:after="0" w:line="211" w:lineRule="auto"/>
        <w:ind w:left="483" w:hanging="483"/>
        <w:jc w:val="both"/>
        <w:rPr>
          <w:rFonts w:ascii="Arial Narrow" w:hAnsi="Arial Narrow" w:cstheme="minorBidi"/>
          <w:b/>
          <w:bCs/>
        </w:rPr>
      </w:pPr>
      <w:r w:rsidRPr="009644D9">
        <w:rPr>
          <w:rFonts w:ascii="Arial Narrow" w:hAnsi="Arial Narrow" w:cstheme="minorBidi"/>
          <w:b/>
          <w:i/>
          <w:iCs/>
        </w:rPr>
        <w:t>Les renseignements sur la qualification</w:t>
      </w:r>
    </w:p>
    <w:p w:rsidR="009644D9" w:rsidRPr="009644D9" w:rsidRDefault="009644D9" w:rsidP="00F42D78">
      <w:pPr>
        <w:widowControl w:val="0"/>
        <w:autoSpaceDE w:val="0"/>
        <w:spacing w:after="20" w:line="211" w:lineRule="auto"/>
        <w:jc w:val="both"/>
        <w:rPr>
          <w:rFonts w:ascii="Arial Narrow" w:hAnsi="Arial Narrow"/>
          <w:b/>
          <w:bCs/>
        </w:rPr>
      </w:pPr>
      <w:r w:rsidRPr="009644D9">
        <w:rPr>
          <w:rFonts w:ascii="Arial Narrow" w:hAnsi="Arial Narrow"/>
        </w:rPr>
        <w:t xml:space="preserve">Le RPAO précise la liste des documents à fournir par les soumissionnaires pour justifier les critères de qualification mentionnés à l’article 6.1 du RGAO, notamment les références de l’entreprise, le matériel et la liste du personnel. </w:t>
      </w:r>
    </w:p>
    <w:p w:rsidR="009644D9" w:rsidRPr="009644D9" w:rsidRDefault="009644D9" w:rsidP="00F42D78">
      <w:pPr>
        <w:pStyle w:val="Paragraphedeliste"/>
        <w:widowControl w:val="0"/>
        <w:numPr>
          <w:ilvl w:val="0"/>
          <w:numId w:val="39"/>
        </w:numPr>
        <w:autoSpaceDE w:val="0"/>
        <w:spacing w:after="0" w:line="211" w:lineRule="auto"/>
        <w:ind w:left="483" w:hanging="483"/>
        <w:jc w:val="both"/>
        <w:rPr>
          <w:rFonts w:ascii="Arial Narrow" w:hAnsi="Arial Narrow" w:cstheme="minorBidi"/>
          <w:b/>
          <w:bCs/>
        </w:rPr>
      </w:pPr>
      <w:r w:rsidRPr="009644D9">
        <w:rPr>
          <w:rFonts w:ascii="Arial Narrow" w:hAnsi="Arial Narrow" w:cstheme="minorBidi"/>
          <w:b/>
          <w:bCs/>
          <w:i/>
          <w:iCs/>
        </w:rPr>
        <w:t>La</w:t>
      </w:r>
      <w:r w:rsidRPr="009644D9">
        <w:rPr>
          <w:rFonts w:ascii="Arial Narrow" w:hAnsi="Arial Narrow" w:cstheme="minorBidi"/>
          <w:b/>
          <w:i/>
          <w:iCs/>
        </w:rPr>
        <w:t xml:space="preserve"> Méthodologie</w:t>
      </w:r>
    </w:p>
    <w:p w:rsidR="009644D9" w:rsidRPr="009644D9" w:rsidRDefault="009644D9" w:rsidP="00F42D78">
      <w:pPr>
        <w:widowControl w:val="0"/>
        <w:autoSpaceDE w:val="0"/>
        <w:spacing w:after="20" w:line="211" w:lineRule="auto"/>
        <w:jc w:val="both"/>
        <w:rPr>
          <w:rFonts w:ascii="Arial Narrow" w:hAnsi="Arial Narrow"/>
          <w:b/>
          <w:bCs/>
        </w:rPr>
      </w:pPr>
      <w:r w:rsidRPr="009644D9">
        <w:rPr>
          <w:rFonts w:ascii="Arial Narrow" w:hAnsi="Arial Narrow"/>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9644D9" w:rsidRPr="009644D9" w:rsidRDefault="009644D9" w:rsidP="00F42D78">
      <w:pPr>
        <w:pStyle w:val="Paragraphedeliste"/>
        <w:widowControl w:val="0"/>
        <w:numPr>
          <w:ilvl w:val="0"/>
          <w:numId w:val="39"/>
        </w:numPr>
        <w:autoSpaceDE w:val="0"/>
        <w:spacing w:after="0" w:line="211" w:lineRule="auto"/>
        <w:ind w:left="483" w:hanging="483"/>
        <w:jc w:val="both"/>
        <w:rPr>
          <w:rFonts w:ascii="Arial Narrow" w:hAnsi="Arial Narrow" w:cstheme="minorBidi"/>
          <w:b/>
          <w:bCs/>
        </w:rPr>
      </w:pPr>
      <w:r w:rsidRPr="009644D9">
        <w:rPr>
          <w:rFonts w:ascii="Arial Narrow" w:hAnsi="Arial Narrow" w:cstheme="minorBidi"/>
          <w:b/>
          <w:i/>
          <w:iCs/>
        </w:rPr>
        <w:t>Les preuves d’acceptation des conditions du marché</w:t>
      </w:r>
    </w:p>
    <w:p w:rsidR="009644D9" w:rsidRPr="009644D9" w:rsidRDefault="009644D9" w:rsidP="00F42D78">
      <w:pPr>
        <w:widowControl w:val="0"/>
        <w:autoSpaceDE w:val="0"/>
        <w:spacing w:after="0" w:line="211" w:lineRule="auto"/>
        <w:jc w:val="both"/>
        <w:rPr>
          <w:rFonts w:ascii="Arial Narrow" w:hAnsi="Arial Narrow"/>
        </w:rPr>
      </w:pPr>
      <w:r w:rsidRPr="009644D9">
        <w:rPr>
          <w:rFonts w:ascii="Arial Narrow" w:hAnsi="Arial Narrow"/>
        </w:rPr>
        <w:t>Le soumissionnaire remettra les copies dûment paraphées, renseignées et signées des documents à caractères administratif et technique régissant le marché, à savoir :</w:t>
      </w:r>
    </w:p>
    <w:p w:rsidR="009644D9" w:rsidRPr="009644D9" w:rsidRDefault="009644D9" w:rsidP="00F42D78">
      <w:pPr>
        <w:pStyle w:val="Paragraphedeliste"/>
        <w:widowControl w:val="0"/>
        <w:numPr>
          <w:ilvl w:val="0"/>
          <w:numId w:val="40"/>
        </w:numPr>
        <w:autoSpaceDE w:val="0"/>
        <w:spacing w:after="0" w:line="211" w:lineRule="auto"/>
        <w:ind w:left="709" w:hanging="206"/>
        <w:jc w:val="both"/>
        <w:rPr>
          <w:rFonts w:ascii="Arial Narrow" w:hAnsi="Arial Narrow" w:cstheme="minorBidi"/>
          <w:b/>
          <w:bCs/>
        </w:rPr>
      </w:pPr>
      <w:r w:rsidRPr="009644D9">
        <w:rPr>
          <w:rFonts w:ascii="Arial Narrow" w:hAnsi="Arial Narrow" w:cstheme="minorBidi"/>
        </w:rPr>
        <w:t>Le Cahier des Clauses Administratives Particulières (CCAP) ;</w:t>
      </w:r>
    </w:p>
    <w:p w:rsidR="009644D9" w:rsidRPr="009644D9" w:rsidRDefault="009644D9" w:rsidP="00F42D78">
      <w:pPr>
        <w:pStyle w:val="Paragraphedeliste"/>
        <w:widowControl w:val="0"/>
        <w:numPr>
          <w:ilvl w:val="0"/>
          <w:numId w:val="40"/>
        </w:numPr>
        <w:autoSpaceDE w:val="0"/>
        <w:spacing w:after="60" w:line="211" w:lineRule="auto"/>
        <w:ind w:left="709" w:hanging="206"/>
        <w:jc w:val="both"/>
        <w:rPr>
          <w:rFonts w:ascii="Arial Narrow" w:hAnsi="Arial Narrow" w:cstheme="minorBidi"/>
          <w:b/>
          <w:bCs/>
        </w:rPr>
      </w:pPr>
      <w:r w:rsidRPr="009644D9">
        <w:rPr>
          <w:rFonts w:ascii="Arial Narrow" w:hAnsi="Arial Narrow" w:cstheme="minorBidi"/>
        </w:rPr>
        <w:t>Le Cahier des Clauses Techniques Particulières (CCTP).</w:t>
      </w:r>
    </w:p>
    <w:p w:rsidR="009644D9" w:rsidRPr="009644D9" w:rsidRDefault="009644D9" w:rsidP="00F42D78">
      <w:pPr>
        <w:pStyle w:val="Paragraphedeliste"/>
        <w:widowControl w:val="0"/>
        <w:numPr>
          <w:ilvl w:val="0"/>
          <w:numId w:val="39"/>
        </w:numPr>
        <w:autoSpaceDE w:val="0"/>
        <w:spacing w:after="0" w:line="211" w:lineRule="auto"/>
        <w:ind w:left="483" w:hanging="483"/>
        <w:jc w:val="both"/>
        <w:rPr>
          <w:rFonts w:ascii="Arial Narrow" w:hAnsi="Arial Narrow" w:cstheme="minorBidi"/>
          <w:b/>
          <w:bCs/>
        </w:rPr>
      </w:pPr>
      <w:r w:rsidRPr="009644D9">
        <w:rPr>
          <w:rFonts w:ascii="Arial Narrow" w:hAnsi="Arial Narrow" w:cstheme="minorBidi"/>
          <w:b/>
          <w:i/>
          <w:iCs/>
        </w:rPr>
        <w:t>Commentaires CCAP et CCTP (facultatifs)</w:t>
      </w:r>
    </w:p>
    <w:p w:rsidR="009644D9" w:rsidRPr="009644D9" w:rsidRDefault="009644D9" w:rsidP="00F42D78">
      <w:pPr>
        <w:widowControl w:val="0"/>
        <w:autoSpaceDE w:val="0"/>
        <w:spacing w:after="60" w:line="211" w:lineRule="auto"/>
        <w:jc w:val="both"/>
        <w:rPr>
          <w:rFonts w:ascii="Arial Narrow" w:hAnsi="Arial Narrow"/>
          <w:b/>
          <w:bCs/>
        </w:rPr>
      </w:pPr>
      <w:r w:rsidRPr="009644D9">
        <w:rPr>
          <w:rFonts w:ascii="Arial Narrow" w:hAnsi="Arial Narrow"/>
        </w:rPr>
        <w:t xml:space="preserve">Les soumissionnaires formuleront un commentaire sur les choix techniques du projet et d’éventuelles propositions. </w:t>
      </w:r>
    </w:p>
    <w:p w:rsidR="009644D9" w:rsidRPr="009644D9" w:rsidRDefault="009644D9" w:rsidP="00F42D78">
      <w:pPr>
        <w:pStyle w:val="Paragraphedeliste"/>
        <w:widowControl w:val="0"/>
        <w:numPr>
          <w:ilvl w:val="0"/>
          <w:numId w:val="39"/>
        </w:numPr>
        <w:autoSpaceDE w:val="0"/>
        <w:spacing w:after="60" w:line="211" w:lineRule="auto"/>
        <w:ind w:left="483" w:hanging="483"/>
        <w:jc w:val="both"/>
        <w:rPr>
          <w:rFonts w:ascii="Arial Narrow" w:hAnsi="Arial Narrow" w:cstheme="minorBidi"/>
          <w:b/>
          <w:bCs/>
        </w:rPr>
      </w:pPr>
      <w:r w:rsidRPr="009644D9">
        <w:rPr>
          <w:rFonts w:ascii="Arial Narrow" w:hAnsi="Arial Narrow" w:cstheme="minorBidi"/>
          <w:b/>
          <w:bCs/>
        </w:rPr>
        <w:t xml:space="preserve">La charte d’intégrité </w:t>
      </w:r>
    </w:p>
    <w:p w:rsidR="009644D9" w:rsidRPr="009644D9" w:rsidRDefault="009644D9" w:rsidP="00F42D78">
      <w:pPr>
        <w:pStyle w:val="Paragraphedeliste"/>
        <w:widowControl w:val="0"/>
        <w:numPr>
          <w:ilvl w:val="0"/>
          <w:numId w:val="39"/>
        </w:numPr>
        <w:autoSpaceDE w:val="0"/>
        <w:spacing w:after="120" w:line="211" w:lineRule="auto"/>
        <w:ind w:left="483" w:hanging="483"/>
        <w:jc w:val="both"/>
        <w:rPr>
          <w:rFonts w:ascii="Arial Narrow" w:hAnsi="Arial Narrow" w:cstheme="minorBidi"/>
          <w:b/>
          <w:bCs/>
        </w:rPr>
      </w:pPr>
      <w:r w:rsidRPr="009644D9">
        <w:rPr>
          <w:rFonts w:ascii="Arial Narrow" w:hAnsi="Arial Narrow" w:cstheme="minorBidi"/>
          <w:b/>
          <w:bCs/>
        </w:rPr>
        <w:t>La déclaration d’engagement au respect des clauses sociales et environnementales</w:t>
      </w:r>
    </w:p>
    <w:p w:rsidR="009644D9" w:rsidRPr="009644D9" w:rsidRDefault="009644D9" w:rsidP="00F42D78">
      <w:pPr>
        <w:pStyle w:val="Paragraphedeliste"/>
        <w:widowControl w:val="0"/>
        <w:numPr>
          <w:ilvl w:val="4"/>
          <w:numId w:val="14"/>
        </w:numPr>
        <w:autoSpaceDE w:val="0"/>
        <w:spacing w:after="0" w:line="211" w:lineRule="auto"/>
        <w:ind w:left="284" w:hanging="284"/>
        <w:jc w:val="both"/>
        <w:rPr>
          <w:rFonts w:ascii="Arial Narrow" w:hAnsi="Arial Narrow" w:cstheme="minorBidi"/>
          <w:b/>
          <w:i/>
          <w:iCs/>
        </w:rPr>
      </w:pPr>
      <w:r w:rsidRPr="009644D9">
        <w:rPr>
          <w:rFonts w:ascii="Arial Narrow" w:hAnsi="Arial Narrow" w:cstheme="minorBidi"/>
          <w:b/>
          <w:i/>
          <w:iCs/>
        </w:rPr>
        <w:t>Volume 3 : Offre financière</w:t>
      </w:r>
    </w:p>
    <w:p w:rsidR="009644D9" w:rsidRPr="009644D9" w:rsidRDefault="009644D9" w:rsidP="00F42D78">
      <w:pPr>
        <w:widowControl w:val="0"/>
        <w:autoSpaceDE w:val="0"/>
        <w:spacing w:after="0" w:line="211" w:lineRule="auto"/>
        <w:jc w:val="both"/>
        <w:rPr>
          <w:rFonts w:ascii="Arial Narrow" w:hAnsi="Arial Narrow"/>
        </w:rPr>
      </w:pPr>
      <w:r w:rsidRPr="009644D9">
        <w:rPr>
          <w:rFonts w:ascii="Arial Narrow" w:hAnsi="Arial Narrow"/>
        </w:rPr>
        <w:t>Il comprend les éléments permettant de justifier le coût des travaux, à savoir :</w:t>
      </w:r>
    </w:p>
    <w:p w:rsidR="009644D9" w:rsidRPr="009644D9" w:rsidRDefault="009644D9" w:rsidP="00F42D78">
      <w:pPr>
        <w:pStyle w:val="Paragraphedeliste"/>
        <w:widowControl w:val="0"/>
        <w:numPr>
          <w:ilvl w:val="0"/>
          <w:numId w:val="41"/>
        </w:numPr>
        <w:autoSpaceDE w:val="0"/>
        <w:spacing w:after="0" w:line="211" w:lineRule="auto"/>
        <w:ind w:left="425" w:hanging="425"/>
        <w:jc w:val="both"/>
        <w:rPr>
          <w:rFonts w:ascii="Arial Narrow" w:hAnsi="Arial Narrow" w:cstheme="minorBidi"/>
        </w:rPr>
      </w:pPr>
      <w:r w:rsidRPr="009644D9">
        <w:rPr>
          <w:rFonts w:ascii="Arial Narrow" w:hAnsi="Arial Narrow" w:cstheme="minorBidi"/>
        </w:rPr>
        <w:t>La soumission proprement dite, en original rédigée selon le modèle ou le formulaire type joint, timbrée au tarif en vigueur, signée et datée ;</w:t>
      </w:r>
    </w:p>
    <w:p w:rsidR="009644D9" w:rsidRPr="009644D9" w:rsidRDefault="009644D9" w:rsidP="00F42D78">
      <w:pPr>
        <w:pStyle w:val="Paragraphedeliste"/>
        <w:widowControl w:val="0"/>
        <w:numPr>
          <w:ilvl w:val="0"/>
          <w:numId w:val="41"/>
        </w:numPr>
        <w:autoSpaceDE w:val="0"/>
        <w:spacing w:after="0" w:line="211" w:lineRule="auto"/>
        <w:ind w:left="425" w:hanging="425"/>
        <w:jc w:val="both"/>
        <w:rPr>
          <w:rFonts w:ascii="Arial Narrow" w:hAnsi="Arial Narrow" w:cstheme="minorBidi"/>
        </w:rPr>
      </w:pPr>
      <w:r w:rsidRPr="009644D9">
        <w:rPr>
          <w:rFonts w:ascii="Arial Narrow" w:hAnsi="Arial Narrow" w:cstheme="minorBidi"/>
        </w:rPr>
        <w:t>Le bordereau des prix unitaires dûment rempli ;</w:t>
      </w:r>
    </w:p>
    <w:p w:rsidR="009644D9" w:rsidRPr="009644D9" w:rsidRDefault="009644D9" w:rsidP="00F42D78">
      <w:pPr>
        <w:pStyle w:val="Paragraphedeliste"/>
        <w:widowControl w:val="0"/>
        <w:numPr>
          <w:ilvl w:val="0"/>
          <w:numId w:val="41"/>
        </w:numPr>
        <w:tabs>
          <w:tab w:val="left" w:pos="6675"/>
        </w:tabs>
        <w:autoSpaceDE w:val="0"/>
        <w:spacing w:after="0" w:line="211" w:lineRule="auto"/>
        <w:ind w:left="425" w:hanging="425"/>
        <w:jc w:val="both"/>
        <w:rPr>
          <w:rFonts w:ascii="Arial Narrow" w:hAnsi="Arial Narrow" w:cstheme="minorBidi"/>
        </w:rPr>
      </w:pPr>
      <w:r w:rsidRPr="009644D9">
        <w:rPr>
          <w:rFonts w:ascii="Arial Narrow" w:hAnsi="Arial Narrow" w:cstheme="minorBidi"/>
        </w:rPr>
        <w:t>Le détail quantitatif et estimatif dûment rempli ;</w:t>
      </w:r>
      <w:r w:rsidRPr="009644D9">
        <w:rPr>
          <w:rFonts w:ascii="Arial Narrow" w:hAnsi="Arial Narrow" w:cstheme="minorBidi"/>
        </w:rPr>
        <w:tab/>
      </w:r>
    </w:p>
    <w:p w:rsidR="009644D9" w:rsidRPr="009644D9" w:rsidRDefault="009644D9" w:rsidP="00F42D78">
      <w:pPr>
        <w:pStyle w:val="Paragraphedeliste"/>
        <w:widowControl w:val="0"/>
        <w:numPr>
          <w:ilvl w:val="0"/>
          <w:numId w:val="41"/>
        </w:numPr>
        <w:autoSpaceDE w:val="0"/>
        <w:spacing w:after="0" w:line="211" w:lineRule="auto"/>
        <w:ind w:left="425" w:hanging="425"/>
        <w:jc w:val="both"/>
        <w:rPr>
          <w:rFonts w:ascii="Arial Narrow" w:hAnsi="Arial Narrow" w:cstheme="minorBidi"/>
        </w:rPr>
      </w:pPr>
      <w:r w:rsidRPr="009644D9">
        <w:rPr>
          <w:rFonts w:ascii="Arial Narrow" w:hAnsi="Arial Narrow" w:cstheme="minorBidi"/>
        </w:rPr>
        <w:t>Le sous-détail des prix et/ou la décomposition des prix forfaitaires ;</w:t>
      </w:r>
    </w:p>
    <w:p w:rsidR="009644D9" w:rsidRPr="009644D9" w:rsidRDefault="009644D9" w:rsidP="00F42D78">
      <w:pPr>
        <w:pStyle w:val="Paragraphedeliste"/>
        <w:widowControl w:val="0"/>
        <w:numPr>
          <w:ilvl w:val="0"/>
          <w:numId w:val="41"/>
        </w:numPr>
        <w:autoSpaceDE w:val="0"/>
        <w:spacing w:after="60" w:line="211" w:lineRule="auto"/>
        <w:ind w:left="426" w:hanging="426"/>
        <w:jc w:val="both"/>
        <w:rPr>
          <w:rFonts w:ascii="Arial Narrow" w:hAnsi="Arial Narrow" w:cstheme="minorBidi"/>
        </w:rPr>
      </w:pPr>
      <w:bookmarkStart w:id="67" w:name="_Hlk159243591"/>
      <w:r w:rsidRPr="009644D9">
        <w:rPr>
          <w:rFonts w:ascii="Arial Narrow" w:hAnsi="Arial Narrow" w:cstheme="minorBidi"/>
        </w:rPr>
        <w:t>L’échéancier prévisionnel de paiements, le cas échéant</w:t>
      </w:r>
      <w:bookmarkEnd w:id="67"/>
      <w:r w:rsidRPr="009644D9">
        <w:rPr>
          <w:rFonts w:ascii="Arial Narrow" w:hAnsi="Arial Narrow" w:cstheme="minorBidi"/>
        </w:rPr>
        <w:t>.</w:t>
      </w:r>
    </w:p>
    <w:p w:rsidR="009644D9" w:rsidRPr="009644D9" w:rsidRDefault="009644D9" w:rsidP="00F42D78">
      <w:pPr>
        <w:widowControl w:val="0"/>
        <w:autoSpaceDE w:val="0"/>
        <w:spacing w:after="60" w:line="211" w:lineRule="auto"/>
        <w:jc w:val="both"/>
        <w:rPr>
          <w:rFonts w:ascii="Arial Narrow" w:hAnsi="Arial Narrow"/>
        </w:rPr>
      </w:pPr>
      <w:r w:rsidRPr="009644D9">
        <w:rPr>
          <w:rFonts w:ascii="Arial Narrow" w:hAnsi="Arial Narrow"/>
        </w:rPr>
        <w:t>Les soumissionnaires utiliseront à cet effet les pièces et modèles ou formulaires types prévus dans le Dossier d’Appel d’Offres, sous réserve des dispositions de l’article 17.2 du RGAO concernant les autres formes possibles de Cautionnement de Soumission.</w:t>
      </w:r>
    </w:p>
    <w:p w:rsidR="009644D9" w:rsidRPr="009644D9" w:rsidRDefault="009644D9" w:rsidP="00F42D78">
      <w:pPr>
        <w:pStyle w:val="Paragraphedeliste"/>
        <w:numPr>
          <w:ilvl w:val="0"/>
          <w:numId w:val="36"/>
        </w:numPr>
        <w:tabs>
          <w:tab w:val="left" w:pos="567"/>
        </w:tabs>
        <w:spacing w:after="120" w:line="211" w:lineRule="auto"/>
        <w:ind w:left="0" w:firstLine="0"/>
        <w:jc w:val="both"/>
        <w:rPr>
          <w:rFonts w:ascii="Arial Narrow" w:hAnsi="Arial Narrow" w:cstheme="minorBidi"/>
        </w:rPr>
      </w:pPr>
      <w:r w:rsidRPr="009644D9">
        <w:rPr>
          <w:rFonts w:ascii="Arial Narrow" w:hAnsi="Arial Narrow" w:cstheme="minorBidi"/>
        </w:rPr>
        <w:t>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rsidR="009644D9" w:rsidRPr="009644D9" w:rsidRDefault="009644D9" w:rsidP="00F42D78">
      <w:pPr>
        <w:pStyle w:val="RGAOarticles"/>
        <w:spacing w:line="211" w:lineRule="auto"/>
        <w:rPr>
          <w:color w:val="auto"/>
          <w:sz w:val="22"/>
          <w:szCs w:val="22"/>
        </w:rPr>
      </w:pPr>
      <w:bookmarkStart w:id="68" w:name="_Toc530307920"/>
      <w:bookmarkStart w:id="69" w:name="_Toc97557041"/>
      <w:bookmarkStart w:id="70" w:name="_Toc163062708"/>
      <w:r w:rsidRPr="009644D9">
        <w:rPr>
          <w:color w:val="auto"/>
          <w:sz w:val="22"/>
          <w:szCs w:val="22"/>
        </w:rPr>
        <w:t>Montant de l’offre</w:t>
      </w:r>
      <w:bookmarkEnd w:id="68"/>
      <w:bookmarkEnd w:id="69"/>
      <w:bookmarkEnd w:id="70"/>
    </w:p>
    <w:p w:rsidR="009644D9" w:rsidRPr="009644D9" w:rsidRDefault="009644D9" w:rsidP="00F42D78">
      <w:pPr>
        <w:pStyle w:val="Paragraphedeliste"/>
        <w:widowControl w:val="0"/>
        <w:numPr>
          <w:ilvl w:val="0"/>
          <w:numId w:val="42"/>
        </w:numPr>
        <w:tabs>
          <w:tab w:val="left" w:pos="567"/>
        </w:tabs>
        <w:autoSpaceDE w:val="0"/>
        <w:spacing w:after="60" w:line="211" w:lineRule="auto"/>
        <w:ind w:left="0" w:firstLine="0"/>
        <w:jc w:val="both"/>
        <w:rPr>
          <w:rFonts w:ascii="Arial Narrow" w:hAnsi="Arial Narrow" w:cstheme="minorBidi"/>
        </w:rPr>
      </w:pPr>
      <w:bookmarkStart w:id="71" w:name="_Hlk159243872"/>
      <w:r w:rsidRPr="009644D9">
        <w:rPr>
          <w:rFonts w:ascii="Arial Narrow" w:hAnsi="Arial Narrow" w:cstheme="minorBidi"/>
        </w:rPr>
        <w:t>Sauf indication contraire figurant dans le Dossier d’Appel d’Offres, le montant du marché couvrira l’ensemble des travaux décrits à l’article 1.1 du RPAO, sur la base du Bordereau des Prix et du Détail Quantitatif et Estimatif chiffrés, ainsi que du sous-détail des prix unitaires et de la décomposition des prix forfaitaires présentés par le soumissionnaire le cas échéant.</w:t>
      </w:r>
      <w:bookmarkStart w:id="72" w:name="_Hlk159243992"/>
      <w:bookmarkEnd w:id="71"/>
    </w:p>
    <w:p w:rsidR="009644D9" w:rsidRPr="009644D9" w:rsidRDefault="009644D9" w:rsidP="00F42D78">
      <w:pPr>
        <w:pStyle w:val="Paragraphedeliste"/>
        <w:widowControl w:val="0"/>
        <w:numPr>
          <w:ilvl w:val="0"/>
          <w:numId w:val="42"/>
        </w:numPr>
        <w:tabs>
          <w:tab w:val="left" w:pos="567"/>
        </w:tabs>
        <w:autoSpaceDE w:val="0"/>
        <w:spacing w:after="60" w:line="211" w:lineRule="auto"/>
        <w:ind w:left="0" w:firstLine="0"/>
        <w:jc w:val="both"/>
        <w:rPr>
          <w:rFonts w:ascii="Arial Narrow" w:hAnsi="Arial Narrow" w:cstheme="minorBidi"/>
        </w:rPr>
      </w:pPr>
      <w:r w:rsidRPr="009644D9">
        <w:rPr>
          <w:rFonts w:ascii="Arial Narrow" w:hAnsi="Arial Narrow" w:cstheme="minorBidi"/>
        </w:rPr>
        <w:t>Le soumissionnaire remplira les prix unitaires et totaux de tous les postes du bordereau de prix et du Détail quantitatif et estimatif.</w:t>
      </w:r>
      <w:bookmarkStart w:id="73" w:name="_Hlk159244150"/>
      <w:bookmarkEnd w:id="72"/>
    </w:p>
    <w:p w:rsidR="009644D9" w:rsidRPr="009644D9" w:rsidRDefault="009644D9" w:rsidP="00F42D78">
      <w:pPr>
        <w:pStyle w:val="Paragraphedeliste"/>
        <w:widowControl w:val="0"/>
        <w:numPr>
          <w:ilvl w:val="0"/>
          <w:numId w:val="42"/>
        </w:numPr>
        <w:tabs>
          <w:tab w:val="left" w:pos="567"/>
        </w:tabs>
        <w:autoSpaceDE w:val="0"/>
        <w:spacing w:after="0" w:line="211" w:lineRule="auto"/>
        <w:ind w:left="0" w:firstLine="0"/>
        <w:jc w:val="both"/>
        <w:rPr>
          <w:rFonts w:ascii="Arial Narrow" w:hAnsi="Arial Narrow" w:cstheme="minorBidi"/>
        </w:rPr>
      </w:pPr>
      <w:r w:rsidRPr="009644D9">
        <w:rPr>
          <w:rFonts w:ascii="Arial Narrow" w:hAnsi="Arial Narrow" w:cstheme="minorBidi"/>
        </w:rPr>
        <w:t>Sous réserve des dispositions contraires prévues dans le RPAO et le CCAP</w:t>
      </w:r>
      <w:bookmarkEnd w:id="73"/>
      <w:r w:rsidRPr="009644D9">
        <w:rPr>
          <w:rFonts w:ascii="Arial Narrow" w:hAnsi="Arial Narrow" w:cstheme="minorBidi"/>
        </w:rPr>
        <w:t>, tous les droits, impôts, taxes et assurances payables par le soumissionnaire au titre du futur Marché, ou à tout autre titre, trente (30) jours avant la date limite de dépôt des offres seront inclus dans les prix et dans le montant total de son offre.</w:t>
      </w:r>
      <w:bookmarkStart w:id="74" w:name="_Hlk159244377"/>
    </w:p>
    <w:p w:rsidR="009644D9" w:rsidRPr="009644D9" w:rsidRDefault="009644D9" w:rsidP="00F42D78">
      <w:pPr>
        <w:pStyle w:val="Paragraphedeliste"/>
        <w:widowControl w:val="0"/>
        <w:numPr>
          <w:ilvl w:val="0"/>
          <w:numId w:val="42"/>
        </w:numPr>
        <w:tabs>
          <w:tab w:val="left" w:pos="567"/>
        </w:tabs>
        <w:autoSpaceDE w:val="0"/>
        <w:spacing w:after="0" w:line="211" w:lineRule="auto"/>
        <w:ind w:left="0" w:firstLine="0"/>
        <w:jc w:val="both"/>
        <w:rPr>
          <w:rFonts w:ascii="Arial Narrow" w:hAnsi="Arial Narrow" w:cstheme="minorBidi"/>
        </w:rPr>
      </w:pPr>
      <w:r w:rsidRPr="009644D9">
        <w:rPr>
          <w:rFonts w:ascii="Arial Narrow" w:hAnsi="Arial Narrow" w:cstheme="minorBidi"/>
        </w:rPr>
        <w:t>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w:t>
      </w:r>
      <w:bookmarkStart w:id="75" w:name="_Hlk159244887"/>
      <w:bookmarkEnd w:id="74"/>
    </w:p>
    <w:p w:rsidR="009644D9" w:rsidRPr="009644D9" w:rsidRDefault="009644D9" w:rsidP="00F42D78">
      <w:pPr>
        <w:pStyle w:val="Paragraphedeliste"/>
        <w:widowControl w:val="0"/>
        <w:numPr>
          <w:ilvl w:val="0"/>
          <w:numId w:val="42"/>
        </w:numPr>
        <w:tabs>
          <w:tab w:val="left" w:pos="567"/>
        </w:tabs>
        <w:autoSpaceDE w:val="0"/>
        <w:spacing w:after="0" w:line="211" w:lineRule="auto"/>
        <w:ind w:left="0" w:firstLine="0"/>
        <w:jc w:val="both"/>
        <w:rPr>
          <w:rFonts w:ascii="Arial Narrow" w:hAnsi="Arial Narrow" w:cstheme="minorBidi"/>
        </w:rPr>
      </w:pPr>
      <w:r w:rsidRPr="009644D9">
        <w:rPr>
          <w:rFonts w:ascii="Arial Narrow" w:hAnsi="Arial Narrow" w:cstheme="minorBidi"/>
        </w:rPr>
        <w:t>Tous les prix unitaires assortis des quantités doivent être justifiés par des sous-détails établis conformément au cadre proposé à la pièce N° 8 du DAO.</w:t>
      </w:r>
      <w:bookmarkEnd w:id="75"/>
    </w:p>
    <w:p w:rsidR="009644D9" w:rsidRPr="009644D9" w:rsidRDefault="009644D9" w:rsidP="00F42D78">
      <w:pPr>
        <w:pStyle w:val="Paragraphedeliste"/>
        <w:widowControl w:val="0"/>
        <w:numPr>
          <w:ilvl w:val="0"/>
          <w:numId w:val="42"/>
        </w:numPr>
        <w:tabs>
          <w:tab w:val="left" w:pos="567"/>
        </w:tabs>
        <w:autoSpaceDE w:val="0"/>
        <w:spacing w:after="120" w:line="211" w:lineRule="auto"/>
        <w:ind w:left="0" w:firstLine="0"/>
        <w:jc w:val="both"/>
        <w:rPr>
          <w:rFonts w:ascii="Arial Narrow" w:hAnsi="Arial Narrow" w:cstheme="minorBidi"/>
        </w:rPr>
      </w:pPr>
      <w:r w:rsidRPr="009644D9">
        <w:rPr>
          <w:rFonts w:ascii="Arial Narrow" w:hAnsi="Arial Narrow" w:cstheme="minorBidi"/>
        </w:rPr>
        <w:t>Les soumissionnaires indiqueront les rabais consentis dans leurs offres. Par ailleurs, ils préciseront les conditions d’application de ce rabais.</w:t>
      </w:r>
    </w:p>
    <w:p w:rsidR="009644D9" w:rsidRPr="009644D9" w:rsidRDefault="009644D9" w:rsidP="00F42D78">
      <w:pPr>
        <w:pStyle w:val="RGAOarticles"/>
        <w:spacing w:line="211" w:lineRule="auto"/>
        <w:rPr>
          <w:color w:val="auto"/>
          <w:sz w:val="22"/>
          <w:szCs w:val="22"/>
        </w:rPr>
      </w:pPr>
      <w:bookmarkStart w:id="76" w:name="_Toc530307921"/>
      <w:bookmarkStart w:id="77" w:name="_Toc97557042"/>
      <w:bookmarkStart w:id="78" w:name="_Toc163062709"/>
      <w:r w:rsidRPr="009644D9">
        <w:rPr>
          <w:color w:val="auto"/>
          <w:sz w:val="22"/>
          <w:szCs w:val="22"/>
        </w:rPr>
        <w:t>Monnaies de soumission et de règlement</w:t>
      </w:r>
      <w:bookmarkEnd w:id="76"/>
      <w:bookmarkEnd w:id="77"/>
      <w:bookmarkEnd w:id="78"/>
    </w:p>
    <w:p w:rsidR="009644D9" w:rsidRPr="009644D9" w:rsidRDefault="009644D9" w:rsidP="00F42D78">
      <w:pPr>
        <w:pStyle w:val="Paragraphedeliste"/>
        <w:widowControl w:val="0"/>
        <w:numPr>
          <w:ilvl w:val="0"/>
          <w:numId w:val="43"/>
        </w:numPr>
        <w:tabs>
          <w:tab w:val="left" w:pos="567"/>
        </w:tabs>
        <w:autoSpaceDE w:val="0"/>
        <w:spacing w:after="60" w:line="211" w:lineRule="auto"/>
        <w:ind w:left="0" w:firstLine="0"/>
        <w:jc w:val="both"/>
        <w:rPr>
          <w:rFonts w:ascii="Arial Narrow" w:hAnsi="Arial Narrow" w:cstheme="minorBidi"/>
        </w:rPr>
      </w:pPr>
      <w:r w:rsidRPr="009644D9">
        <w:rPr>
          <w:rFonts w:ascii="Arial Narrow" w:hAnsi="Arial Narrow" w:cstheme="minorBidi"/>
        </w:rPr>
        <w:t>En cas d’Appels d’Offres Internationaux, les monnaies de l’offre doivent suivre les dispositions soit de l’Option A ou de l’Option B ci-dessous ; l’option applicable étant celle retenue dans le RPAO.</w:t>
      </w:r>
    </w:p>
    <w:p w:rsidR="009644D9" w:rsidRPr="009644D9" w:rsidRDefault="009644D9" w:rsidP="00F42D78">
      <w:pPr>
        <w:pStyle w:val="Paragraphedeliste"/>
        <w:widowControl w:val="0"/>
        <w:numPr>
          <w:ilvl w:val="0"/>
          <w:numId w:val="43"/>
        </w:numPr>
        <w:tabs>
          <w:tab w:val="left" w:pos="567"/>
        </w:tabs>
        <w:autoSpaceDE w:val="0"/>
        <w:spacing w:after="0" w:line="211" w:lineRule="auto"/>
        <w:ind w:left="567" w:hanging="567"/>
        <w:jc w:val="both"/>
        <w:rPr>
          <w:rFonts w:ascii="Arial Narrow" w:hAnsi="Arial Narrow" w:cstheme="minorBidi"/>
        </w:rPr>
      </w:pPr>
      <w:r w:rsidRPr="009644D9">
        <w:rPr>
          <w:rFonts w:ascii="Arial Narrow" w:hAnsi="Arial Narrow" w:cstheme="minorBidi"/>
        </w:rPr>
        <w:t>Option A : le montant de la soumission est libellé entièrement en monnaie nationale</w:t>
      </w:r>
    </w:p>
    <w:p w:rsidR="009644D9" w:rsidRPr="009644D9" w:rsidRDefault="009644D9" w:rsidP="00F42D78">
      <w:pPr>
        <w:widowControl w:val="0"/>
        <w:tabs>
          <w:tab w:val="left" w:pos="567"/>
        </w:tabs>
        <w:autoSpaceDE w:val="0"/>
        <w:spacing w:after="0" w:line="211" w:lineRule="auto"/>
        <w:jc w:val="both"/>
        <w:rPr>
          <w:rFonts w:ascii="Arial Narrow" w:hAnsi="Arial Narrow"/>
        </w:rPr>
      </w:pPr>
      <w:r w:rsidRPr="009644D9">
        <w:rPr>
          <w:rFonts w:ascii="Arial Narrow" w:hAnsi="Arial Narrow"/>
        </w:rPr>
        <w:t>Le montant de la soumission, les prix unitaires du bordereau des prix et les prix du détail quantitatif et estimatif sont libellés entièrement en francs CFA de la manière suivante :</w:t>
      </w:r>
    </w:p>
    <w:p w:rsidR="009644D9" w:rsidRPr="009644D9" w:rsidRDefault="009644D9" w:rsidP="00F42D78">
      <w:pPr>
        <w:pStyle w:val="Paragraphedeliste"/>
        <w:widowControl w:val="0"/>
        <w:numPr>
          <w:ilvl w:val="0"/>
          <w:numId w:val="44"/>
        </w:numPr>
        <w:tabs>
          <w:tab w:val="left" w:pos="567"/>
        </w:tabs>
        <w:autoSpaceDE w:val="0"/>
        <w:spacing w:after="0" w:line="211" w:lineRule="auto"/>
        <w:ind w:left="284" w:firstLine="0"/>
        <w:jc w:val="both"/>
        <w:rPr>
          <w:rFonts w:ascii="Arial Narrow" w:hAnsi="Arial Narrow" w:cstheme="minorBidi"/>
        </w:rPr>
      </w:pPr>
      <w:r w:rsidRPr="009644D9">
        <w:rPr>
          <w:rFonts w:ascii="Arial Narrow" w:hAnsi="Arial Narrow" w:cstheme="minorBidi"/>
        </w:rPr>
        <w:t xml:space="preserve">Les prix seront entièrement libellés dans la monnaie nationale. Le soumissionnaire, qui compte engager des dépenses </w:t>
      </w:r>
      <w:r w:rsidRPr="009644D9">
        <w:rPr>
          <w:rFonts w:ascii="Arial Narrow" w:hAnsi="Arial Narrow" w:cstheme="minorBidi"/>
        </w:rPr>
        <w:lastRenderedPageBreak/>
        <w:t>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9644D9" w:rsidRPr="009644D9" w:rsidRDefault="009644D9" w:rsidP="00F42D78">
      <w:pPr>
        <w:pStyle w:val="Paragraphedeliste"/>
        <w:widowControl w:val="0"/>
        <w:numPr>
          <w:ilvl w:val="0"/>
          <w:numId w:val="44"/>
        </w:numPr>
        <w:tabs>
          <w:tab w:val="left" w:pos="567"/>
        </w:tabs>
        <w:autoSpaceDE w:val="0"/>
        <w:spacing w:after="40" w:line="211" w:lineRule="auto"/>
        <w:ind w:left="284" w:firstLine="0"/>
        <w:jc w:val="both"/>
        <w:rPr>
          <w:rFonts w:ascii="Arial Narrow" w:hAnsi="Arial Narrow" w:cstheme="minorBidi"/>
        </w:rPr>
      </w:pPr>
      <w:r w:rsidRPr="009644D9">
        <w:rPr>
          <w:rFonts w:ascii="Arial Narrow" w:hAnsi="Arial Narrow" w:cstheme="minorBidi"/>
        </w:rPr>
        <w:t>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9644D9" w:rsidRPr="009644D9" w:rsidRDefault="009644D9" w:rsidP="00F42D78">
      <w:pPr>
        <w:pStyle w:val="Paragraphedeliste"/>
        <w:widowControl w:val="0"/>
        <w:numPr>
          <w:ilvl w:val="0"/>
          <w:numId w:val="43"/>
        </w:numPr>
        <w:tabs>
          <w:tab w:val="left" w:pos="567"/>
        </w:tabs>
        <w:autoSpaceDE w:val="0"/>
        <w:spacing w:after="0" w:line="211" w:lineRule="auto"/>
        <w:ind w:left="0" w:firstLine="0"/>
        <w:jc w:val="both"/>
        <w:rPr>
          <w:rFonts w:ascii="Arial Narrow" w:hAnsi="Arial Narrow" w:cstheme="minorBidi"/>
        </w:rPr>
      </w:pPr>
      <w:r w:rsidRPr="009644D9">
        <w:rPr>
          <w:rFonts w:ascii="Arial Narrow" w:hAnsi="Arial Narrow" w:cstheme="minorBidi"/>
        </w:rPr>
        <w:t>Option B : Le montant de la soumission est directement libellé en monnaie nationale et étrangère.</w:t>
      </w:r>
    </w:p>
    <w:p w:rsidR="009644D9" w:rsidRPr="009644D9" w:rsidRDefault="009644D9" w:rsidP="00F42D78">
      <w:pPr>
        <w:widowControl w:val="0"/>
        <w:autoSpaceDE w:val="0"/>
        <w:spacing w:after="0" w:line="211" w:lineRule="auto"/>
        <w:jc w:val="both"/>
        <w:rPr>
          <w:rFonts w:ascii="Arial Narrow" w:hAnsi="Arial Narrow"/>
        </w:rPr>
      </w:pPr>
      <w:r w:rsidRPr="009644D9">
        <w:rPr>
          <w:rFonts w:ascii="Arial Narrow" w:hAnsi="Arial Narrow"/>
        </w:rPr>
        <w:t>Le soumissionnaire libellera les Prix Unitaires du Bordereau des Prix et les Prix du Détail Quantitatif et Estimatif de la manière suivante :</w:t>
      </w:r>
    </w:p>
    <w:p w:rsidR="009644D9" w:rsidRPr="009644D9" w:rsidRDefault="009644D9" w:rsidP="00F42D78">
      <w:pPr>
        <w:pStyle w:val="Paragraphedeliste"/>
        <w:widowControl w:val="0"/>
        <w:numPr>
          <w:ilvl w:val="0"/>
          <w:numId w:val="45"/>
        </w:numPr>
        <w:tabs>
          <w:tab w:val="left" w:pos="567"/>
        </w:tabs>
        <w:autoSpaceDE w:val="0"/>
        <w:spacing w:after="60" w:line="211" w:lineRule="auto"/>
        <w:ind w:left="284" w:firstLine="0"/>
        <w:jc w:val="both"/>
        <w:rPr>
          <w:rFonts w:ascii="Arial Narrow" w:hAnsi="Arial Narrow" w:cstheme="minorBidi"/>
        </w:rPr>
      </w:pPr>
      <w:r w:rsidRPr="009644D9">
        <w:rPr>
          <w:rFonts w:ascii="Arial Narrow" w:hAnsi="Arial Narrow" w:cstheme="minorBidi"/>
        </w:rPr>
        <w:t>Les prix des intrants nécessaires aux travaux, que le Soumissionnaire compte se procurer dans le pays du Maître d’Ouvrage ou du Maître d’Ouvrage Délégué seront libellés en francs CFA tels que spécifié au RPAO et dénommée “monnaie nationale”.</w:t>
      </w:r>
    </w:p>
    <w:p w:rsidR="009644D9" w:rsidRPr="009644D9" w:rsidRDefault="009644D9" w:rsidP="00F42D78">
      <w:pPr>
        <w:pStyle w:val="Paragraphedeliste"/>
        <w:widowControl w:val="0"/>
        <w:numPr>
          <w:ilvl w:val="0"/>
          <w:numId w:val="45"/>
        </w:numPr>
        <w:tabs>
          <w:tab w:val="left" w:pos="567"/>
        </w:tabs>
        <w:autoSpaceDE w:val="0"/>
        <w:spacing w:after="60" w:line="211" w:lineRule="auto"/>
        <w:ind w:left="284" w:firstLine="0"/>
        <w:jc w:val="both"/>
        <w:rPr>
          <w:rFonts w:ascii="Arial Narrow" w:hAnsi="Arial Narrow" w:cstheme="minorBidi"/>
        </w:rPr>
      </w:pPr>
      <w:r w:rsidRPr="009644D9">
        <w:rPr>
          <w:rFonts w:ascii="Arial Narrow" w:hAnsi="Arial Narrow" w:cstheme="minorBidi"/>
        </w:rPr>
        <w:t>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9644D9" w:rsidRPr="009644D9" w:rsidRDefault="009644D9" w:rsidP="00F42D78">
      <w:pPr>
        <w:pStyle w:val="Paragraphedeliste"/>
        <w:widowControl w:val="0"/>
        <w:numPr>
          <w:ilvl w:val="0"/>
          <w:numId w:val="43"/>
        </w:numPr>
        <w:tabs>
          <w:tab w:val="left" w:pos="567"/>
        </w:tabs>
        <w:autoSpaceDE w:val="0"/>
        <w:spacing w:after="60" w:line="211" w:lineRule="auto"/>
        <w:ind w:left="0" w:firstLine="0"/>
        <w:jc w:val="both"/>
        <w:rPr>
          <w:rFonts w:ascii="Arial Narrow" w:hAnsi="Arial Narrow" w:cstheme="minorBidi"/>
        </w:rPr>
      </w:pPr>
      <w:r w:rsidRPr="009644D9">
        <w:rPr>
          <w:rFonts w:ascii="Arial Narrow" w:hAnsi="Arial Narrow" w:cstheme="minorBidi"/>
        </w:rPr>
        <w:t>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9644D9" w:rsidRPr="009644D9" w:rsidRDefault="009644D9" w:rsidP="00F42D78">
      <w:pPr>
        <w:pStyle w:val="Paragraphedeliste"/>
        <w:widowControl w:val="0"/>
        <w:numPr>
          <w:ilvl w:val="0"/>
          <w:numId w:val="43"/>
        </w:numPr>
        <w:tabs>
          <w:tab w:val="left" w:pos="567"/>
        </w:tabs>
        <w:autoSpaceDE w:val="0"/>
        <w:spacing w:after="120" w:line="211" w:lineRule="auto"/>
        <w:ind w:left="0" w:firstLine="0"/>
        <w:jc w:val="both"/>
        <w:rPr>
          <w:rFonts w:ascii="Arial Narrow" w:hAnsi="Arial Narrow" w:cstheme="minorBidi"/>
        </w:rPr>
      </w:pPr>
      <w:r w:rsidRPr="009644D9">
        <w:rPr>
          <w:rFonts w:ascii="Arial Narrow" w:hAnsi="Arial Narrow" w:cstheme="minorBidi"/>
        </w:rPr>
        <w:t>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rsidR="009644D9" w:rsidRPr="009644D9" w:rsidRDefault="009644D9" w:rsidP="00F42D78">
      <w:pPr>
        <w:pStyle w:val="RGAOarticles"/>
        <w:spacing w:line="211" w:lineRule="auto"/>
        <w:rPr>
          <w:color w:val="auto"/>
          <w:sz w:val="22"/>
          <w:szCs w:val="22"/>
        </w:rPr>
      </w:pPr>
      <w:bookmarkStart w:id="79" w:name="_Toc530307922"/>
      <w:bookmarkStart w:id="80" w:name="_Toc97557043"/>
      <w:bookmarkStart w:id="81" w:name="_Toc163062710"/>
      <w:r w:rsidRPr="009644D9">
        <w:rPr>
          <w:color w:val="auto"/>
          <w:sz w:val="22"/>
          <w:szCs w:val="22"/>
        </w:rPr>
        <w:t>Validité des offres</w:t>
      </w:r>
      <w:bookmarkEnd w:id="79"/>
      <w:bookmarkEnd w:id="80"/>
      <w:bookmarkEnd w:id="81"/>
    </w:p>
    <w:p w:rsidR="009644D9" w:rsidRPr="009644D9" w:rsidRDefault="009644D9" w:rsidP="00F42D78">
      <w:pPr>
        <w:pStyle w:val="Paragraphedeliste"/>
        <w:widowControl w:val="0"/>
        <w:numPr>
          <w:ilvl w:val="0"/>
          <w:numId w:val="46"/>
        </w:numPr>
        <w:tabs>
          <w:tab w:val="left" w:pos="567"/>
        </w:tabs>
        <w:autoSpaceDE w:val="0"/>
        <w:spacing w:after="60" w:line="211" w:lineRule="auto"/>
        <w:ind w:left="0" w:firstLine="0"/>
        <w:jc w:val="both"/>
        <w:rPr>
          <w:rFonts w:ascii="Arial Narrow" w:hAnsi="Arial Narrow" w:cstheme="minorBidi"/>
        </w:rPr>
      </w:pPr>
      <w:r w:rsidRPr="009644D9">
        <w:rPr>
          <w:rFonts w:ascii="Arial Narrow" w:hAnsi="Arial Narrow" w:cstheme="minorBidi"/>
        </w:rPr>
        <w:t>Les offres doivent demeurer valables pendant la période spécifiée dans le Règlement Particulier de l'Appel d'Offres pour compter de la date de remise des offres fixée par le Maître d’Ouvrage ou le Maître d’Ouvrage Délégué, en application de l'article 22 du RGAO. Une offre valable pour une période plus courte sera considérée par la Commission de passation des marchés comme non conforme, sauf si le délai de validité du cautionnement de soumission est conforme. Dans ce cas, un délai de quarante-huit (48) heures est accordé au soumissionnaire pour produire une nouvelle lettre de soumission.</w:t>
      </w:r>
    </w:p>
    <w:p w:rsidR="009644D9" w:rsidRPr="009644D9" w:rsidRDefault="009644D9" w:rsidP="00F42D78">
      <w:pPr>
        <w:pStyle w:val="Paragraphedeliste"/>
        <w:widowControl w:val="0"/>
        <w:numPr>
          <w:ilvl w:val="0"/>
          <w:numId w:val="46"/>
        </w:numPr>
        <w:tabs>
          <w:tab w:val="left" w:pos="567"/>
        </w:tabs>
        <w:autoSpaceDE w:val="0"/>
        <w:spacing w:after="60" w:line="211" w:lineRule="auto"/>
        <w:ind w:left="0" w:firstLine="0"/>
        <w:jc w:val="both"/>
        <w:rPr>
          <w:rFonts w:ascii="Arial Narrow" w:hAnsi="Arial Narrow" w:cstheme="minorBidi"/>
        </w:rPr>
      </w:pPr>
      <w:r w:rsidRPr="009644D9">
        <w:rPr>
          <w:rFonts w:ascii="Arial Narrow" w:hAnsi="Arial Narrow" w:cstheme="minorBidi"/>
        </w:rPr>
        <w:t>Dans des circonstances exceptionnelles, 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 autorisé à le faire.</w:t>
      </w:r>
    </w:p>
    <w:p w:rsidR="009644D9" w:rsidRPr="009644D9" w:rsidRDefault="009644D9" w:rsidP="00F42D78">
      <w:pPr>
        <w:pStyle w:val="Paragraphedeliste"/>
        <w:widowControl w:val="0"/>
        <w:numPr>
          <w:ilvl w:val="0"/>
          <w:numId w:val="46"/>
        </w:numPr>
        <w:tabs>
          <w:tab w:val="left" w:pos="567"/>
        </w:tabs>
        <w:autoSpaceDE w:val="0"/>
        <w:spacing w:after="60" w:line="211" w:lineRule="auto"/>
        <w:ind w:left="0" w:firstLine="0"/>
        <w:jc w:val="both"/>
        <w:rPr>
          <w:rFonts w:ascii="Arial Narrow" w:hAnsi="Arial Narrow" w:cstheme="minorBidi"/>
        </w:rPr>
      </w:pPr>
      <w:r w:rsidRPr="009644D9">
        <w:rPr>
          <w:rFonts w:ascii="Arial Narrow" w:hAnsi="Arial Narrow" w:cstheme="minorBidi"/>
        </w:rPr>
        <w:t>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adressera au(x) soumissionnaire(s).</w:t>
      </w:r>
    </w:p>
    <w:p w:rsidR="009644D9" w:rsidRPr="009644D9" w:rsidRDefault="009644D9" w:rsidP="00F42D78">
      <w:pPr>
        <w:widowControl w:val="0"/>
        <w:tabs>
          <w:tab w:val="left" w:pos="567"/>
          <w:tab w:val="left" w:pos="800"/>
          <w:tab w:val="left" w:pos="2000"/>
          <w:tab w:val="left" w:pos="3220"/>
          <w:tab w:val="left" w:pos="3960"/>
        </w:tabs>
        <w:autoSpaceDE w:val="0"/>
        <w:spacing w:after="60" w:line="211" w:lineRule="auto"/>
        <w:jc w:val="both"/>
        <w:rPr>
          <w:rFonts w:ascii="Arial Narrow" w:hAnsi="Arial Narrow"/>
        </w:rPr>
      </w:pPr>
      <w:r w:rsidRPr="009644D9">
        <w:rPr>
          <w:rFonts w:ascii="Arial Narrow" w:hAnsi="Arial Narrow"/>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9644D9" w:rsidRPr="009644D9" w:rsidRDefault="009644D9" w:rsidP="00F42D78">
      <w:pPr>
        <w:pStyle w:val="RGAOarticles"/>
        <w:spacing w:line="211" w:lineRule="auto"/>
        <w:rPr>
          <w:color w:val="auto"/>
          <w:sz w:val="22"/>
          <w:szCs w:val="22"/>
        </w:rPr>
      </w:pPr>
      <w:bookmarkStart w:id="82" w:name="_Toc530307923"/>
      <w:bookmarkStart w:id="83" w:name="_Toc97557044"/>
      <w:bookmarkStart w:id="84" w:name="_Toc163062711"/>
      <w:r w:rsidRPr="009644D9">
        <w:rPr>
          <w:color w:val="auto"/>
          <w:sz w:val="22"/>
          <w:szCs w:val="22"/>
        </w:rPr>
        <w:t>Cautionnement de soumission</w:t>
      </w:r>
      <w:bookmarkEnd w:id="82"/>
      <w:bookmarkEnd w:id="83"/>
      <w:bookmarkEnd w:id="84"/>
    </w:p>
    <w:p w:rsidR="009644D9" w:rsidRPr="009644D9" w:rsidRDefault="009644D9" w:rsidP="00F42D78">
      <w:pPr>
        <w:pStyle w:val="Paragraphedeliste"/>
        <w:widowControl w:val="0"/>
        <w:numPr>
          <w:ilvl w:val="0"/>
          <w:numId w:val="47"/>
        </w:numPr>
        <w:tabs>
          <w:tab w:val="left" w:pos="567"/>
        </w:tabs>
        <w:autoSpaceDE w:val="0"/>
        <w:spacing w:after="60" w:line="211" w:lineRule="auto"/>
        <w:ind w:left="0" w:firstLine="0"/>
        <w:jc w:val="both"/>
        <w:rPr>
          <w:rFonts w:ascii="Arial Narrow" w:hAnsi="Arial Narrow" w:cstheme="minorBidi"/>
        </w:rPr>
      </w:pPr>
      <w:r w:rsidRPr="009644D9">
        <w:rPr>
          <w:rFonts w:ascii="Arial Narrow" w:hAnsi="Arial Narrow" w:cstheme="minorBidi"/>
        </w:rPr>
        <w:t>En application de l'article 13 du RGAO, le soumissionnaire fournira un cautionnement de soumission du montant spécifié dans le Règlement Particulier de l'Appel d'Offres, et qui fera partie intégrante de son offre.</w:t>
      </w:r>
    </w:p>
    <w:p w:rsidR="009644D9" w:rsidRPr="009644D9" w:rsidRDefault="009644D9" w:rsidP="00F42D78">
      <w:pPr>
        <w:pStyle w:val="Paragraphedeliste"/>
        <w:widowControl w:val="0"/>
        <w:numPr>
          <w:ilvl w:val="0"/>
          <w:numId w:val="47"/>
        </w:numPr>
        <w:tabs>
          <w:tab w:val="left" w:pos="567"/>
        </w:tabs>
        <w:autoSpaceDE w:val="0"/>
        <w:spacing w:after="80" w:line="211" w:lineRule="auto"/>
        <w:ind w:left="0" w:firstLine="0"/>
        <w:jc w:val="both"/>
        <w:rPr>
          <w:rFonts w:ascii="Arial Narrow" w:hAnsi="Arial Narrow" w:cstheme="minorBidi"/>
        </w:rPr>
      </w:pPr>
      <w:r w:rsidRPr="009644D9">
        <w:rPr>
          <w:rFonts w:ascii="Arial Narrow" w:hAnsi="Arial Narrow" w:cstheme="minorBidi"/>
        </w:rPr>
        <w:t>Le cautionnement de soumission sera conforme au modèle présenté dans le Dossier d’Appel d’Offres ; d’autres modèles peuvent être autorisés, par le Maître d’Ouvrage ou le Maître d’Ouvrage Délégué. Le cautionnement de soumission demeurera valide pendant trente (30) jours au-delà de la date limite initiale de validité des offres, ou de toute nouvelle date limite de validité demandée par le Maître d’Ouvrage ou le Maître d’Ouvrage Délégué et acceptée par le soumissionnaire, conformément aux dispositions de l’article 16.2 du RGAO.</w:t>
      </w:r>
    </w:p>
    <w:p w:rsidR="009644D9" w:rsidRPr="009644D9" w:rsidRDefault="009644D9" w:rsidP="00F42D78">
      <w:pPr>
        <w:pStyle w:val="Paragraphedeliste"/>
        <w:widowControl w:val="0"/>
        <w:tabs>
          <w:tab w:val="left" w:pos="567"/>
        </w:tabs>
        <w:autoSpaceDE w:val="0"/>
        <w:spacing w:after="80" w:line="211" w:lineRule="auto"/>
        <w:ind w:left="0"/>
        <w:jc w:val="both"/>
        <w:rPr>
          <w:rFonts w:ascii="Arial Narrow" w:hAnsi="Arial Narrow" w:cstheme="minorBidi"/>
        </w:rPr>
      </w:pPr>
      <w:r w:rsidRPr="009644D9">
        <w:rPr>
          <w:rFonts w:ascii="Arial Narrow" w:hAnsi="Arial Narrow" w:cstheme="minorBidi"/>
        </w:rPr>
        <w:t>Pour les prestations relevant des lettres commandes, les chèques certifiés et les chèques-banques sont admis au titre du cautionnement de soumission.</w:t>
      </w:r>
    </w:p>
    <w:p w:rsidR="009644D9" w:rsidRPr="009644D9" w:rsidRDefault="009644D9" w:rsidP="00F42D78">
      <w:pPr>
        <w:pStyle w:val="Paragraphedeliste"/>
        <w:widowControl w:val="0"/>
        <w:numPr>
          <w:ilvl w:val="0"/>
          <w:numId w:val="47"/>
        </w:numPr>
        <w:tabs>
          <w:tab w:val="left" w:pos="567"/>
        </w:tabs>
        <w:autoSpaceDE w:val="0"/>
        <w:spacing w:after="80" w:line="211" w:lineRule="auto"/>
        <w:ind w:left="0" w:firstLine="0"/>
        <w:jc w:val="both"/>
        <w:rPr>
          <w:rFonts w:ascii="Arial Narrow" w:hAnsi="Arial Narrow" w:cstheme="minorBidi"/>
        </w:rPr>
      </w:pPr>
      <w:r w:rsidRPr="009644D9">
        <w:rPr>
          <w:rFonts w:ascii="Arial Narrow" w:hAnsi="Arial Narrow" w:cstheme="minorBidi"/>
        </w:rPr>
        <w:t>Toute offre non accompagnée d’un cautionnement de soumission acceptable sera rejetée par la Commission de Passation des Marchés comme incomplète. Le cautionnement de soumission d’un groupement d’entreprises doit être établi au nom du mandataire soumettant l’offre.</w:t>
      </w:r>
    </w:p>
    <w:p w:rsidR="009644D9" w:rsidRPr="009644D9" w:rsidRDefault="009644D9" w:rsidP="00F42D78">
      <w:pPr>
        <w:pStyle w:val="Paragraphedeliste"/>
        <w:widowControl w:val="0"/>
        <w:numPr>
          <w:ilvl w:val="0"/>
          <w:numId w:val="47"/>
        </w:numPr>
        <w:tabs>
          <w:tab w:val="left" w:pos="567"/>
        </w:tabs>
        <w:autoSpaceDE w:val="0"/>
        <w:spacing w:after="0" w:line="211" w:lineRule="auto"/>
        <w:ind w:left="0" w:firstLine="0"/>
        <w:jc w:val="both"/>
        <w:rPr>
          <w:rFonts w:ascii="Arial Narrow" w:hAnsi="Arial Narrow" w:cstheme="minorBidi"/>
        </w:rPr>
      </w:pPr>
      <w:r w:rsidRPr="009644D9">
        <w:rPr>
          <w:rFonts w:ascii="Arial Narrow" w:hAnsi="Arial Narrow" w:cstheme="minorBidi"/>
        </w:rPr>
        <w:t>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9644D9" w:rsidRPr="009644D9" w:rsidRDefault="009644D9" w:rsidP="00F42D78">
      <w:pPr>
        <w:pStyle w:val="Paragraphedeliste"/>
        <w:widowControl w:val="0"/>
        <w:numPr>
          <w:ilvl w:val="0"/>
          <w:numId w:val="47"/>
        </w:numPr>
        <w:tabs>
          <w:tab w:val="left" w:pos="567"/>
        </w:tabs>
        <w:autoSpaceDE w:val="0"/>
        <w:spacing w:after="0" w:line="211" w:lineRule="auto"/>
        <w:ind w:left="0" w:firstLine="0"/>
        <w:jc w:val="both"/>
        <w:rPr>
          <w:rFonts w:ascii="Arial Narrow" w:hAnsi="Arial Narrow" w:cstheme="minorBidi"/>
        </w:rPr>
      </w:pPr>
      <w:r w:rsidRPr="009644D9">
        <w:rPr>
          <w:rFonts w:ascii="Arial Narrow" w:hAnsi="Arial Narrow" w:cstheme="minorBidi"/>
        </w:rPr>
        <w:t>Le cautionnement de soumission des soumissionnaires non retenus sont restitués dès publication des résultats d’attribution.</w:t>
      </w:r>
    </w:p>
    <w:p w:rsidR="009644D9" w:rsidRPr="009644D9" w:rsidRDefault="009644D9" w:rsidP="00F42D78">
      <w:pPr>
        <w:pStyle w:val="Paragraphedeliste"/>
        <w:widowControl w:val="0"/>
        <w:numPr>
          <w:ilvl w:val="0"/>
          <w:numId w:val="47"/>
        </w:numPr>
        <w:tabs>
          <w:tab w:val="left" w:pos="567"/>
        </w:tabs>
        <w:autoSpaceDE w:val="0"/>
        <w:spacing w:after="0" w:line="211" w:lineRule="auto"/>
        <w:ind w:left="0" w:firstLine="0"/>
        <w:jc w:val="both"/>
        <w:rPr>
          <w:rFonts w:ascii="Arial Narrow" w:hAnsi="Arial Narrow" w:cstheme="minorBidi"/>
        </w:rPr>
      </w:pPr>
      <w:r w:rsidRPr="009644D9">
        <w:rPr>
          <w:rFonts w:ascii="Arial Narrow" w:hAnsi="Arial Narrow" w:cstheme="minorBidi"/>
        </w:rPr>
        <w:t>Le cautionnement de soumission de l’attributaire du Marché sera libéré dès que ce dernier aura fourni le cautionnement définitif requis.</w:t>
      </w:r>
    </w:p>
    <w:p w:rsidR="009644D9" w:rsidRPr="009644D9" w:rsidRDefault="009644D9" w:rsidP="00F42D78">
      <w:pPr>
        <w:pStyle w:val="Paragraphedeliste"/>
        <w:widowControl w:val="0"/>
        <w:numPr>
          <w:ilvl w:val="0"/>
          <w:numId w:val="47"/>
        </w:numPr>
        <w:tabs>
          <w:tab w:val="left" w:pos="567"/>
        </w:tabs>
        <w:autoSpaceDE w:val="0"/>
        <w:spacing w:after="0" w:line="211" w:lineRule="auto"/>
        <w:ind w:left="0" w:firstLine="0"/>
        <w:jc w:val="both"/>
        <w:rPr>
          <w:rFonts w:ascii="Arial Narrow" w:hAnsi="Arial Narrow" w:cstheme="minorBidi"/>
        </w:rPr>
      </w:pPr>
      <w:r w:rsidRPr="009644D9">
        <w:rPr>
          <w:rFonts w:ascii="Arial Narrow" w:hAnsi="Arial Narrow" w:cstheme="minorBidi"/>
        </w:rPr>
        <w:lastRenderedPageBreak/>
        <w:t>Le cautionnement de soumission peut être saisi :</w:t>
      </w:r>
    </w:p>
    <w:p w:rsidR="009644D9" w:rsidRPr="009644D9" w:rsidRDefault="009644D9" w:rsidP="00F42D78">
      <w:pPr>
        <w:pStyle w:val="Paragraphedeliste"/>
        <w:widowControl w:val="0"/>
        <w:numPr>
          <w:ilvl w:val="7"/>
          <w:numId w:val="48"/>
        </w:numPr>
        <w:autoSpaceDE w:val="0"/>
        <w:spacing w:after="40" w:line="211" w:lineRule="auto"/>
        <w:ind w:left="567" w:hanging="283"/>
        <w:jc w:val="both"/>
        <w:rPr>
          <w:rFonts w:ascii="Arial Narrow" w:hAnsi="Arial Narrow" w:cstheme="minorBidi"/>
        </w:rPr>
      </w:pPr>
      <w:r w:rsidRPr="009644D9">
        <w:rPr>
          <w:rFonts w:ascii="Arial Narrow" w:hAnsi="Arial Narrow" w:cstheme="minorBidi"/>
        </w:rPr>
        <w:t>Si le soumissionnaire retire son offre durant la période de validité ;</w:t>
      </w:r>
    </w:p>
    <w:p w:rsidR="009644D9" w:rsidRPr="009644D9" w:rsidRDefault="009644D9" w:rsidP="00F42D78">
      <w:pPr>
        <w:pStyle w:val="Paragraphedeliste"/>
        <w:widowControl w:val="0"/>
        <w:numPr>
          <w:ilvl w:val="7"/>
          <w:numId w:val="48"/>
        </w:numPr>
        <w:autoSpaceDE w:val="0"/>
        <w:spacing w:after="40" w:line="211" w:lineRule="auto"/>
        <w:ind w:left="567" w:hanging="283"/>
        <w:jc w:val="both"/>
        <w:rPr>
          <w:rFonts w:ascii="Arial Narrow" w:hAnsi="Arial Narrow" w:cstheme="minorBidi"/>
        </w:rPr>
      </w:pPr>
      <w:r w:rsidRPr="009644D9">
        <w:rPr>
          <w:rFonts w:ascii="Arial Narrow" w:hAnsi="Arial Narrow" w:cstheme="minorBidi"/>
        </w:rPr>
        <w:t>Si, le soumissionnaire retenu :</w:t>
      </w:r>
    </w:p>
    <w:p w:rsidR="009644D9" w:rsidRPr="009644D9" w:rsidRDefault="009644D9" w:rsidP="00F42D78">
      <w:pPr>
        <w:pStyle w:val="Paragraphedeliste"/>
        <w:widowControl w:val="0"/>
        <w:numPr>
          <w:ilvl w:val="5"/>
          <w:numId w:val="49"/>
        </w:numPr>
        <w:autoSpaceDE w:val="0"/>
        <w:spacing w:after="40" w:line="211" w:lineRule="auto"/>
        <w:ind w:left="851" w:hanging="68"/>
        <w:jc w:val="both"/>
        <w:rPr>
          <w:rFonts w:ascii="Arial Narrow" w:hAnsi="Arial Narrow" w:cstheme="minorBidi"/>
        </w:rPr>
      </w:pPr>
      <w:r w:rsidRPr="009644D9">
        <w:rPr>
          <w:rFonts w:ascii="Arial Narrow" w:hAnsi="Arial Narrow" w:cstheme="minorBidi"/>
        </w:rPr>
        <w:t xml:space="preserve">Manque à son obligation de souscrire le marché en application de l’article 38 du RGAO ; </w:t>
      </w:r>
    </w:p>
    <w:p w:rsidR="009644D9" w:rsidRPr="009644D9" w:rsidRDefault="009644D9" w:rsidP="00F42D78">
      <w:pPr>
        <w:pStyle w:val="Paragraphedeliste"/>
        <w:widowControl w:val="0"/>
        <w:numPr>
          <w:ilvl w:val="5"/>
          <w:numId w:val="49"/>
        </w:numPr>
        <w:autoSpaceDE w:val="0"/>
        <w:spacing w:after="40" w:line="211" w:lineRule="auto"/>
        <w:ind w:left="851" w:hanging="68"/>
        <w:jc w:val="both"/>
        <w:rPr>
          <w:rFonts w:ascii="Arial Narrow" w:hAnsi="Arial Narrow" w:cstheme="minorBidi"/>
        </w:rPr>
      </w:pPr>
      <w:r w:rsidRPr="009644D9">
        <w:rPr>
          <w:rFonts w:ascii="Arial Narrow" w:hAnsi="Arial Narrow" w:cstheme="minorBidi"/>
        </w:rPr>
        <w:t xml:space="preserve">Manque à son obligation de fournir le cautionnement définitif en application de l’article 39 du RGAO ;  </w:t>
      </w:r>
    </w:p>
    <w:p w:rsidR="009644D9" w:rsidRPr="009644D9" w:rsidRDefault="009644D9" w:rsidP="00F42D78">
      <w:pPr>
        <w:pStyle w:val="Paragraphedeliste"/>
        <w:widowControl w:val="0"/>
        <w:numPr>
          <w:ilvl w:val="5"/>
          <w:numId w:val="49"/>
        </w:numPr>
        <w:autoSpaceDE w:val="0"/>
        <w:spacing w:after="120" w:line="211" w:lineRule="auto"/>
        <w:ind w:left="851" w:hanging="68"/>
        <w:jc w:val="both"/>
        <w:rPr>
          <w:rFonts w:ascii="Arial Narrow" w:hAnsi="Arial Narrow" w:cstheme="minorBidi"/>
        </w:rPr>
      </w:pPr>
      <w:r w:rsidRPr="009644D9">
        <w:rPr>
          <w:rFonts w:ascii="Arial Narrow" w:hAnsi="Arial Narrow" w:cstheme="minorBidi"/>
        </w:rPr>
        <w:t xml:space="preserve">Refuse de recevoir notification du marché. </w:t>
      </w:r>
    </w:p>
    <w:p w:rsidR="009644D9" w:rsidRPr="009644D9" w:rsidRDefault="009644D9" w:rsidP="00F42D78">
      <w:pPr>
        <w:pStyle w:val="RGAOarticles"/>
        <w:spacing w:line="211" w:lineRule="auto"/>
        <w:rPr>
          <w:color w:val="auto"/>
          <w:sz w:val="22"/>
          <w:szCs w:val="22"/>
        </w:rPr>
      </w:pPr>
      <w:bookmarkStart w:id="85" w:name="_Toc530307924"/>
      <w:bookmarkStart w:id="86" w:name="_Toc97557045"/>
      <w:bookmarkStart w:id="87" w:name="_Toc163062712"/>
      <w:r w:rsidRPr="009644D9">
        <w:rPr>
          <w:color w:val="auto"/>
          <w:sz w:val="22"/>
          <w:szCs w:val="22"/>
        </w:rPr>
        <w:t>Propositions variantes des soumissionnaires</w:t>
      </w:r>
      <w:bookmarkEnd w:id="85"/>
      <w:bookmarkEnd w:id="86"/>
      <w:bookmarkEnd w:id="87"/>
    </w:p>
    <w:p w:rsidR="009644D9" w:rsidRPr="009644D9" w:rsidRDefault="009644D9" w:rsidP="00F42D78">
      <w:pPr>
        <w:pStyle w:val="Paragraphedeliste"/>
        <w:widowControl w:val="0"/>
        <w:numPr>
          <w:ilvl w:val="0"/>
          <w:numId w:val="50"/>
        </w:numPr>
        <w:tabs>
          <w:tab w:val="left" w:pos="567"/>
        </w:tabs>
        <w:autoSpaceDE w:val="0"/>
        <w:spacing w:after="60" w:line="211" w:lineRule="auto"/>
        <w:ind w:left="0" w:firstLine="0"/>
        <w:jc w:val="both"/>
        <w:rPr>
          <w:rFonts w:ascii="Arial Narrow" w:hAnsi="Arial Narrow" w:cstheme="minorBidi"/>
        </w:rPr>
      </w:pPr>
      <w:r w:rsidRPr="009644D9">
        <w:rPr>
          <w:rFonts w:ascii="Arial Narrow" w:hAnsi="Arial Narrow" w:cstheme="minorBidi"/>
        </w:rPr>
        <w:t>Lorsque les travaux peuvent être exécutés dans des délais prévisionnels d’exécution variables, le RPAO précisera ces délais, et indiquera la méthode retenue pour l’évaluation du délai d’achèvement proposé par le soumissionnaire à l’intérieur des délais prévus. Les offres proposant des délais au-delà de ceux spécifiés ne seront pas considérées comme non conformes.</w:t>
      </w:r>
    </w:p>
    <w:p w:rsidR="009644D9" w:rsidRPr="009644D9" w:rsidRDefault="009644D9" w:rsidP="00F42D78">
      <w:pPr>
        <w:pStyle w:val="Paragraphedeliste"/>
        <w:widowControl w:val="0"/>
        <w:numPr>
          <w:ilvl w:val="0"/>
          <w:numId w:val="50"/>
        </w:numPr>
        <w:tabs>
          <w:tab w:val="left" w:pos="567"/>
        </w:tabs>
        <w:autoSpaceDE w:val="0"/>
        <w:spacing w:after="60" w:line="211" w:lineRule="auto"/>
        <w:ind w:left="0" w:firstLine="0"/>
        <w:jc w:val="both"/>
        <w:rPr>
          <w:rFonts w:ascii="Arial Narrow" w:hAnsi="Arial Narrow" w:cstheme="minorBidi"/>
        </w:rPr>
      </w:pPr>
      <w:r w:rsidRPr="009644D9">
        <w:rPr>
          <w:rFonts w:ascii="Arial Narrow" w:hAnsi="Arial Narrow" w:cstheme="minorBidi"/>
        </w:rPr>
        <w:t>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moins-disante.</w:t>
      </w:r>
    </w:p>
    <w:p w:rsidR="009644D9" w:rsidRPr="009644D9" w:rsidRDefault="009644D9" w:rsidP="00F42D78">
      <w:pPr>
        <w:pStyle w:val="Paragraphedeliste"/>
        <w:widowControl w:val="0"/>
        <w:numPr>
          <w:ilvl w:val="0"/>
          <w:numId w:val="50"/>
        </w:numPr>
        <w:tabs>
          <w:tab w:val="left" w:pos="567"/>
        </w:tabs>
        <w:autoSpaceDE w:val="0"/>
        <w:spacing w:after="120" w:line="211" w:lineRule="auto"/>
        <w:ind w:left="0" w:firstLine="0"/>
        <w:jc w:val="both"/>
        <w:rPr>
          <w:rFonts w:ascii="Arial Narrow" w:hAnsi="Arial Narrow" w:cstheme="minorBidi"/>
        </w:rPr>
      </w:pPr>
      <w:r w:rsidRPr="009644D9">
        <w:rPr>
          <w:rFonts w:ascii="Arial Narrow" w:hAnsi="Arial Narrow" w:cstheme="minorBidi"/>
        </w:rPr>
        <w:t>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9644D9" w:rsidRPr="009644D9" w:rsidRDefault="009644D9" w:rsidP="00F42D78">
      <w:pPr>
        <w:pStyle w:val="RGAOarticles"/>
        <w:spacing w:line="211" w:lineRule="auto"/>
        <w:rPr>
          <w:color w:val="auto"/>
          <w:sz w:val="22"/>
          <w:szCs w:val="22"/>
        </w:rPr>
      </w:pPr>
      <w:bookmarkStart w:id="88" w:name="_Toc530307925"/>
      <w:bookmarkStart w:id="89" w:name="_Toc97557046"/>
      <w:bookmarkStart w:id="90" w:name="_Toc163062713"/>
      <w:bookmarkStart w:id="91" w:name="_Hlk159247549"/>
      <w:r w:rsidRPr="009644D9">
        <w:rPr>
          <w:color w:val="auto"/>
          <w:sz w:val="22"/>
          <w:szCs w:val="22"/>
        </w:rPr>
        <w:t>Réunion préparatoire à l’établissement des offres</w:t>
      </w:r>
      <w:bookmarkEnd w:id="88"/>
      <w:bookmarkEnd w:id="89"/>
      <w:bookmarkEnd w:id="90"/>
    </w:p>
    <w:p w:rsidR="009644D9" w:rsidRPr="009644D9" w:rsidRDefault="009644D9" w:rsidP="00F42D78">
      <w:pPr>
        <w:pStyle w:val="Paragraphedeliste"/>
        <w:widowControl w:val="0"/>
        <w:numPr>
          <w:ilvl w:val="0"/>
          <w:numId w:val="51"/>
        </w:numPr>
        <w:tabs>
          <w:tab w:val="left" w:pos="567"/>
        </w:tabs>
        <w:autoSpaceDE w:val="0"/>
        <w:spacing w:after="60" w:line="211" w:lineRule="auto"/>
        <w:ind w:left="0" w:firstLine="0"/>
        <w:jc w:val="both"/>
        <w:rPr>
          <w:rFonts w:ascii="Arial Narrow" w:hAnsi="Arial Narrow" w:cstheme="minorBidi"/>
        </w:rPr>
      </w:pPr>
      <w:r w:rsidRPr="009644D9">
        <w:rPr>
          <w:rFonts w:ascii="Arial Narrow" w:hAnsi="Arial Narrow" w:cstheme="minorBidi"/>
        </w:rPr>
        <w:t>A moins que, le RPAO n’en dispose autrement, le Soumissionnaire peut être invité à assister à une réunion préparatoire, qui se tiendra aux lieu et date indiqués dans le RPAO.</w:t>
      </w:r>
    </w:p>
    <w:p w:rsidR="009644D9" w:rsidRPr="009644D9" w:rsidRDefault="009644D9" w:rsidP="00F42D78">
      <w:pPr>
        <w:pStyle w:val="Paragraphedeliste"/>
        <w:widowControl w:val="0"/>
        <w:numPr>
          <w:ilvl w:val="0"/>
          <w:numId w:val="51"/>
        </w:numPr>
        <w:tabs>
          <w:tab w:val="left" w:pos="567"/>
        </w:tabs>
        <w:autoSpaceDE w:val="0"/>
        <w:spacing w:after="60" w:line="211" w:lineRule="auto"/>
        <w:ind w:left="0" w:firstLine="0"/>
        <w:jc w:val="both"/>
        <w:rPr>
          <w:rFonts w:ascii="Arial Narrow" w:hAnsi="Arial Narrow" w:cstheme="minorBidi"/>
        </w:rPr>
      </w:pPr>
      <w:r w:rsidRPr="009644D9">
        <w:rPr>
          <w:rFonts w:ascii="Arial Narrow" w:hAnsi="Arial Narrow" w:cstheme="minorBidi"/>
        </w:rPr>
        <w:t>La réunion préparatoire aura pour objet de fournir des éclaircissements et réponses à toute question qui pourrait être soulevée à ce stade.</w:t>
      </w:r>
    </w:p>
    <w:p w:rsidR="009644D9" w:rsidRPr="009644D9" w:rsidRDefault="009644D9" w:rsidP="00F42D78">
      <w:pPr>
        <w:pStyle w:val="Paragraphedeliste"/>
        <w:widowControl w:val="0"/>
        <w:numPr>
          <w:ilvl w:val="0"/>
          <w:numId w:val="51"/>
        </w:numPr>
        <w:tabs>
          <w:tab w:val="left" w:pos="567"/>
        </w:tabs>
        <w:autoSpaceDE w:val="0"/>
        <w:spacing w:after="60" w:line="211" w:lineRule="auto"/>
        <w:ind w:left="0" w:firstLine="0"/>
        <w:jc w:val="both"/>
        <w:rPr>
          <w:rFonts w:ascii="Arial Narrow" w:hAnsi="Arial Narrow" w:cstheme="minorBidi"/>
        </w:rPr>
      </w:pPr>
      <w:r w:rsidRPr="009644D9">
        <w:rPr>
          <w:rFonts w:ascii="Arial Narrow" w:hAnsi="Arial Narrow" w:cstheme="minorBidi"/>
        </w:rPr>
        <w:t>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rsidR="009644D9" w:rsidRPr="009644D9" w:rsidRDefault="009644D9" w:rsidP="00F42D78">
      <w:pPr>
        <w:pStyle w:val="Paragraphedeliste"/>
        <w:widowControl w:val="0"/>
        <w:numPr>
          <w:ilvl w:val="0"/>
          <w:numId w:val="51"/>
        </w:numPr>
        <w:tabs>
          <w:tab w:val="left" w:pos="567"/>
        </w:tabs>
        <w:autoSpaceDE w:val="0"/>
        <w:spacing w:after="0" w:line="211" w:lineRule="auto"/>
        <w:ind w:left="0" w:firstLine="0"/>
        <w:jc w:val="both"/>
        <w:rPr>
          <w:rFonts w:ascii="Arial Narrow" w:hAnsi="Arial Narrow" w:cstheme="minorBidi"/>
        </w:rPr>
      </w:pPr>
      <w:r w:rsidRPr="009644D9">
        <w:rPr>
          <w:rFonts w:ascii="Arial Narrow" w:hAnsi="Arial Narrow" w:cstheme="minorBidi"/>
        </w:rPr>
        <w:t>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rsidR="009644D9" w:rsidRPr="009644D9" w:rsidRDefault="009644D9" w:rsidP="00F42D78">
      <w:pPr>
        <w:pStyle w:val="Paragraphedeliste"/>
        <w:widowControl w:val="0"/>
        <w:numPr>
          <w:ilvl w:val="0"/>
          <w:numId w:val="51"/>
        </w:numPr>
        <w:tabs>
          <w:tab w:val="left" w:pos="567"/>
        </w:tabs>
        <w:autoSpaceDE w:val="0"/>
        <w:spacing w:after="80" w:line="211" w:lineRule="auto"/>
        <w:ind w:left="0" w:firstLine="0"/>
        <w:jc w:val="both"/>
        <w:rPr>
          <w:rFonts w:ascii="Arial Narrow" w:hAnsi="Arial Narrow" w:cstheme="minorBidi"/>
        </w:rPr>
      </w:pPr>
      <w:r w:rsidRPr="009644D9">
        <w:rPr>
          <w:rFonts w:ascii="Arial Narrow" w:hAnsi="Arial Narrow" w:cstheme="minorBidi"/>
        </w:rPr>
        <w:t>Le fait qu’un soumissionnaire n’assiste pas à la réunion préparatoire à l’établissement des offres ne sera pas un motif de disqualification.</w:t>
      </w:r>
    </w:p>
    <w:p w:rsidR="009644D9" w:rsidRPr="009644D9" w:rsidRDefault="009644D9" w:rsidP="00F42D78">
      <w:pPr>
        <w:pStyle w:val="RGAOarticles"/>
        <w:spacing w:line="211" w:lineRule="auto"/>
        <w:rPr>
          <w:color w:val="auto"/>
          <w:sz w:val="22"/>
          <w:szCs w:val="22"/>
        </w:rPr>
      </w:pPr>
      <w:bookmarkStart w:id="92" w:name="_Toc530307926"/>
      <w:bookmarkStart w:id="93" w:name="_Toc97557047"/>
      <w:bookmarkStart w:id="94" w:name="_Toc163062714"/>
      <w:bookmarkEnd w:id="91"/>
      <w:r w:rsidRPr="009644D9">
        <w:rPr>
          <w:color w:val="auto"/>
          <w:sz w:val="22"/>
          <w:szCs w:val="22"/>
        </w:rPr>
        <w:t>Forme, Format et signature de l’offre</w:t>
      </w:r>
      <w:bookmarkEnd w:id="92"/>
      <w:bookmarkEnd w:id="93"/>
      <w:bookmarkEnd w:id="94"/>
    </w:p>
    <w:p w:rsidR="009644D9" w:rsidRPr="009644D9" w:rsidRDefault="009644D9" w:rsidP="00F42D78">
      <w:pPr>
        <w:widowControl w:val="0"/>
        <w:autoSpaceDE w:val="0"/>
        <w:spacing w:after="0" w:line="211" w:lineRule="auto"/>
        <w:jc w:val="both"/>
        <w:rPr>
          <w:rFonts w:ascii="Arial Narrow" w:hAnsi="Arial Narrow"/>
        </w:rPr>
      </w:pPr>
      <w:r w:rsidRPr="009644D9">
        <w:rPr>
          <w:rFonts w:ascii="Arial Narrow" w:hAnsi="Arial Narrow"/>
          <w:bCs/>
        </w:rPr>
        <w:t>Pour la soumission hors ligne,</w:t>
      </w:r>
    </w:p>
    <w:p w:rsidR="009644D9" w:rsidRPr="009644D9" w:rsidRDefault="009644D9" w:rsidP="00F42D78">
      <w:pPr>
        <w:pStyle w:val="Paragraphedeliste"/>
        <w:widowControl w:val="0"/>
        <w:numPr>
          <w:ilvl w:val="0"/>
          <w:numId w:val="52"/>
        </w:numPr>
        <w:tabs>
          <w:tab w:val="left" w:pos="567"/>
        </w:tabs>
        <w:autoSpaceDE w:val="0"/>
        <w:spacing w:after="0" w:line="211" w:lineRule="auto"/>
        <w:ind w:left="0" w:firstLine="0"/>
        <w:jc w:val="both"/>
        <w:rPr>
          <w:rFonts w:ascii="Arial Narrow" w:hAnsi="Arial Narrow" w:cstheme="minorBidi"/>
        </w:rPr>
      </w:pPr>
      <w:r w:rsidRPr="009644D9">
        <w:rPr>
          <w:rFonts w:ascii="Arial Narrow" w:hAnsi="Arial Narrow" w:cstheme="minorBidi"/>
        </w:rPr>
        <w:t>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w:t>
      </w:r>
    </w:p>
    <w:p w:rsidR="009644D9" w:rsidRPr="009644D9" w:rsidRDefault="009644D9" w:rsidP="00F42D78">
      <w:pPr>
        <w:pStyle w:val="Paragraphedeliste"/>
        <w:widowControl w:val="0"/>
        <w:numPr>
          <w:ilvl w:val="0"/>
          <w:numId w:val="52"/>
        </w:numPr>
        <w:tabs>
          <w:tab w:val="left" w:pos="567"/>
        </w:tabs>
        <w:autoSpaceDE w:val="0"/>
        <w:spacing w:after="0" w:line="211" w:lineRule="auto"/>
        <w:ind w:left="0" w:firstLine="0"/>
        <w:jc w:val="both"/>
        <w:rPr>
          <w:rFonts w:ascii="Arial Narrow" w:hAnsi="Arial Narrow" w:cstheme="minorBidi"/>
        </w:rPr>
      </w:pPr>
      <w:r w:rsidRPr="009644D9">
        <w:rPr>
          <w:rFonts w:ascii="Arial Narrow" w:hAnsi="Arial Narrow" w:cstheme="minorBidi"/>
        </w:rPr>
        <w:t>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comprenant des surcharges ou des changements seront paraphées par le ou les signataires de l’offre.</w:t>
      </w:r>
    </w:p>
    <w:p w:rsidR="009644D9" w:rsidRPr="009644D9" w:rsidRDefault="009644D9" w:rsidP="00F42D78">
      <w:pPr>
        <w:pStyle w:val="Paragraphedeliste"/>
        <w:widowControl w:val="0"/>
        <w:numPr>
          <w:ilvl w:val="0"/>
          <w:numId w:val="52"/>
        </w:numPr>
        <w:tabs>
          <w:tab w:val="left" w:pos="567"/>
        </w:tabs>
        <w:autoSpaceDE w:val="0"/>
        <w:adjustRightInd w:val="0"/>
        <w:spacing w:after="60" w:line="211" w:lineRule="auto"/>
        <w:ind w:left="0" w:right="95" w:firstLine="0"/>
        <w:jc w:val="both"/>
        <w:rPr>
          <w:rFonts w:ascii="Arial Narrow" w:hAnsi="Arial Narrow" w:cstheme="minorBidi"/>
        </w:rPr>
      </w:pPr>
      <w:r w:rsidRPr="009644D9">
        <w:rPr>
          <w:rFonts w:ascii="Arial Narrow" w:hAnsi="Arial Narrow" w:cstheme="minorBidi"/>
        </w:rPr>
        <w:t>L’offre ne doit comporter aucune modification, suppression ni surcharge, à moins que de telles corrections ne soient paraphées par le ou les signataires de la soumission.</w:t>
      </w:r>
    </w:p>
    <w:p w:rsidR="009644D9" w:rsidRPr="009644D9" w:rsidRDefault="009644D9" w:rsidP="00F42D78">
      <w:pPr>
        <w:pStyle w:val="Paragraphedeliste"/>
        <w:widowControl w:val="0"/>
        <w:tabs>
          <w:tab w:val="left" w:pos="567"/>
        </w:tabs>
        <w:autoSpaceDE w:val="0"/>
        <w:adjustRightInd w:val="0"/>
        <w:spacing w:after="40" w:line="211" w:lineRule="auto"/>
        <w:ind w:left="0" w:right="95"/>
        <w:jc w:val="both"/>
        <w:rPr>
          <w:rFonts w:ascii="Arial Narrow" w:hAnsi="Arial Narrow" w:cstheme="minorBidi"/>
        </w:rPr>
      </w:pPr>
      <w:r w:rsidRPr="009644D9">
        <w:rPr>
          <w:rFonts w:ascii="Arial Narrow" w:hAnsi="Arial Narrow" w:cstheme="minorBidi"/>
        </w:rPr>
        <w:t>Pour la soumission par voie électronique.</w:t>
      </w:r>
    </w:p>
    <w:p w:rsidR="009644D9" w:rsidRPr="009644D9" w:rsidRDefault="009644D9" w:rsidP="00F42D78">
      <w:pPr>
        <w:pStyle w:val="Paragraphedeliste"/>
        <w:widowControl w:val="0"/>
        <w:numPr>
          <w:ilvl w:val="0"/>
          <w:numId w:val="52"/>
        </w:numPr>
        <w:tabs>
          <w:tab w:val="left" w:pos="567"/>
        </w:tabs>
        <w:autoSpaceDE w:val="0"/>
        <w:adjustRightInd w:val="0"/>
        <w:spacing w:after="60" w:line="211" w:lineRule="auto"/>
        <w:ind w:left="0" w:right="96" w:firstLine="0"/>
        <w:jc w:val="both"/>
        <w:rPr>
          <w:rFonts w:ascii="Arial Narrow" w:hAnsi="Arial Narrow" w:cstheme="minorBidi"/>
        </w:rPr>
      </w:pPr>
      <w:r w:rsidRPr="009644D9">
        <w:rPr>
          <w:rFonts w:ascii="Arial Narrow" w:hAnsi="Arial Narrow" w:cstheme="minorBidi"/>
        </w:rPr>
        <w:t>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9644D9" w:rsidRPr="009644D9" w:rsidRDefault="009644D9" w:rsidP="00F42D78">
      <w:pPr>
        <w:pStyle w:val="Paragraphedeliste"/>
        <w:widowControl w:val="0"/>
        <w:numPr>
          <w:ilvl w:val="0"/>
          <w:numId w:val="52"/>
        </w:numPr>
        <w:tabs>
          <w:tab w:val="left" w:pos="567"/>
        </w:tabs>
        <w:autoSpaceDE w:val="0"/>
        <w:adjustRightInd w:val="0"/>
        <w:spacing w:after="60" w:line="211" w:lineRule="auto"/>
        <w:ind w:left="0" w:right="96" w:firstLine="0"/>
        <w:jc w:val="both"/>
        <w:rPr>
          <w:rFonts w:ascii="Arial Narrow" w:hAnsi="Arial Narrow" w:cstheme="minorBidi"/>
        </w:rPr>
      </w:pPr>
      <w:r w:rsidRPr="009644D9">
        <w:rPr>
          <w:rFonts w:ascii="Arial Narrow" w:hAnsi="Arial Narrow" w:cstheme="minorBidi"/>
        </w:rPr>
        <w:t>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9644D9" w:rsidRPr="009644D9" w:rsidRDefault="009644D9" w:rsidP="00F42D78">
      <w:pPr>
        <w:pStyle w:val="Paragraphedeliste"/>
        <w:widowControl w:val="0"/>
        <w:numPr>
          <w:ilvl w:val="0"/>
          <w:numId w:val="52"/>
        </w:numPr>
        <w:tabs>
          <w:tab w:val="left" w:pos="567"/>
        </w:tabs>
        <w:autoSpaceDE w:val="0"/>
        <w:adjustRightInd w:val="0"/>
        <w:spacing w:after="60" w:line="211" w:lineRule="auto"/>
        <w:ind w:left="0" w:right="96" w:firstLine="0"/>
        <w:jc w:val="both"/>
        <w:rPr>
          <w:rFonts w:ascii="Arial Narrow" w:hAnsi="Arial Narrow" w:cstheme="minorBidi"/>
        </w:rPr>
      </w:pPr>
      <w:r w:rsidRPr="009644D9">
        <w:rPr>
          <w:rFonts w:ascii="Arial Narrow" w:hAnsi="Arial Narrow" w:cstheme="minorBidi"/>
        </w:rPr>
        <w:t>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9644D9" w:rsidRPr="009644D9" w:rsidRDefault="009644D9" w:rsidP="00F42D78">
      <w:pPr>
        <w:pStyle w:val="Paragraphedeliste"/>
        <w:widowControl w:val="0"/>
        <w:numPr>
          <w:ilvl w:val="0"/>
          <w:numId w:val="52"/>
        </w:numPr>
        <w:tabs>
          <w:tab w:val="left" w:pos="567"/>
        </w:tabs>
        <w:autoSpaceDE w:val="0"/>
        <w:adjustRightInd w:val="0"/>
        <w:spacing w:after="120" w:line="211" w:lineRule="auto"/>
        <w:ind w:left="0" w:right="95" w:firstLine="0"/>
        <w:jc w:val="both"/>
        <w:rPr>
          <w:rFonts w:ascii="Arial Narrow" w:hAnsi="Arial Narrow" w:cstheme="minorBidi"/>
        </w:rPr>
      </w:pPr>
      <w:r w:rsidRPr="009644D9">
        <w:rPr>
          <w:rFonts w:ascii="Arial Narrow" w:hAnsi="Arial Narrow" w:cstheme="minorBidi"/>
        </w:rPr>
        <w:lastRenderedPageBreak/>
        <w:t>Les documents et pièces transmis dans la plateforme COLEPS sont revêtus d’une signature électronique à travers l’usage du certificat.</w:t>
      </w:r>
    </w:p>
    <w:p w:rsidR="009644D9" w:rsidRPr="009644D9" w:rsidRDefault="009644D9" w:rsidP="00F42D78">
      <w:pPr>
        <w:pStyle w:val="RGAOpartie"/>
        <w:spacing w:line="211" w:lineRule="auto"/>
      </w:pPr>
      <w:bookmarkStart w:id="95" w:name="_Toc530307927"/>
      <w:bookmarkStart w:id="96" w:name="_Toc97557048"/>
      <w:bookmarkStart w:id="97" w:name="_Toc163062715"/>
      <w:r w:rsidRPr="009644D9">
        <w:t>Dépôt des offres</w:t>
      </w:r>
      <w:bookmarkEnd w:id="95"/>
      <w:bookmarkEnd w:id="96"/>
      <w:bookmarkEnd w:id="97"/>
    </w:p>
    <w:p w:rsidR="009644D9" w:rsidRPr="009644D9" w:rsidRDefault="009644D9" w:rsidP="00F42D78">
      <w:pPr>
        <w:pStyle w:val="RGAOarticles"/>
        <w:spacing w:line="211" w:lineRule="auto"/>
        <w:rPr>
          <w:color w:val="auto"/>
          <w:sz w:val="22"/>
          <w:szCs w:val="22"/>
        </w:rPr>
      </w:pPr>
      <w:bookmarkStart w:id="98" w:name="_Toc530307928"/>
      <w:bookmarkStart w:id="99" w:name="_Toc97557049"/>
      <w:bookmarkStart w:id="100" w:name="_Toc163062716"/>
      <w:r w:rsidRPr="009644D9">
        <w:rPr>
          <w:color w:val="auto"/>
          <w:sz w:val="22"/>
          <w:szCs w:val="22"/>
        </w:rPr>
        <w:t>Cachetage et marquage des offres</w:t>
      </w:r>
      <w:bookmarkEnd w:id="98"/>
      <w:bookmarkEnd w:id="99"/>
      <w:bookmarkEnd w:id="100"/>
    </w:p>
    <w:p w:rsidR="009644D9" w:rsidRPr="009644D9" w:rsidRDefault="009644D9" w:rsidP="00F42D78">
      <w:pPr>
        <w:pStyle w:val="Paragraphedeliste"/>
        <w:widowControl w:val="0"/>
        <w:numPr>
          <w:ilvl w:val="0"/>
          <w:numId w:val="53"/>
        </w:numPr>
        <w:tabs>
          <w:tab w:val="left" w:pos="567"/>
        </w:tabs>
        <w:autoSpaceDE w:val="0"/>
        <w:spacing w:after="60" w:line="211" w:lineRule="auto"/>
        <w:ind w:left="0" w:firstLine="0"/>
        <w:jc w:val="both"/>
        <w:rPr>
          <w:rFonts w:ascii="Arial Narrow" w:hAnsi="Arial Narrow" w:cstheme="minorBidi"/>
        </w:rPr>
      </w:pPr>
      <w:r w:rsidRPr="009644D9">
        <w:rPr>
          <w:rFonts w:ascii="Arial Narrow" w:hAnsi="Arial Narrow" w:cstheme="minorBidi"/>
        </w:rPr>
        <w:t>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“DOSSIER ADMINISTRATIF ”, l’original et toutes les copies de la proposition technique dans une enveloppe portant clairement la mention “PROPOSITION TECHNIQUE”, et l’original et toutes les copies de la Proposition financière, dans une enveloppe scellée portant clairement la mention “ PROPOSITION FINANCIERE ”</w:t>
      </w:r>
    </w:p>
    <w:p w:rsidR="009644D9" w:rsidRPr="009644D9" w:rsidRDefault="009644D9" w:rsidP="00F42D78">
      <w:pPr>
        <w:widowControl w:val="0"/>
        <w:tabs>
          <w:tab w:val="left" w:pos="567"/>
        </w:tabs>
        <w:autoSpaceDE w:val="0"/>
        <w:spacing w:after="60" w:line="211" w:lineRule="auto"/>
        <w:jc w:val="both"/>
        <w:rPr>
          <w:rFonts w:ascii="Arial Narrow" w:hAnsi="Arial Narrow"/>
        </w:rPr>
      </w:pPr>
      <w:r w:rsidRPr="009644D9">
        <w:rPr>
          <w:rFonts w:ascii="Arial Narrow" w:hAnsi="Arial Narrow"/>
        </w:rPr>
        <w:t>Les différentes pièces de chaque volume seront numérotées dans l’ordre du RPAO et séparées par un intercalaire de couleur autre que le blanc.</w:t>
      </w:r>
    </w:p>
    <w:p w:rsidR="009644D9" w:rsidRPr="009644D9" w:rsidRDefault="009644D9" w:rsidP="00F42D78">
      <w:pPr>
        <w:pStyle w:val="Paragraphedeliste"/>
        <w:widowControl w:val="0"/>
        <w:numPr>
          <w:ilvl w:val="0"/>
          <w:numId w:val="53"/>
        </w:numPr>
        <w:tabs>
          <w:tab w:val="left" w:pos="567"/>
        </w:tabs>
        <w:autoSpaceDE w:val="0"/>
        <w:spacing w:after="60" w:line="211" w:lineRule="auto"/>
        <w:ind w:left="0" w:firstLine="0"/>
        <w:jc w:val="both"/>
        <w:rPr>
          <w:rFonts w:ascii="Arial Narrow" w:hAnsi="Arial Narrow" w:cstheme="minorBidi"/>
        </w:rPr>
      </w:pPr>
      <w:r w:rsidRPr="009644D9">
        <w:rPr>
          <w:rFonts w:ascii="Arial Narrow" w:hAnsi="Arial Narrow" w:cstheme="minorBidi"/>
        </w:rPr>
        <w:t>Les enveloppes intérieures et extérieures :</w:t>
      </w:r>
    </w:p>
    <w:p w:rsidR="009644D9" w:rsidRPr="009644D9" w:rsidRDefault="009644D9" w:rsidP="00F42D78">
      <w:pPr>
        <w:pStyle w:val="Paragraphedeliste"/>
        <w:widowControl w:val="0"/>
        <w:numPr>
          <w:ilvl w:val="0"/>
          <w:numId w:val="54"/>
        </w:numPr>
        <w:autoSpaceDE w:val="0"/>
        <w:spacing w:after="60" w:line="211" w:lineRule="auto"/>
        <w:ind w:left="681" w:hanging="284"/>
        <w:jc w:val="both"/>
        <w:rPr>
          <w:rFonts w:ascii="Arial Narrow" w:hAnsi="Arial Narrow" w:cstheme="minorBidi"/>
        </w:rPr>
      </w:pPr>
      <w:r w:rsidRPr="009644D9">
        <w:rPr>
          <w:rFonts w:ascii="Arial Narrow" w:hAnsi="Arial Narrow" w:cstheme="minorBidi"/>
        </w:rPr>
        <w:t>Seront adressées au Maître d’Ouvrage ou au Maître d’Ouvrage Délégué à l’adresse indiquée dans le Règlement Particulier de l'Appel d'Offres ;</w:t>
      </w:r>
    </w:p>
    <w:p w:rsidR="009644D9" w:rsidRPr="009644D9" w:rsidRDefault="009644D9" w:rsidP="00F42D78">
      <w:pPr>
        <w:pStyle w:val="Paragraphedeliste"/>
        <w:widowControl w:val="0"/>
        <w:numPr>
          <w:ilvl w:val="0"/>
          <w:numId w:val="54"/>
        </w:numPr>
        <w:autoSpaceDE w:val="0"/>
        <w:spacing w:after="0" w:line="211" w:lineRule="auto"/>
        <w:ind w:left="681" w:hanging="284"/>
        <w:jc w:val="both"/>
        <w:rPr>
          <w:rFonts w:ascii="Arial Narrow" w:hAnsi="Arial Narrow" w:cstheme="minorBidi"/>
        </w:rPr>
      </w:pPr>
      <w:r w:rsidRPr="009644D9">
        <w:rPr>
          <w:rFonts w:ascii="Arial Narrow" w:hAnsi="Arial Narrow" w:cstheme="minorBidi"/>
        </w:rPr>
        <w:t>Porteront le nom du projet ainsi que l’objet et le numéro de l’Avis d’Appel d’Offres indiqués dans le RPAO, et la mention “A N'OUVRIR QU'EN SEANCE DE DEPOUILLEMENT”.</w:t>
      </w:r>
    </w:p>
    <w:p w:rsidR="009644D9" w:rsidRPr="009644D9" w:rsidRDefault="009644D9" w:rsidP="00F42D78">
      <w:pPr>
        <w:pStyle w:val="Paragraphedeliste"/>
        <w:widowControl w:val="0"/>
        <w:numPr>
          <w:ilvl w:val="0"/>
          <w:numId w:val="53"/>
        </w:numPr>
        <w:tabs>
          <w:tab w:val="left" w:pos="567"/>
        </w:tabs>
        <w:autoSpaceDE w:val="0"/>
        <w:spacing w:after="0" w:line="211" w:lineRule="auto"/>
        <w:ind w:left="0" w:firstLine="0"/>
        <w:jc w:val="both"/>
        <w:rPr>
          <w:rFonts w:ascii="Arial Narrow" w:hAnsi="Arial Narrow" w:cstheme="minorBidi"/>
        </w:rPr>
      </w:pPr>
      <w:r w:rsidRPr="009644D9">
        <w:rPr>
          <w:rFonts w:ascii="Arial Narrow" w:hAnsi="Arial Narrow" w:cstheme="minorBidi"/>
        </w:rPr>
        <w:t>Les enveloppes intérieures porteront également le nom et l’adresse du Soumissionnaire de façon à permettre au Maître d’Ouvrage ou au Maître d’Ouvrage Délégué de renvoyer l’offre scellée si elle a été déclarée hors délai conformément aux dispositions des articles 23 et 24 du RGAO.</w:t>
      </w:r>
    </w:p>
    <w:p w:rsidR="009644D9" w:rsidRPr="009644D9" w:rsidRDefault="009644D9" w:rsidP="00F42D78">
      <w:pPr>
        <w:pStyle w:val="Paragraphedeliste"/>
        <w:widowControl w:val="0"/>
        <w:numPr>
          <w:ilvl w:val="0"/>
          <w:numId w:val="53"/>
        </w:numPr>
        <w:tabs>
          <w:tab w:val="left" w:pos="567"/>
        </w:tabs>
        <w:autoSpaceDE w:val="0"/>
        <w:spacing w:after="0" w:line="211" w:lineRule="auto"/>
        <w:ind w:left="0" w:firstLine="0"/>
        <w:jc w:val="both"/>
        <w:rPr>
          <w:rFonts w:ascii="Arial Narrow" w:hAnsi="Arial Narrow" w:cstheme="minorBidi"/>
        </w:rPr>
      </w:pPr>
      <w:r w:rsidRPr="009644D9">
        <w:rPr>
          <w:rFonts w:ascii="Arial Narrow" w:hAnsi="Arial Narrow" w:cstheme="minorBidi"/>
        </w:rPr>
        <w:t>Si l’enveloppe extérieure n’est pas scellée et marquée comme indiqué aux articles 21.1 et 21.2 susvisés, le Maître d’Ouvrage ou le Maître d’Ouvrage Délégué ne sera nullement responsable si l’offre est égarée ou ouverte prématurément.</w:t>
      </w:r>
    </w:p>
    <w:p w:rsidR="009644D9" w:rsidRPr="009644D9" w:rsidRDefault="009644D9" w:rsidP="00F42D78">
      <w:pPr>
        <w:pStyle w:val="Paragraphedeliste"/>
        <w:widowControl w:val="0"/>
        <w:numPr>
          <w:ilvl w:val="0"/>
          <w:numId w:val="53"/>
        </w:numPr>
        <w:tabs>
          <w:tab w:val="left" w:pos="567"/>
        </w:tabs>
        <w:autoSpaceDE w:val="0"/>
        <w:spacing w:after="40" w:line="211" w:lineRule="auto"/>
        <w:ind w:left="0" w:firstLine="0"/>
        <w:jc w:val="both"/>
        <w:rPr>
          <w:rFonts w:ascii="Arial Narrow" w:hAnsi="Arial Narrow" w:cstheme="minorBidi"/>
        </w:rPr>
      </w:pPr>
      <w:r w:rsidRPr="009644D9">
        <w:rPr>
          <w:rFonts w:ascii="Arial Narrow" w:hAnsi="Arial Narrow" w:cstheme="minorBidi"/>
        </w:rPr>
        <w:t>Dans le cadre de la soumission en ligne, l’offre à fournir par le soumissionnaire comprend trois fichiers électroniques correspondant aux trois volumes administratifs, technique et financier.</w:t>
      </w:r>
    </w:p>
    <w:p w:rsidR="009644D9" w:rsidRPr="009644D9" w:rsidRDefault="009644D9" w:rsidP="00F42D78">
      <w:pPr>
        <w:widowControl w:val="0"/>
        <w:autoSpaceDE w:val="0"/>
        <w:adjustRightInd w:val="0"/>
        <w:spacing w:after="40" w:line="211" w:lineRule="auto"/>
        <w:ind w:right="-15"/>
        <w:jc w:val="both"/>
        <w:rPr>
          <w:rFonts w:ascii="Arial Narrow" w:hAnsi="Arial Narrow"/>
        </w:rPr>
      </w:pPr>
      <w:r w:rsidRPr="009644D9">
        <w:rPr>
          <w:rFonts w:ascii="Arial Narrow" w:hAnsi="Arial Narrow"/>
        </w:rPr>
        <w:t>Chaque fichier doit explicitement porter un nom qui renvoie à la nature de son contenu (Offre Administrative, Offre Technique, Offre Financière).</w:t>
      </w:r>
    </w:p>
    <w:p w:rsidR="009644D9" w:rsidRPr="009644D9" w:rsidRDefault="009644D9" w:rsidP="00F42D78">
      <w:pPr>
        <w:widowControl w:val="0"/>
        <w:autoSpaceDE w:val="0"/>
        <w:adjustRightInd w:val="0"/>
        <w:spacing w:after="80" w:line="211" w:lineRule="auto"/>
        <w:ind w:right="-15"/>
        <w:jc w:val="both"/>
        <w:rPr>
          <w:rFonts w:ascii="Arial Narrow" w:hAnsi="Arial Narrow"/>
        </w:rPr>
      </w:pPr>
      <w:r w:rsidRPr="009644D9">
        <w:rPr>
          <w:rFonts w:ascii="Arial Narrow" w:hAnsi="Arial Narrow"/>
        </w:rP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rsidR="009644D9" w:rsidRPr="009644D9" w:rsidRDefault="009644D9" w:rsidP="00F42D78">
      <w:pPr>
        <w:pStyle w:val="Paragraphedeliste"/>
        <w:widowControl w:val="0"/>
        <w:numPr>
          <w:ilvl w:val="0"/>
          <w:numId w:val="53"/>
        </w:numPr>
        <w:tabs>
          <w:tab w:val="left" w:pos="567"/>
        </w:tabs>
        <w:autoSpaceDE w:val="0"/>
        <w:adjustRightInd w:val="0"/>
        <w:spacing w:after="80" w:line="211" w:lineRule="auto"/>
        <w:ind w:left="0" w:right="-15" w:firstLine="0"/>
        <w:jc w:val="both"/>
        <w:rPr>
          <w:rFonts w:ascii="Arial Narrow" w:hAnsi="Arial Narrow" w:cstheme="minorBidi"/>
        </w:rPr>
      </w:pPr>
      <w:r w:rsidRPr="009644D9">
        <w:rPr>
          <w:rFonts w:ascii="Arial Narrow" w:hAnsi="Arial Narrow" w:cstheme="minorBidi"/>
        </w:rPr>
        <w:t>Les éléments constitutifs de l’Offre en ligne ou hors ligne du soumissionnaire doivent être les mêmes pour une consultation donnée.</w:t>
      </w:r>
    </w:p>
    <w:p w:rsidR="009644D9" w:rsidRPr="009644D9" w:rsidRDefault="009644D9" w:rsidP="00F42D78">
      <w:pPr>
        <w:pStyle w:val="RGAOarticles"/>
        <w:spacing w:line="211" w:lineRule="auto"/>
        <w:rPr>
          <w:color w:val="auto"/>
          <w:sz w:val="22"/>
          <w:szCs w:val="22"/>
        </w:rPr>
      </w:pPr>
      <w:bookmarkStart w:id="101" w:name="_Toc530307929"/>
      <w:bookmarkStart w:id="102" w:name="_Toc97557050"/>
      <w:bookmarkStart w:id="103" w:name="_Toc163062717"/>
      <w:r w:rsidRPr="009644D9">
        <w:rPr>
          <w:color w:val="auto"/>
          <w:sz w:val="22"/>
          <w:szCs w:val="22"/>
        </w:rPr>
        <w:t>Date, heure limites de dépôt des offres</w:t>
      </w:r>
      <w:bookmarkEnd w:id="101"/>
      <w:r w:rsidRPr="009644D9">
        <w:rPr>
          <w:color w:val="auto"/>
          <w:sz w:val="22"/>
          <w:szCs w:val="22"/>
        </w:rPr>
        <w:t xml:space="preserve"> et Mode de soumission</w:t>
      </w:r>
      <w:bookmarkEnd w:id="102"/>
      <w:bookmarkEnd w:id="103"/>
    </w:p>
    <w:p w:rsidR="009644D9" w:rsidRPr="009644D9" w:rsidRDefault="009644D9" w:rsidP="00F42D78">
      <w:pPr>
        <w:pStyle w:val="Titre3"/>
        <w:spacing w:before="0" w:line="211" w:lineRule="auto"/>
        <w:rPr>
          <w:rFonts w:ascii="Arial Narrow" w:hAnsi="Arial Narrow" w:cstheme="minorBidi"/>
          <w:bCs/>
          <w:color w:val="auto"/>
          <w:sz w:val="22"/>
          <w:szCs w:val="22"/>
        </w:rPr>
      </w:pPr>
      <w:bookmarkStart w:id="104" w:name="_Toc97557051"/>
      <w:r w:rsidRPr="009644D9">
        <w:rPr>
          <w:rFonts w:ascii="Arial Narrow" w:hAnsi="Arial Narrow" w:cstheme="minorBidi"/>
          <w:color w:val="auto"/>
          <w:sz w:val="22"/>
          <w:szCs w:val="22"/>
        </w:rPr>
        <w:t>22.1- Date et heure limites de dépôt des offres</w:t>
      </w:r>
      <w:bookmarkEnd w:id="104"/>
    </w:p>
    <w:p w:rsidR="009644D9" w:rsidRPr="009644D9" w:rsidRDefault="009644D9" w:rsidP="00F42D78">
      <w:pPr>
        <w:widowControl w:val="0"/>
        <w:autoSpaceDE w:val="0"/>
        <w:spacing w:after="40" w:line="211" w:lineRule="auto"/>
        <w:ind w:left="567" w:hanging="284"/>
        <w:jc w:val="both"/>
        <w:rPr>
          <w:rFonts w:ascii="Arial Narrow" w:hAnsi="Arial Narrow"/>
        </w:rPr>
      </w:pPr>
      <w:r w:rsidRPr="009644D9">
        <w:rPr>
          <w:rFonts w:ascii="Arial Narrow" w:hAnsi="Arial Narrow"/>
        </w:rPr>
        <w:t>a. Les offres doivent être reçues par le Maître d’Ouvrage ou le Maître d’Ouvrage Délégué par l’entremise de leur structure interne de gestion administrative des marchés publics à l’adresse spécifiée à l'article 21.2 du RPAO au plus tard à la date et à l’heure spécifiées dans le Règlement Particulier de l'Appel d'Offres.</w:t>
      </w:r>
    </w:p>
    <w:p w:rsidR="009644D9" w:rsidRPr="009644D9" w:rsidRDefault="009644D9" w:rsidP="00F42D78">
      <w:pPr>
        <w:widowControl w:val="0"/>
        <w:autoSpaceDE w:val="0"/>
        <w:adjustRightInd w:val="0"/>
        <w:spacing w:after="40" w:line="211" w:lineRule="auto"/>
        <w:ind w:left="567" w:hanging="284"/>
        <w:jc w:val="both"/>
        <w:rPr>
          <w:rFonts w:ascii="Arial Narrow" w:hAnsi="Arial Narrow"/>
        </w:rPr>
      </w:pPr>
      <w:r w:rsidRPr="009644D9">
        <w:rPr>
          <w:rFonts w:ascii="Arial Narrow" w:hAnsi="Arial Narrow"/>
        </w:rP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9644D9" w:rsidRPr="009644D9" w:rsidRDefault="009644D9" w:rsidP="00F42D78">
      <w:pPr>
        <w:widowControl w:val="0"/>
        <w:autoSpaceDE w:val="0"/>
        <w:adjustRightInd w:val="0"/>
        <w:spacing w:after="40" w:line="211" w:lineRule="auto"/>
        <w:ind w:left="567" w:hanging="284"/>
        <w:jc w:val="both"/>
        <w:rPr>
          <w:rFonts w:ascii="Arial Narrow" w:hAnsi="Arial Narrow"/>
        </w:rPr>
      </w:pPr>
      <w:r w:rsidRPr="009644D9">
        <w:rPr>
          <w:rFonts w:ascii="Arial Narrow" w:hAnsi="Arial Narrow"/>
        </w:rPr>
        <w:t>c. Pour l’horodatage, le fuseau horaire de référence est l’heure locale (GMT/UTC + 1). Cette heure est visible sur la page de soumission.</w:t>
      </w:r>
    </w:p>
    <w:p w:rsidR="009644D9" w:rsidRPr="009644D9" w:rsidRDefault="009644D9" w:rsidP="00F42D78">
      <w:pPr>
        <w:widowControl w:val="0"/>
        <w:autoSpaceDE w:val="0"/>
        <w:spacing w:after="40" w:line="211" w:lineRule="auto"/>
        <w:ind w:left="568" w:hanging="284"/>
        <w:jc w:val="both"/>
        <w:rPr>
          <w:rFonts w:ascii="Arial Narrow" w:hAnsi="Arial Narrow"/>
        </w:rPr>
      </w:pPr>
      <w:r w:rsidRPr="009644D9">
        <w:rPr>
          <w:rFonts w:ascii="Arial Narrow" w:hAnsi="Arial Narrow"/>
        </w:rPr>
        <w:t>d. 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 précédemment régis par la date limite initiale seront régis par la nouvelle date limite.</w:t>
      </w:r>
    </w:p>
    <w:p w:rsidR="009644D9" w:rsidRPr="009644D9" w:rsidRDefault="009644D9" w:rsidP="00F42D78">
      <w:pPr>
        <w:widowControl w:val="0"/>
        <w:autoSpaceDE w:val="0"/>
        <w:adjustRightInd w:val="0"/>
        <w:spacing w:after="120" w:line="211" w:lineRule="auto"/>
        <w:ind w:left="567" w:right="-20" w:hanging="284"/>
        <w:jc w:val="both"/>
        <w:rPr>
          <w:rFonts w:ascii="Arial Narrow" w:hAnsi="Arial Narrow"/>
        </w:rPr>
      </w:pPr>
      <w:bookmarkStart w:id="105" w:name="_Hlk523208859"/>
      <w:r w:rsidRPr="009644D9">
        <w:rPr>
          <w:rFonts w:ascii="Arial Narrow" w:hAnsi="Arial Narrow"/>
        </w:rPr>
        <w:t>e Les offres transmises par voie électronique donnent lieu à un accusé de réception mentionnant la date et l’heure de réception ainsi que les références de la consultation.</w:t>
      </w:r>
    </w:p>
    <w:bookmarkEnd w:id="105"/>
    <w:p w:rsidR="009644D9" w:rsidRPr="009644D9" w:rsidRDefault="009644D9" w:rsidP="00F42D78">
      <w:pPr>
        <w:widowControl w:val="0"/>
        <w:autoSpaceDE w:val="0"/>
        <w:adjustRightInd w:val="0"/>
        <w:spacing w:after="0" w:line="211" w:lineRule="auto"/>
        <w:ind w:left="624" w:right="-39" w:hanging="624"/>
        <w:rPr>
          <w:rFonts w:ascii="Arial Narrow" w:hAnsi="Arial Narrow"/>
          <w:b/>
          <w:bCs/>
        </w:rPr>
      </w:pPr>
      <w:r w:rsidRPr="009644D9">
        <w:rPr>
          <w:rFonts w:ascii="Arial Narrow" w:hAnsi="Arial Narrow"/>
          <w:b/>
          <w:bCs/>
        </w:rPr>
        <w:t>22.2 : Mode de soumission</w:t>
      </w:r>
    </w:p>
    <w:p w:rsidR="009644D9" w:rsidRPr="009644D9" w:rsidRDefault="009644D9" w:rsidP="00F42D78">
      <w:pPr>
        <w:widowControl w:val="0"/>
        <w:autoSpaceDE w:val="0"/>
        <w:adjustRightInd w:val="0"/>
        <w:spacing w:after="0" w:line="211" w:lineRule="auto"/>
        <w:ind w:left="624" w:right="-39" w:hanging="624"/>
        <w:rPr>
          <w:rFonts w:ascii="Arial Narrow" w:hAnsi="Arial Narrow"/>
        </w:rPr>
      </w:pPr>
      <w:r w:rsidRPr="009644D9">
        <w:rPr>
          <w:rFonts w:ascii="Arial Narrow" w:hAnsi="Arial Narrow"/>
        </w:rPr>
        <w:t>Trois modes de soumissions sont possibles :</w:t>
      </w:r>
    </w:p>
    <w:p w:rsidR="009644D9" w:rsidRPr="009644D9" w:rsidRDefault="009644D9" w:rsidP="00F42D78">
      <w:pPr>
        <w:widowControl w:val="0"/>
        <w:numPr>
          <w:ilvl w:val="0"/>
          <w:numId w:val="13"/>
        </w:numPr>
        <w:autoSpaceDE w:val="0"/>
        <w:autoSpaceDN w:val="0"/>
        <w:adjustRightInd w:val="0"/>
        <w:spacing w:after="0" w:line="211" w:lineRule="auto"/>
        <w:ind w:right="-39"/>
        <w:rPr>
          <w:rFonts w:ascii="Arial Narrow" w:hAnsi="Arial Narrow"/>
        </w:rPr>
      </w:pPr>
      <w:r w:rsidRPr="009644D9">
        <w:rPr>
          <w:rFonts w:ascii="Arial Narrow" w:hAnsi="Arial Narrow"/>
        </w:rPr>
        <w:t>En ligne (online) : seules les soumissions en ligne sont acceptées pour cette consultation par l’Autorité Contractante et font foi.</w:t>
      </w:r>
    </w:p>
    <w:p w:rsidR="009644D9" w:rsidRPr="009644D9" w:rsidRDefault="009644D9" w:rsidP="00F42D78">
      <w:pPr>
        <w:widowControl w:val="0"/>
        <w:numPr>
          <w:ilvl w:val="0"/>
          <w:numId w:val="13"/>
        </w:numPr>
        <w:autoSpaceDE w:val="0"/>
        <w:autoSpaceDN w:val="0"/>
        <w:adjustRightInd w:val="0"/>
        <w:spacing w:after="0" w:line="211" w:lineRule="auto"/>
        <w:ind w:right="-39"/>
        <w:rPr>
          <w:rFonts w:ascii="Arial Narrow" w:hAnsi="Arial Narrow"/>
        </w:rPr>
      </w:pPr>
      <w:r w:rsidRPr="009644D9">
        <w:rPr>
          <w:rFonts w:ascii="Arial Narrow" w:hAnsi="Arial Narrow"/>
        </w:rPr>
        <w:t>Hors ligne (offline) : seules les soumissions hors ligne sont acceptées pour cette consultation par l’Autorité Contractante et font foi.</w:t>
      </w:r>
    </w:p>
    <w:p w:rsidR="009644D9" w:rsidRPr="009644D9" w:rsidRDefault="009644D9" w:rsidP="00F42D78">
      <w:pPr>
        <w:widowControl w:val="0"/>
        <w:numPr>
          <w:ilvl w:val="0"/>
          <w:numId w:val="13"/>
        </w:numPr>
        <w:autoSpaceDE w:val="0"/>
        <w:autoSpaceDN w:val="0"/>
        <w:adjustRightInd w:val="0"/>
        <w:spacing w:after="60" w:line="211" w:lineRule="auto"/>
        <w:ind w:right="-39"/>
        <w:rPr>
          <w:rFonts w:ascii="Arial Narrow" w:hAnsi="Arial Narrow"/>
        </w:rPr>
      </w:pPr>
      <w:r w:rsidRPr="009644D9">
        <w:rPr>
          <w:rFonts w:ascii="Arial Narrow" w:hAnsi="Arial Narrow"/>
        </w:rPr>
        <w:t>En ligne ou hors ligne (on/offline). Les deux modes de soumission sont possibles. Toutefois, il n’est pas possible de soumissionner en ligne et hors ligne pour une même consultation.</w:t>
      </w:r>
    </w:p>
    <w:p w:rsidR="009644D9" w:rsidRPr="009644D9" w:rsidRDefault="009644D9" w:rsidP="00F42D78">
      <w:pPr>
        <w:widowControl w:val="0"/>
        <w:autoSpaceDE w:val="0"/>
        <w:adjustRightInd w:val="0"/>
        <w:spacing w:after="60" w:line="211" w:lineRule="auto"/>
        <w:ind w:right="-39"/>
        <w:rPr>
          <w:rFonts w:ascii="Arial Narrow" w:hAnsi="Arial Narrow"/>
        </w:rPr>
      </w:pPr>
      <w:r w:rsidRPr="009644D9">
        <w:rPr>
          <w:rFonts w:ascii="Arial Narrow" w:hAnsi="Arial Narrow"/>
        </w:rPr>
        <w:t>Le mode de soumission retenu est précisé dans le RPAO.</w:t>
      </w:r>
    </w:p>
    <w:p w:rsidR="009644D9" w:rsidRPr="009644D9" w:rsidRDefault="009644D9" w:rsidP="00F42D78">
      <w:pPr>
        <w:widowControl w:val="0"/>
        <w:autoSpaceDE w:val="0"/>
        <w:adjustRightInd w:val="0"/>
        <w:spacing w:after="60" w:line="211" w:lineRule="auto"/>
        <w:ind w:right="-39"/>
        <w:jc w:val="both"/>
        <w:rPr>
          <w:rFonts w:ascii="Arial Narrow" w:hAnsi="Arial Narrow"/>
        </w:rPr>
      </w:pPr>
      <w:r w:rsidRPr="009644D9">
        <w:rPr>
          <w:rFonts w:ascii="Arial Narrow" w:hAnsi="Arial Narrow"/>
          <w:b/>
          <w:u w:val="single"/>
        </w:rPr>
        <w:t>NB</w:t>
      </w:r>
      <w:r w:rsidRPr="009644D9">
        <w:rPr>
          <w:rFonts w:ascii="Arial Narrow" w:hAnsi="Arial Narrow"/>
        </w:rPr>
        <w:t> : Au moment de la soumission en ligne, les plis des soumissionnaires sont automatiquement chiffrés ou cryptés c'est-à-dire que, leur contenu est rendu illisible.</w:t>
      </w:r>
    </w:p>
    <w:p w:rsidR="009644D9" w:rsidRPr="009644D9" w:rsidRDefault="009644D9" w:rsidP="00F42D78">
      <w:pPr>
        <w:pStyle w:val="RGAOarticles"/>
        <w:spacing w:line="211" w:lineRule="auto"/>
        <w:rPr>
          <w:color w:val="auto"/>
          <w:sz w:val="22"/>
          <w:szCs w:val="22"/>
        </w:rPr>
      </w:pPr>
      <w:bookmarkStart w:id="106" w:name="_Toc530307930"/>
      <w:bookmarkStart w:id="107" w:name="_Toc97557052"/>
      <w:bookmarkStart w:id="108" w:name="_Toc163062718"/>
      <w:r w:rsidRPr="009644D9">
        <w:rPr>
          <w:color w:val="auto"/>
          <w:sz w:val="22"/>
          <w:szCs w:val="22"/>
        </w:rPr>
        <w:lastRenderedPageBreak/>
        <w:t>Offres hors délai</w:t>
      </w:r>
      <w:bookmarkEnd w:id="106"/>
      <w:bookmarkEnd w:id="107"/>
      <w:bookmarkEnd w:id="108"/>
    </w:p>
    <w:p w:rsidR="009644D9" w:rsidRPr="009644D9" w:rsidRDefault="009644D9" w:rsidP="00F42D78">
      <w:pPr>
        <w:widowControl w:val="0"/>
        <w:autoSpaceDE w:val="0"/>
        <w:spacing w:after="120" w:line="211" w:lineRule="auto"/>
        <w:jc w:val="both"/>
        <w:rPr>
          <w:rFonts w:ascii="Arial Narrow" w:hAnsi="Arial Narrow"/>
        </w:rPr>
      </w:pPr>
      <w:r w:rsidRPr="009644D9">
        <w:rPr>
          <w:rFonts w:ascii="Arial Narrow" w:hAnsi="Arial Narrow"/>
        </w:rPr>
        <w:t>Quel que soit le mode de soumission, toute offre parvenue dans les services du Maître d’Ouvrage ou du Maître d’Ouvrage Délégué est irrecevable après les date et heure limites fixées pour le dépôt des offres.</w:t>
      </w:r>
    </w:p>
    <w:p w:rsidR="009644D9" w:rsidRPr="009644D9" w:rsidRDefault="009644D9" w:rsidP="00F42D78">
      <w:pPr>
        <w:pStyle w:val="RGAOarticles"/>
        <w:spacing w:line="211" w:lineRule="auto"/>
        <w:rPr>
          <w:color w:val="auto"/>
          <w:sz w:val="22"/>
          <w:szCs w:val="22"/>
        </w:rPr>
      </w:pPr>
      <w:bookmarkStart w:id="109" w:name="_Toc530307931"/>
      <w:bookmarkStart w:id="110" w:name="_Toc97557053"/>
      <w:bookmarkStart w:id="111" w:name="_Toc163062719"/>
      <w:r w:rsidRPr="009644D9">
        <w:rPr>
          <w:color w:val="auto"/>
          <w:sz w:val="22"/>
          <w:szCs w:val="22"/>
        </w:rPr>
        <w:t>Modification, substitution et retrait des offres</w:t>
      </w:r>
      <w:bookmarkEnd w:id="109"/>
      <w:bookmarkEnd w:id="110"/>
      <w:bookmarkEnd w:id="111"/>
    </w:p>
    <w:p w:rsidR="009644D9" w:rsidRPr="009644D9" w:rsidRDefault="009644D9" w:rsidP="00F42D78">
      <w:pPr>
        <w:widowControl w:val="0"/>
        <w:autoSpaceDE w:val="0"/>
        <w:spacing w:after="60" w:line="211" w:lineRule="auto"/>
        <w:jc w:val="both"/>
        <w:rPr>
          <w:rFonts w:ascii="Arial Narrow" w:hAnsi="Arial Narrow"/>
          <w:b/>
        </w:rPr>
      </w:pPr>
      <w:r w:rsidRPr="009644D9">
        <w:rPr>
          <w:rFonts w:ascii="Arial Narrow" w:hAnsi="Arial Narrow"/>
          <w:b/>
          <w:bCs/>
        </w:rPr>
        <w:t>Pour les soumissions hors ligne,</w:t>
      </w:r>
    </w:p>
    <w:p w:rsidR="009644D9" w:rsidRPr="009644D9" w:rsidRDefault="009644D9" w:rsidP="00F42D78">
      <w:pPr>
        <w:pStyle w:val="Paragraphedeliste"/>
        <w:widowControl w:val="0"/>
        <w:numPr>
          <w:ilvl w:val="0"/>
          <w:numId w:val="55"/>
        </w:numPr>
        <w:tabs>
          <w:tab w:val="left" w:pos="567"/>
        </w:tabs>
        <w:autoSpaceDE w:val="0"/>
        <w:spacing w:after="60" w:line="211" w:lineRule="auto"/>
        <w:ind w:left="0" w:firstLine="0"/>
        <w:jc w:val="both"/>
        <w:rPr>
          <w:rFonts w:ascii="Arial Narrow" w:hAnsi="Arial Narrow" w:cstheme="minorBidi"/>
        </w:rPr>
      </w:pPr>
      <w:r w:rsidRPr="009644D9">
        <w:rPr>
          <w:rFonts w:ascii="Arial Narrow" w:hAnsi="Arial Narrow" w:cstheme="minorBidi"/>
        </w:rPr>
        <w:t>Un Soumissionnaire peut modifier, remplacer ou retirer son offre après l’avoir déposé, à condition que la notification écrite de la modification ou du retrait, soit reçue par le Maître d’Ouvrage ou le Maître d’Ouvrage Délégué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9644D9" w:rsidRPr="009644D9" w:rsidRDefault="009644D9" w:rsidP="00F42D78">
      <w:pPr>
        <w:pStyle w:val="Paragraphedeliste"/>
        <w:widowControl w:val="0"/>
        <w:numPr>
          <w:ilvl w:val="0"/>
          <w:numId w:val="55"/>
        </w:numPr>
        <w:tabs>
          <w:tab w:val="left" w:pos="567"/>
        </w:tabs>
        <w:autoSpaceDE w:val="0"/>
        <w:spacing w:after="60" w:line="211" w:lineRule="auto"/>
        <w:ind w:left="0" w:firstLine="0"/>
        <w:jc w:val="both"/>
        <w:rPr>
          <w:rFonts w:ascii="Arial Narrow" w:hAnsi="Arial Narrow" w:cstheme="minorBidi"/>
        </w:rPr>
      </w:pPr>
      <w:r w:rsidRPr="009644D9">
        <w:rPr>
          <w:rFonts w:ascii="Arial Narrow" w:hAnsi="Arial Narrow" w:cstheme="minorBidi"/>
        </w:rPr>
        <w:t>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9644D9" w:rsidRPr="009644D9" w:rsidRDefault="009644D9" w:rsidP="00F42D78">
      <w:pPr>
        <w:pStyle w:val="Paragraphedeliste"/>
        <w:widowControl w:val="0"/>
        <w:numPr>
          <w:ilvl w:val="0"/>
          <w:numId w:val="55"/>
        </w:numPr>
        <w:tabs>
          <w:tab w:val="left" w:pos="567"/>
        </w:tabs>
        <w:autoSpaceDE w:val="0"/>
        <w:spacing w:after="60" w:line="211" w:lineRule="auto"/>
        <w:ind w:left="0" w:firstLine="0"/>
        <w:jc w:val="both"/>
        <w:rPr>
          <w:rFonts w:ascii="Arial Narrow" w:hAnsi="Arial Narrow" w:cstheme="minorBidi"/>
        </w:rPr>
      </w:pPr>
      <w:r w:rsidRPr="009644D9">
        <w:rPr>
          <w:rFonts w:ascii="Arial Narrow" w:hAnsi="Arial Narrow" w:cstheme="minorBidi"/>
        </w:rPr>
        <w:t>Les offres dont les Soumissionnaires demandent le retrait en application de l’article 24.1 leur seront retournées sans avoir été ouvertes.</w:t>
      </w:r>
    </w:p>
    <w:p w:rsidR="009644D9" w:rsidRPr="009644D9" w:rsidRDefault="009644D9" w:rsidP="00F42D78">
      <w:pPr>
        <w:pStyle w:val="Paragraphedeliste"/>
        <w:widowControl w:val="0"/>
        <w:numPr>
          <w:ilvl w:val="0"/>
          <w:numId w:val="55"/>
        </w:numPr>
        <w:tabs>
          <w:tab w:val="left" w:pos="567"/>
        </w:tabs>
        <w:autoSpaceDE w:val="0"/>
        <w:adjustRightInd w:val="0"/>
        <w:spacing w:after="60" w:line="211" w:lineRule="auto"/>
        <w:ind w:left="0" w:right="90" w:firstLine="0"/>
        <w:jc w:val="both"/>
        <w:rPr>
          <w:rFonts w:ascii="Arial Narrow" w:hAnsi="Arial Narrow" w:cstheme="minorBidi"/>
        </w:rPr>
      </w:pPr>
      <w:r w:rsidRPr="009644D9">
        <w:rPr>
          <w:rFonts w:ascii="Arial Narrow" w:hAnsi="Arial Narrow" w:cstheme="minorBidi"/>
        </w:rPr>
        <w:t>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9644D9" w:rsidRPr="009644D9" w:rsidRDefault="009644D9" w:rsidP="00F42D78">
      <w:pPr>
        <w:pStyle w:val="Paragraphedeliste"/>
        <w:widowControl w:val="0"/>
        <w:tabs>
          <w:tab w:val="left" w:pos="567"/>
        </w:tabs>
        <w:autoSpaceDE w:val="0"/>
        <w:adjustRightInd w:val="0"/>
        <w:spacing w:after="60" w:line="211" w:lineRule="auto"/>
        <w:ind w:left="0" w:right="90"/>
        <w:jc w:val="both"/>
        <w:rPr>
          <w:rFonts w:ascii="Arial Narrow" w:hAnsi="Arial Narrow" w:cstheme="minorBidi"/>
        </w:rPr>
      </w:pPr>
      <w:r w:rsidRPr="009644D9">
        <w:rPr>
          <w:rFonts w:ascii="Arial Narrow" w:hAnsi="Arial Narrow" w:cstheme="minorBidi"/>
          <w:b/>
        </w:rPr>
        <w:t>Pour les soumissions en ligne,</w:t>
      </w:r>
      <w:bookmarkStart w:id="112" w:name="_Hlk523209148"/>
    </w:p>
    <w:p w:rsidR="009644D9" w:rsidRPr="009644D9" w:rsidRDefault="009644D9" w:rsidP="00F42D78">
      <w:pPr>
        <w:pStyle w:val="Paragraphedeliste"/>
        <w:widowControl w:val="0"/>
        <w:numPr>
          <w:ilvl w:val="0"/>
          <w:numId w:val="55"/>
        </w:numPr>
        <w:tabs>
          <w:tab w:val="left" w:pos="567"/>
        </w:tabs>
        <w:autoSpaceDE w:val="0"/>
        <w:adjustRightInd w:val="0"/>
        <w:spacing w:after="60" w:line="211" w:lineRule="auto"/>
        <w:ind w:left="0" w:right="90" w:firstLine="0"/>
        <w:jc w:val="both"/>
        <w:rPr>
          <w:rFonts w:ascii="Arial Narrow" w:hAnsi="Arial Narrow" w:cstheme="minorBidi"/>
        </w:rPr>
      </w:pPr>
      <w:r w:rsidRPr="009644D9">
        <w:rPr>
          <w:rFonts w:ascii="Arial Narrow" w:hAnsi="Arial Narrow" w:cstheme="minorBidi"/>
        </w:rPr>
        <w:t>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9644D9" w:rsidRPr="009644D9" w:rsidRDefault="009644D9" w:rsidP="00F42D78">
      <w:pPr>
        <w:pStyle w:val="Paragraphedeliste"/>
        <w:widowControl w:val="0"/>
        <w:numPr>
          <w:ilvl w:val="0"/>
          <w:numId w:val="55"/>
        </w:numPr>
        <w:tabs>
          <w:tab w:val="left" w:pos="567"/>
        </w:tabs>
        <w:autoSpaceDE w:val="0"/>
        <w:adjustRightInd w:val="0"/>
        <w:spacing w:after="120" w:line="211" w:lineRule="auto"/>
        <w:ind w:left="0" w:right="90" w:firstLine="0"/>
        <w:jc w:val="both"/>
        <w:rPr>
          <w:rFonts w:ascii="Arial Narrow" w:hAnsi="Arial Narrow" w:cstheme="minorBidi"/>
        </w:rPr>
      </w:pPr>
      <w:r w:rsidRPr="009644D9">
        <w:rPr>
          <w:rFonts w:ascii="Arial Narrow" w:hAnsi="Arial Narrow" w:cstheme="minorBidi"/>
        </w:rPr>
        <w:t>La modification, le remplacement ou le retrait de la copie de sauvegarde se fait conformément aux dispositions de l’article 24 alinéas 1 à 4.</w:t>
      </w:r>
      <w:bookmarkEnd w:id="112"/>
    </w:p>
    <w:p w:rsidR="009644D9" w:rsidRPr="009644D9" w:rsidRDefault="009644D9" w:rsidP="00F42D78">
      <w:pPr>
        <w:pStyle w:val="RGAOpartie"/>
        <w:spacing w:line="211" w:lineRule="auto"/>
      </w:pPr>
      <w:bookmarkStart w:id="113" w:name="_Toc530307932"/>
      <w:bookmarkStart w:id="114" w:name="_Toc97557054"/>
      <w:bookmarkStart w:id="115" w:name="_Toc163062720"/>
      <w:r w:rsidRPr="009644D9">
        <w:t>Ouverture des plis et évaluation des offres</w:t>
      </w:r>
      <w:bookmarkEnd w:id="113"/>
      <w:bookmarkEnd w:id="114"/>
      <w:bookmarkEnd w:id="115"/>
    </w:p>
    <w:p w:rsidR="009644D9" w:rsidRPr="009644D9" w:rsidRDefault="009644D9" w:rsidP="00F42D78">
      <w:pPr>
        <w:pStyle w:val="RGAOarticles"/>
        <w:spacing w:line="211" w:lineRule="auto"/>
        <w:rPr>
          <w:color w:val="auto"/>
          <w:sz w:val="22"/>
          <w:szCs w:val="22"/>
        </w:rPr>
      </w:pPr>
      <w:bookmarkStart w:id="116" w:name="_Toc530307933"/>
      <w:bookmarkStart w:id="117" w:name="_Toc97557055"/>
      <w:bookmarkStart w:id="118" w:name="_Toc163062721"/>
      <w:r w:rsidRPr="009644D9">
        <w:rPr>
          <w:color w:val="auto"/>
          <w:sz w:val="22"/>
          <w:szCs w:val="22"/>
        </w:rPr>
        <w:t>Ouverture des plis et recours</w:t>
      </w:r>
      <w:bookmarkEnd w:id="116"/>
      <w:bookmarkEnd w:id="117"/>
      <w:bookmarkEnd w:id="118"/>
    </w:p>
    <w:p w:rsidR="009644D9" w:rsidRPr="009644D9" w:rsidRDefault="009644D9" w:rsidP="00F42D78">
      <w:pPr>
        <w:pStyle w:val="Paragraphedeliste"/>
        <w:widowControl w:val="0"/>
        <w:numPr>
          <w:ilvl w:val="0"/>
          <w:numId w:val="56"/>
        </w:numPr>
        <w:tabs>
          <w:tab w:val="left" w:pos="567"/>
        </w:tabs>
        <w:autoSpaceDE w:val="0"/>
        <w:spacing w:after="60" w:line="211" w:lineRule="auto"/>
        <w:ind w:left="0" w:right="-20" w:firstLine="0"/>
        <w:rPr>
          <w:rFonts w:ascii="Arial Narrow" w:hAnsi="Arial Narrow" w:cstheme="minorBidi"/>
        </w:rPr>
      </w:pPr>
      <w:r w:rsidRPr="009644D9">
        <w:rPr>
          <w:rFonts w:ascii="Arial Narrow" w:hAnsi="Arial Narrow" w:cstheme="minorBidi"/>
        </w:rPr>
        <w:t>Préalablement à l’ouverture des plis, les offres déposées par voie électronique sont déchiffrées par l’autorité contractante. Le déchiffrement consiste à rendre les offres lisibles et accessibles uniquement pour la Commission de passation des Marchés.</w:t>
      </w:r>
    </w:p>
    <w:p w:rsidR="009644D9" w:rsidRPr="009644D9" w:rsidRDefault="009644D9" w:rsidP="00F42D78">
      <w:pPr>
        <w:pStyle w:val="Paragraphedeliste"/>
        <w:widowControl w:val="0"/>
        <w:numPr>
          <w:ilvl w:val="0"/>
          <w:numId w:val="56"/>
        </w:numPr>
        <w:tabs>
          <w:tab w:val="left" w:pos="567"/>
        </w:tabs>
        <w:autoSpaceDE w:val="0"/>
        <w:spacing w:after="60" w:line="211" w:lineRule="auto"/>
        <w:ind w:left="0" w:right="-20" w:firstLine="0"/>
        <w:rPr>
          <w:rFonts w:ascii="Arial Narrow" w:hAnsi="Arial Narrow" w:cstheme="minorBidi"/>
        </w:rPr>
      </w:pPr>
      <w:r w:rsidRPr="009644D9">
        <w:rPr>
          <w:rFonts w:ascii="Arial Narrow" w:hAnsi="Arial Narrow" w:cstheme="minorBidi"/>
        </w:rPr>
        <w:t>L’ouverture de tous les plis se fait en un temps, y compris pour les travaux de grande importance ou complexes ayant fait l’objet d’une procédure de préqualification.</w:t>
      </w:r>
    </w:p>
    <w:p w:rsidR="009644D9" w:rsidRPr="009644D9" w:rsidRDefault="009644D9" w:rsidP="00F42D78">
      <w:pPr>
        <w:widowControl w:val="0"/>
        <w:tabs>
          <w:tab w:val="left" w:pos="2340"/>
          <w:tab w:val="left" w:pos="2920"/>
          <w:tab w:val="left" w:pos="4900"/>
        </w:tabs>
        <w:autoSpaceDE w:val="0"/>
        <w:spacing w:after="60" w:line="211" w:lineRule="auto"/>
        <w:jc w:val="both"/>
        <w:rPr>
          <w:rFonts w:ascii="Arial Narrow" w:hAnsi="Arial Narrow"/>
        </w:rPr>
      </w:pPr>
      <w:r w:rsidRPr="009644D9">
        <w:rPr>
          <w:rFonts w:ascii="Arial Narrow" w:hAnsi="Arial Narrow"/>
        </w:rPr>
        <w:t>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rsidR="009644D9" w:rsidRPr="009644D9" w:rsidRDefault="009644D9" w:rsidP="00F42D78">
      <w:pPr>
        <w:widowControl w:val="0"/>
        <w:tabs>
          <w:tab w:val="left" w:pos="2220"/>
          <w:tab w:val="left" w:pos="2860"/>
          <w:tab w:val="left" w:pos="3660"/>
          <w:tab w:val="left" w:pos="4940"/>
        </w:tabs>
        <w:autoSpaceDE w:val="0"/>
        <w:spacing w:after="60" w:line="211" w:lineRule="auto"/>
        <w:ind w:right="-23"/>
        <w:jc w:val="both"/>
        <w:rPr>
          <w:rFonts w:ascii="Arial Narrow" w:hAnsi="Arial Narrow"/>
        </w:rPr>
      </w:pPr>
      <w:r w:rsidRPr="009644D9">
        <w:rPr>
          <w:rFonts w:ascii="Arial Narrow" w:hAnsi="Arial Narrow"/>
        </w:rPr>
        <w:t>Dans un premier temps, les enveloppes marquées « Retrait » seront ouvertes et leur contenu annoncé à haute voix, tandis que l’enveloppe contenant l’offre ou la copie de sauvegarde correspondante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et annoncées à haute voix et la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w:t>
      </w:r>
    </w:p>
    <w:p w:rsidR="009644D9" w:rsidRPr="009644D9" w:rsidRDefault="009644D9" w:rsidP="00F42D78">
      <w:pPr>
        <w:pStyle w:val="Paragraphedeliste"/>
        <w:widowControl w:val="0"/>
        <w:numPr>
          <w:ilvl w:val="0"/>
          <w:numId w:val="56"/>
        </w:numPr>
        <w:tabs>
          <w:tab w:val="left" w:pos="567"/>
        </w:tabs>
        <w:autoSpaceDE w:val="0"/>
        <w:spacing w:after="60" w:line="211" w:lineRule="auto"/>
        <w:ind w:left="0" w:right="-15" w:firstLine="0"/>
        <w:jc w:val="both"/>
        <w:rPr>
          <w:rFonts w:ascii="Arial Narrow" w:hAnsi="Arial Narrow" w:cstheme="minorBidi"/>
        </w:rPr>
      </w:pPr>
      <w:r w:rsidRPr="009644D9">
        <w:rPr>
          <w:rFonts w:ascii="Arial Narrow" w:hAnsi="Arial Narrow" w:cstheme="minorBidi"/>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9644D9" w:rsidRPr="009644D9" w:rsidRDefault="009644D9" w:rsidP="00F42D78">
      <w:pPr>
        <w:pStyle w:val="Paragraphedeliste"/>
        <w:widowControl w:val="0"/>
        <w:numPr>
          <w:ilvl w:val="0"/>
          <w:numId w:val="56"/>
        </w:numPr>
        <w:tabs>
          <w:tab w:val="left" w:pos="567"/>
        </w:tabs>
        <w:autoSpaceDE w:val="0"/>
        <w:spacing w:after="60" w:line="211" w:lineRule="auto"/>
        <w:ind w:left="0" w:right="-15" w:firstLine="0"/>
        <w:jc w:val="both"/>
        <w:rPr>
          <w:rFonts w:ascii="Arial Narrow" w:hAnsi="Arial Narrow" w:cstheme="minorBidi"/>
        </w:rPr>
      </w:pPr>
      <w:r w:rsidRPr="009644D9">
        <w:rPr>
          <w:rFonts w:ascii="Arial Narrow" w:hAnsi="Arial Narrow" w:cstheme="minorBidi"/>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9644D9" w:rsidRPr="009644D9" w:rsidRDefault="009644D9" w:rsidP="00F42D78">
      <w:pPr>
        <w:pStyle w:val="Paragraphedeliste"/>
        <w:widowControl w:val="0"/>
        <w:numPr>
          <w:ilvl w:val="0"/>
          <w:numId w:val="56"/>
        </w:numPr>
        <w:tabs>
          <w:tab w:val="left" w:pos="567"/>
        </w:tabs>
        <w:autoSpaceDE w:val="0"/>
        <w:spacing w:after="60" w:line="211" w:lineRule="auto"/>
        <w:ind w:left="0" w:right="-15" w:firstLine="0"/>
        <w:jc w:val="both"/>
        <w:rPr>
          <w:rFonts w:ascii="Arial Narrow" w:hAnsi="Arial Narrow" w:cstheme="minorBidi"/>
        </w:rPr>
      </w:pPr>
      <w:r w:rsidRPr="009644D9">
        <w:rPr>
          <w:rFonts w:ascii="Arial Narrow" w:hAnsi="Arial Narrow" w:cstheme="minorBidi"/>
        </w:rPr>
        <w:t>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w:t>
      </w:r>
    </w:p>
    <w:p w:rsidR="009644D9" w:rsidRPr="009644D9" w:rsidRDefault="009644D9" w:rsidP="00F42D78">
      <w:pPr>
        <w:pStyle w:val="Paragraphedeliste"/>
        <w:widowControl w:val="0"/>
        <w:numPr>
          <w:ilvl w:val="0"/>
          <w:numId w:val="56"/>
        </w:numPr>
        <w:tabs>
          <w:tab w:val="left" w:pos="567"/>
        </w:tabs>
        <w:autoSpaceDE w:val="0"/>
        <w:spacing w:after="60" w:line="211" w:lineRule="auto"/>
        <w:ind w:left="0" w:right="-15" w:firstLine="0"/>
        <w:jc w:val="both"/>
        <w:rPr>
          <w:rFonts w:ascii="Arial Narrow" w:hAnsi="Arial Narrow" w:cstheme="minorBidi"/>
        </w:rPr>
      </w:pPr>
      <w:r w:rsidRPr="009644D9">
        <w:rPr>
          <w:rFonts w:ascii="Arial Narrow" w:hAnsi="Arial Narrow" w:cstheme="minorBidi"/>
        </w:rPr>
        <w:lastRenderedPageBreak/>
        <w:t xml:space="preserve">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 </w:t>
      </w:r>
    </w:p>
    <w:p w:rsidR="009644D9" w:rsidRPr="009644D9" w:rsidRDefault="009644D9" w:rsidP="00F42D78">
      <w:pPr>
        <w:pStyle w:val="Paragraphedeliste"/>
        <w:widowControl w:val="0"/>
        <w:numPr>
          <w:ilvl w:val="0"/>
          <w:numId w:val="56"/>
        </w:numPr>
        <w:tabs>
          <w:tab w:val="left" w:pos="567"/>
        </w:tabs>
        <w:autoSpaceDE w:val="0"/>
        <w:adjustRightInd w:val="0"/>
        <w:spacing w:after="60" w:line="211" w:lineRule="auto"/>
        <w:ind w:left="0" w:right="102" w:firstLine="0"/>
        <w:jc w:val="both"/>
        <w:rPr>
          <w:rFonts w:ascii="Arial Narrow" w:hAnsi="Arial Narrow" w:cstheme="minorBidi"/>
        </w:rPr>
      </w:pPr>
      <w:r w:rsidRPr="009644D9">
        <w:rPr>
          <w:rFonts w:ascii="Arial Narrow" w:hAnsi="Arial Narrow" w:cstheme="minorBidi"/>
        </w:rPr>
        <w:t>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 et à l’Autorité chargée des Marchés Publics.</w:t>
      </w:r>
    </w:p>
    <w:p w:rsidR="009644D9" w:rsidRPr="009644D9" w:rsidRDefault="009644D9" w:rsidP="00F42D78">
      <w:pPr>
        <w:pStyle w:val="Paragraphedeliste"/>
        <w:widowControl w:val="0"/>
        <w:tabs>
          <w:tab w:val="left" w:pos="567"/>
        </w:tabs>
        <w:autoSpaceDE w:val="0"/>
        <w:adjustRightInd w:val="0"/>
        <w:spacing w:after="60" w:line="211" w:lineRule="auto"/>
        <w:ind w:left="0" w:right="102"/>
        <w:jc w:val="both"/>
        <w:rPr>
          <w:rFonts w:ascii="Arial Narrow" w:hAnsi="Arial Narrow" w:cstheme="minorBidi"/>
        </w:rPr>
      </w:pPr>
      <w:r w:rsidRPr="009644D9">
        <w:rPr>
          <w:rFonts w:ascii="Arial Narrow" w:hAnsi="Arial Narrow" w:cstheme="minorBidi"/>
        </w:rPr>
        <w:t>Il doit parvenir dans un délai maximum de trois (03) jours ouvrables après l’ouverture des plis, sous la forme d’une lettre dûment signée par le requérant.</w:t>
      </w:r>
    </w:p>
    <w:p w:rsidR="009644D9" w:rsidRPr="009644D9" w:rsidRDefault="009644D9" w:rsidP="00F42D78">
      <w:pPr>
        <w:pStyle w:val="Paragraphedeliste"/>
        <w:widowControl w:val="0"/>
        <w:tabs>
          <w:tab w:val="left" w:pos="567"/>
        </w:tabs>
        <w:autoSpaceDE w:val="0"/>
        <w:adjustRightInd w:val="0"/>
        <w:spacing w:after="60" w:line="211" w:lineRule="auto"/>
        <w:ind w:left="0" w:right="102"/>
        <w:jc w:val="both"/>
        <w:rPr>
          <w:rFonts w:ascii="Arial Narrow" w:hAnsi="Arial Narrow" w:cstheme="minorBidi"/>
        </w:rPr>
      </w:pPr>
      <w:r w:rsidRPr="009644D9">
        <w:rPr>
          <w:rFonts w:ascii="Arial Narrow" w:hAnsi="Arial Narrow" w:cstheme="minorBidi"/>
        </w:rPr>
        <w:t>Ce recours qui ne peut porter que sur le déroulement de cette étape, notamment le respect des procédures et la régularité des pièces vérifiées, n’est pas suspensif. Le cas échéant, l’Observateur Indépendant annexe à son rapport, le feuillet du registre de recours qui lui a été remis, assorti des commentaires ou des observations y afférents.</w:t>
      </w:r>
    </w:p>
    <w:p w:rsidR="009644D9" w:rsidRPr="009644D9" w:rsidRDefault="009644D9" w:rsidP="00F42D78">
      <w:pPr>
        <w:pStyle w:val="Paragraphedeliste"/>
        <w:widowControl w:val="0"/>
        <w:numPr>
          <w:ilvl w:val="0"/>
          <w:numId w:val="56"/>
        </w:numPr>
        <w:tabs>
          <w:tab w:val="left" w:pos="567"/>
        </w:tabs>
        <w:autoSpaceDE w:val="0"/>
        <w:adjustRightInd w:val="0"/>
        <w:spacing w:after="120" w:line="211" w:lineRule="auto"/>
        <w:ind w:left="0" w:right="102" w:firstLine="0"/>
        <w:jc w:val="both"/>
        <w:rPr>
          <w:rFonts w:ascii="Arial Narrow" w:hAnsi="Arial Narrow" w:cstheme="minorBidi"/>
        </w:rPr>
      </w:pPr>
      <w:r w:rsidRPr="009644D9">
        <w:rPr>
          <w:rFonts w:ascii="Arial Narrow" w:hAnsi="Arial Narrow" w:cstheme="minorBidi"/>
        </w:rPr>
        <w:t>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9644D9" w:rsidRPr="009644D9" w:rsidRDefault="009644D9" w:rsidP="00F42D78">
      <w:pPr>
        <w:pStyle w:val="RGAOarticles"/>
        <w:spacing w:line="211" w:lineRule="auto"/>
        <w:rPr>
          <w:color w:val="auto"/>
          <w:sz w:val="22"/>
          <w:szCs w:val="22"/>
        </w:rPr>
      </w:pPr>
      <w:bookmarkStart w:id="119" w:name="_Toc530307934"/>
      <w:bookmarkStart w:id="120" w:name="_Toc97557056"/>
      <w:bookmarkStart w:id="121" w:name="_Toc163062722"/>
      <w:r w:rsidRPr="009644D9">
        <w:rPr>
          <w:color w:val="auto"/>
          <w:sz w:val="22"/>
          <w:szCs w:val="22"/>
        </w:rPr>
        <w:t>Caractère confidentiel de la procédure</w:t>
      </w:r>
      <w:bookmarkEnd w:id="119"/>
      <w:bookmarkEnd w:id="120"/>
      <w:bookmarkEnd w:id="121"/>
    </w:p>
    <w:p w:rsidR="009644D9" w:rsidRPr="009644D9" w:rsidRDefault="009644D9" w:rsidP="00F42D78">
      <w:pPr>
        <w:pStyle w:val="Paragraphedeliste"/>
        <w:widowControl w:val="0"/>
        <w:numPr>
          <w:ilvl w:val="0"/>
          <w:numId w:val="57"/>
        </w:numPr>
        <w:tabs>
          <w:tab w:val="left" w:pos="567"/>
        </w:tabs>
        <w:autoSpaceDE w:val="0"/>
        <w:spacing w:after="60" w:line="211" w:lineRule="auto"/>
        <w:ind w:left="0" w:firstLine="0"/>
        <w:jc w:val="both"/>
        <w:rPr>
          <w:rFonts w:ascii="Arial Narrow" w:hAnsi="Arial Narrow" w:cstheme="minorBidi"/>
        </w:rPr>
      </w:pPr>
      <w:r w:rsidRPr="009644D9">
        <w:rPr>
          <w:rFonts w:ascii="Arial Narrow" w:hAnsi="Arial Narrow" w:cstheme="minorBidi"/>
        </w:rPr>
        <w:t>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9644D9" w:rsidRPr="009644D9" w:rsidRDefault="009644D9" w:rsidP="00F42D78">
      <w:pPr>
        <w:pStyle w:val="Paragraphedeliste"/>
        <w:widowControl w:val="0"/>
        <w:numPr>
          <w:ilvl w:val="0"/>
          <w:numId w:val="57"/>
        </w:numPr>
        <w:tabs>
          <w:tab w:val="left" w:pos="567"/>
        </w:tabs>
        <w:autoSpaceDE w:val="0"/>
        <w:spacing w:after="60" w:line="211" w:lineRule="auto"/>
        <w:ind w:left="0" w:firstLine="0"/>
        <w:jc w:val="both"/>
        <w:rPr>
          <w:rFonts w:ascii="Arial Narrow" w:hAnsi="Arial Narrow" w:cstheme="minorBidi"/>
        </w:rPr>
      </w:pPr>
      <w:r w:rsidRPr="009644D9">
        <w:rPr>
          <w:rFonts w:ascii="Arial Narrow" w:hAnsi="Arial Narrow" w:cstheme="minorBidi"/>
        </w:rPr>
        <w:t>Toute tentative faite par un soumissionnaire pour influencer la Sous-commission d’analyse dans l’évaluation des offres, la Commission de Passation des Marchés dans la proposition d’attribution, ou le Maître d’Ouvrage ou le Maître d’Ouvrage Délégué dans la décision d’attribution, peut entraîner le rejet de son offre.</w:t>
      </w:r>
    </w:p>
    <w:p w:rsidR="009644D9" w:rsidRPr="009644D9" w:rsidRDefault="009644D9" w:rsidP="00F42D78">
      <w:pPr>
        <w:pStyle w:val="Paragraphedeliste"/>
        <w:widowControl w:val="0"/>
        <w:numPr>
          <w:ilvl w:val="0"/>
          <w:numId w:val="57"/>
        </w:numPr>
        <w:tabs>
          <w:tab w:val="left" w:pos="567"/>
        </w:tabs>
        <w:autoSpaceDE w:val="0"/>
        <w:spacing w:after="120" w:line="211" w:lineRule="auto"/>
        <w:ind w:left="0" w:firstLine="0"/>
        <w:jc w:val="both"/>
        <w:rPr>
          <w:rFonts w:ascii="Arial Narrow" w:hAnsi="Arial Narrow" w:cstheme="minorBidi"/>
        </w:rPr>
      </w:pPr>
      <w:r w:rsidRPr="009644D9">
        <w:rPr>
          <w:rFonts w:ascii="Arial Narrow" w:hAnsi="Arial Narrow" w:cstheme="minorBidi"/>
        </w:rPr>
        <w:t>Nonobstant les dispositions de l’alinéa 26.2, entre l’ouverture des plis et l’attribution du marché, si un soumissionnaire souhaite entrer en contact avec le Maître d’Ouvrage ou le Maître d’Ouvrage Délégué pour des motifs ayant trait à son offre, il devra le faire par écrit.</w:t>
      </w:r>
    </w:p>
    <w:p w:rsidR="009644D9" w:rsidRPr="009644D9" w:rsidRDefault="009644D9" w:rsidP="00F42D78">
      <w:pPr>
        <w:pStyle w:val="RGAOarticles"/>
        <w:spacing w:line="211" w:lineRule="auto"/>
        <w:rPr>
          <w:color w:val="auto"/>
          <w:sz w:val="22"/>
          <w:szCs w:val="22"/>
        </w:rPr>
      </w:pPr>
      <w:bookmarkStart w:id="122" w:name="_Toc530307935"/>
      <w:bookmarkStart w:id="123" w:name="_Toc97557057"/>
      <w:bookmarkStart w:id="124" w:name="_Toc163062723"/>
      <w:r w:rsidRPr="009644D9">
        <w:rPr>
          <w:color w:val="auto"/>
          <w:sz w:val="22"/>
          <w:szCs w:val="22"/>
        </w:rPr>
        <w:t>Eclaircissements sur les offres et contacts avec le Maître d’Ouvrage ou le Maître d’Ouvrage Délégué</w:t>
      </w:r>
      <w:bookmarkEnd w:id="122"/>
      <w:bookmarkEnd w:id="123"/>
      <w:bookmarkEnd w:id="124"/>
    </w:p>
    <w:p w:rsidR="009644D9" w:rsidRPr="009644D9" w:rsidRDefault="009644D9" w:rsidP="00F42D78">
      <w:pPr>
        <w:pStyle w:val="Paragraphedeliste"/>
        <w:widowControl w:val="0"/>
        <w:numPr>
          <w:ilvl w:val="0"/>
          <w:numId w:val="58"/>
        </w:numPr>
        <w:tabs>
          <w:tab w:val="left" w:pos="567"/>
        </w:tabs>
        <w:autoSpaceDE w:val="0"/>
        <w:spacing w:after="60" w:line="211" w:lineRule="auto"/>
        <w:ind w:left="0" w:firstLine="0"/>
        <w:jc w:val="both"/>
        <w:rPr>
          <w:rFonts w:ascii="Arial Narrow" w:hAnsi="Arial Narrow" w:cstheme="minorBidi"/>
        </w:rPr>
      </w:pPr>
      <w:r w:rsidRPr="009644D9">
        <w:rPr>
          <w:rFonts w:ascii="Arial Narrow" w:hAnsi="Arial Narrow" w:cstheme="minorBidi"/>
        </w:rPr>
        <w:t xml:space="preserve">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 </w:t>
      </w:r>
    </w:p>
    <w:p w:rsidR="009644D9" w:rsidRPr="009644D9" w:rsidRDefault="009644D9" w:rsidP="00F42D78">
      <w:pPr>
        <w:pStyle w:val="Paragraphedeliste"/>
        <w:widowControl w:val="0"/>
        <w:numPr>
          <w:ilvl w:val="0"/>
          <w:numId w:val="58"/>
        </w:numPr>
        <w:tabs>
          <w:tab w:val="left" w:pos="567"/>
        </w:tabs>
        <w:autoSpaceDE w:val="0"/>
        <w:spacing w:after="60" w:line="211" w:lineRule="auto"/>
        <w:ind w:left="0" w:firstLine="0"/>
        <w:jc w:val="both"/>
        <w:rPr>
          <w:rFonts w:ascii="Arial Narrow" w:hAnsi="Arial Narrow" w:cstheme="minorBidi"/>
        </w:rPr>
      </w:pPr>
      <w:r w:rsidRPr="009644D9">
        <w:rPr>
          <w:rFonts w:ascii="Arial Narrow" w:hAnsi="Arial Narrow" w:cstheme="minorBidi"/>
        </w:rPr>
        <w:t>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9644D9" w:rsidRPr="009644D9" w:rsidRDefault="009644D9" w:rsidP="00F42D78">
      <w:pPr>
        <w:pStyle w:val="Paragraphedeliste"/>
        <w:widowControl w:val="0"/>
        <w:numPr>
          <w:ilvl w:val="0"/>
          <w:numId w:val="58"/>
        </w:numPr>
        <w:tabs>
          <w:tab w:val="left" w:pos="567"/>
        </w:tabs>
        <w:autoSpaceDE w:val="0"/>
        <w:spacing w:after="60" w:line="211" w:lineRule="auto"/>
        <w:ind w:left="0" w:firstLine="0"/>
        <w:jc w:val="both"/>
        <w:rPr>
          <w:rFonts w:ascii="Arial Narrow" w:hAnsi="Arial Narrow" w:cstheme="minorBidi"/>
        </w:rPr>
      </w:pPr>
      <w:r w:rsidRPr="009644D9">
        <w:rPr>
          <w:rFonts w:ascii="Arial Narrow" w:hAnsi="Arial Narrow" w:cstheme="minorBidi"/>
        </w:rPr>
        <w:t>Le délai de réponse accordé aux demandes d’éclaircissement ne saurait excéder sept (07) jours ouvrables.</w:t>
      </w:r>
    </w:p>
    <w:p w:rsidR="009644D9" w:rsidRPr="009644D9" w:rsidRDefault="009644D9" w:rsidP="00F42D78">
      <w:pPr>
        <w:pStyle w:val="Paragraphedeliste"/>
        <w:widowControl w:val="0"/>
        <w:numPr>
          <w:ilvl w:val="0"/>
          <w:numId w:val="58"/>
        </w:numPr>
        <w:tabs>
          <w:tab w:val="left" w:pos="567"/>
        </w:tabs>
        <w:autoSpaceDE w:val="0"/>
        <w:spacing w:after="120" w:line="211" w:lineRule="auto"/>
        <w:ind w:left="0" w:firstLine="0"/>
        <w:jc w:val="both"/>
        <w:rPr>
          <w:rFonts w:ascii="Arial Narrow" w:hAnsi="Arial Narrow" w:cstheme="minorBidi"/>
        </w:rPr>
      </w:pPr>
      <w:r w:rsidRPr="009644D9">
        <w:rPr>
          <w:rFonts w:ascii="Arial Narrow" w:hAnsi="Arial Narrow" w:cstheme="minorBidi"/>
        </w:rPr>
        <w:t>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rsidR="009644D9" w:rsidRPr="009644D9" w:rsidRDefault="009644D9" w:rsidP="00F42D78">
      <w:pPr>
        <w:pStyle w:val="RGAOarticles"/>
        <w:spacing w:line="211" w:lineRule="auto"/>
        <w:rPr>
          <w:color w:val="auto"/>
          <w:sz w:val="22"/>
          <w:szCs w:val="22"/>
        </w:rPr>
      </w:pPr>
      <w:bookmarkStart w:id="125" w:name="_Toc530307936"/>
      <w:bookmarkStart w:id="126" w:name="_Toc97557058"/>
      <w:bookmarkStart w:id="127" w:name="_Toc163062724"/>
      <w:r w:rsidRPr="009644D9">
        <w:rPr>
          <w:color w:val="auto"/>
          <w:sz w:val="22"/>
          <w:szCs w:val="22"/>
        </w:rPr>
        <w:t xml:space="preserve">Détermination de la conformité des offres </w:t>
      </w:r>
      <w:bookmarkStart w:id="128" w:name="_Hlk159250639"/>
      <w:r w:rsidRPr="009644D9">
        <w:rPr>
          <w:color w:val="auto"/>
          <w:sz w:val="22"/>
          <w:szCs w:val="22"/>
        </w:rPr>
        <w:t>et évaluation au plan technique</w:t>
      </w:r>
      <w:bookmarkEnd w:id="125"/>
      <w:bookmarkEnd w:id="126"/>
      <w:bookmarkEnd w:id="127"/>
      <w:bookmarkEnd w:id="128"/>
    </w:p>
    <w:p w:rsidR="009644D9" w:rsidRPr="009644D9" w:rsidRDefault="009644D9" w:rsidP="00F42D78">
      <w:pPr>
        <w:pStyle w:val="Paragraphedeliste"/>
        <w:widowControl w:val="0"/>
        <w:numPr>
          <w:ilvl w:val="0"/>
          <w:numId w:val="59"/>
        </w:numPr>
        <w:tabs>
          <w:tab w:val="left" w:pos="567"/>
        </w:tabs>
        <w:autoSpaceDE w:val="0"/>
        <w:spacing w:after="60" w:line="211" w:lineRule="auto"/>
        <w:ind w:left="0" w:firstLine="0"/>
        <w:jc w:val="both"/>
        <w:rPr>
          <w:rFonts w:ascii="Arial Narrow" w:hAnsi="Arial Narrow" w:cstheme="minorBidi"/>
        </w:rPr>
      </w:pPr>
      <w:r w:rsidRPr="009644D9">
        <w:rPr>
          <w:rFonts w:ascii="Arial Narrow" w:hAnsi="Arial Narrow" w:cstheme="minorBidi"/>
        </w:rPr>
        <w:t>La Sous-commission d’analyse mise en place par la Commission de Passation des Marchés au préalable procèdera à la vérification de l’éligibilité des soumissionnaires et à un examen détaillé des offres pour déterminer si elles sont complètes, si les garanties exigées ont été fournies, si les documents ont été correctement signés, et si les offres sont d’une façon générale en bon ordre.</w:t>
      </w:r>
    </w:p>
    <w:p w:rsidR="009644D9" w:rsidRPr="009644D9" w:rsidRDefault="009644D9" w:rsidP="00F42D78">
      <w:pPr>
        <w:pStyle w:val="Paragraphedeliste"/>
        <w:widowControl w:val="0"/>
        <w:numPr>
          <w:ilvl w:val="0"/>
          <w:numId w:val="59"/>
        </w:numPr>
        <w:tabs>
          <w:tab w:val="left" w:pos="567"/>
        </w:tabs>
        <w:autoSpaceDE w:val="0"/>
        <w:spacing w:after="60" w:line="211" w:lineRule="auto"/>
        <w:ind w:left="0" w:firstLine="0"/>
        <w:jc w:val="both"/>
        <w:rPr>
          <w:rFonts w:ascii="Arial Narrow" w:hAnsi="Arial Narrow" w:cstheme="minorBidi"/>
        </w:rPr>
      </w:pPr>
      <w:r w:rsidRPr="009644D9">
        <w:rPr>
          <w:rFonts w:ascii="Arial Narrow" w:hAnsi="Arial Narrow" w:cstheme="minorBidi"/>
        </w:rPr>
        <w:t>La Sous-commission d’analyse déterminera ensuite si l’offre est conforme pour l’essentiel aux dispositions du Dossier d’Appel d’Offres en se basant sur son contenu sans avoir recours à des éléments de preuve extrinsèques. A ce titre, la Sous-commission d’Analyse :</w:t>
      </w:r>
    </w:p>
    <w:p w:rsidR="009644D9" w:rsidRPr="009644D9" w:rsidRDefault="009644D9" w:rsidP="00F42D78">
      <w:pPr>
        <w:pStyle w:val="Paragraphedeliste"/>
        <w:widowControl w:val="0"/>
        <w:numPr>
          <w:ilvl w:val="0"/>
          <w:numId w:val="18"/>
        </w:numPr>
        <w:autoSpaceDE w:val="0"/>
        <w:spacing w:after="60" w:line="211" w:lineRule="auto"/>
        <w:ind w:left="426" w:hanging="142"/>
        <w:jc w:val="both"/>
        <w:rPr>
          <w:rFonts w:ascii="Arial Narrow" w:hAnsi="Arial Narrow" w:cstheme="minorBidi"/>
        </w:rPr>
      </w:pPr>
      <w:r w:rsidRPr="009644D9">
        <w:rPr>
          <w:rFonts w:ascii="Arial Narrow" w:hAnsi="Arial Narrow" w:cstheme="minorBidi"/>
        </w:rPr>
        <w:t>examinera l’offre pour confirmer que toutes les conditions spécifiées dans le RPAO et le CCAP ont été acceptées par le Soumissionnaire sans divergence ou réserve substantielle ;</w:t>
      </w:r>
    </w:p>
    <w:p w:rsidR="009644D9" w:rsidRPr="009644D9" w:rsidRDefault="009644D9" w:rsidP="00F42D78">
      <w:pPr>
        <w:pStyle w:val="Paragraphedeliste"/>
        <w:widowControl w:val="0"/>
        <w:numPr>
          <w:ilvl w:val="0"/>
          <w:numId w:val="18"/>
        </w:numPr>
        <w:autoSpaceDE w:val="0"/>
        <w:spacing w:after="60" w:line="211" w:lineRule="auto"/>
        <w:ind w:left="426" w:hanging="142"/>
        <w:jc w:val="both"/>
        <w:rPr>
          <w:rFonts w:ascii="Arial Narrow" w:hAnsi="Arial Narrow" w:cstheme="minorBidi"/>
        </w:rPr>
      </w:pPr>
      <w:r w:rsidRPr="009644D9">
        <w:rPr>
          <w:rFonts w:ascii="Arial Narrow" w:hAnsi="Arial Narrow" w:cstheme="minorBidi"/>
        </w:rPr>
        <w:t xml:space="preserve"> 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9644D9" w:rsidRPr="009644D9" w:rsidRDefault="009644D9" w:rsidP="00F42D78">
      <w:pPr>
        <w:pStyle w:val="Paragraphedeliste"/>
        <w:widowControl w:val="0"/>
        <w:numPr>
          <w:ilvl w:val="0"/>
          <w:numId w:val="60"/>
        </w:numPr>
        <w:tabs>
          <w:tab w:val="left" w:pos="567"/>
        </w:tabs>
        <w:autoSpaceDE w:val="0"/>
        <w:spacing w:after="60" w:line="211" w:lineRule="auto"/>
        <w:ind w:left="0" w:firstLine="0"/>
        <w:jc w:val="both"/>
        <w:rPr>
          <w:rFonts w:ascii="Arial Narrow" w:hAnsi="Arial Narrow" w:cstheme="minorBidi"/>
        </w:rPr>
      </w:pPr>
      <w:r w:rsidRPr="009644D9">
        <w:rPr>
          <w:rFonts w:ascii="Arial Narrow" w:hAnsi="Arial Narrow" w:cstheme="minorBidi"/>
        </w:rPr>
        <w:t>Une offre conforme pour l’essentiel au Dossier d’Appel d’Offres est une offre qui respecte tous les termes, conditions, et spécifications du Dossier d’Appel d’Offres, sans divergence ni réserve importante. Une divergence ou réserve importante est celle qui :</w:t>
      </w:r>
    </w:p>
    <w:p w:rsidR="009644D9" w:rsidRPr="009644D9" w:rsidRDefault="009644D9" w:rsidP="00F42D78">
      <w:pPr>
        <w:pStyle w:val="Paragraphedeliste"/>
        <w:widowControl w:val="0"/>
        <w:numPr>
          <w:ilvl w:val="5"/>
          <w:numId w:val="61"/>
        </w:numPr>
        <w:autoSpaceDE w:val="0"/>
        <w:spacing w:after="60" w:line="211" w:lineRule="auto"/>
        <w:ind w:left="567" w:hanging="141"/>
        <w:jc w:val="both"/>
        <w:rPr>
          <w:rFonts w:ascii="Arial Narrow" w:hAnsi="Arial Narrow" w:cstheme="minorBidi"/>
        </w:rPr>
      </w:pPr>
      <w:r w:rsidRPr="009644D9">
        <w:rPr>
          <w:rFonts w:ascii="Arial Narrow" w:hAnsi="Arial Narrow" w:cstheme="minorBidi"/>
        </w:rPr>
        <w:lastRenderedPageBreak/>
        <w:t>Affecte sensiblement l’étendue, la qualité ou la réalisation des Travaux ;</w:t>
      </w:r>
    </w:p>
    <w:p w:rsidR="009644D9" w:rsidRPr="009644D9" w:rsidRDefault="009644D9" w:rsidP="00F42D78">
      <w:pPr>
        <w:pStyle w:val="Paragraphedeliste"/>
        <w:widowControl w:val="0"/>
        <w:numPr>
          <w:ilvl w:val="5"/>
          <w:numId w:val="61"/>
        </w:numPr>
        <w:autoSpaceDE w:val="0"/>
        <w:spacing w:after="60" w:line="211" w:lineRule="auto"/>
        <w:ind w:left="567" w:hanging="141"/>
        <w:jc w:val="both"/>
        <w:rPr>
          <w:rFonts w:ascii="Arial Narrow" w:hAnsi="Arial Narrow" w:cstheme="minorBidi"/>
        </w:rPr>
      </w:pPr>
      <w:r w:rsidRPr="009644D9">
        <w:rPr>
          <w:rFonts w:ascii="Arial Narrow" w:hAnsi="Arial Narrow" w:cstheme="minorBidi"/>
        </w:rPr>
        <w:t xml:space="preserve">Limite sensiblement, </w:t>
      </w:r>
      <w:bookmarkStart w:id="129" w:name="_Hlk159250844"/>
      <w:r w:rsidRPr="009644D9">
        <w:rPr>
          <w:rFonts w:ascii="Arial Narrow" w:hAnsi="Arial Narrow" w:cstheme="minorBidi"/>
        </w:rPr>
        <w:t xml:space="preserve">en contradiction </w:t>
      </w:r>
      <w:bookmarkEnd w:id="129"/>
      <w:r w:rsidRPr="009644D9">
        <w:rPr>
          <w:rFonts w:ascii="Arial Narrow" w:hAnsi="Arial Narrow" w:cstheme="minorBidi"/>
        </w:rPr>
        <w:t>avec le Dossier d’Appel d’Offres, les droits du Maître d’Ouvrage ou du Maître d’Ouvrage Délégué ou ses obligations au titre du Marché ;</w:t>
      </w:r>
    </w:p>
    <w:p w:rsidR="009644D9" w:rsidRPr="009644D9" w:rsidRDefault="009644D9" w:rsidP="00F42D78">
      <w:pPr>
        <w:pStyle w:val="Paragraphedeliste"/>
        <w:widowControl w:val="0"/>
        <w:numPr>
          <w:ilvl w:val="5"/>
          <w:numId w:val="61"/>
        </w:numPr>
        <w:autoSpaceDE w:val="0"/>
        <w:spacing w:after="60" w:line="211" w:lineRule="auto"/>
        <w:ind w:left="567" w:hanging="141"/>
        <w:jc w:val="both"/>
        <w:rPr>
          <w:rFonts w:ascii="Arial Narrow" w:hAnsi="Arial Narrow" w:cstheme="minorBidi"/>
        </w:rPr>
      </w:pPr>
      <w:r w:rsidRPr="009644D9">
        <w:rPr>
          <w:rFonts w:ascii="Arial Narrow" w:hAnsi="Arial Narrow" w:cstheme="minorBidi"/>
        </w:rPr>
        <w:t>Est telle que son acceptation ou sa correction affecterait injustement la compétitivité des autres soumissionnaires qui ont présenté des offres conformes pour l’essentiel au Dossier d’Appel d’Offres.</w:t>
      </w:r>
    </w:p>
    <w:p w:rsidR="009644D9" w:rsidRPr="009644D9" w:rsidRDefault="009644D9" w:rsidP="00F42D78">
      <w:pPr>
        <w:pStyle w:val="Paragraphedeliste"/>
        <w:widowControl w:val="0"/>
        <w:numPr>
          <w:ilvl w:val="0"/>
          <w:numId w:val="60"/>
        </w:numPr>
        <w:tabs>
          <w:tab w:val="left" w:pos="567"/>
        </w:tabs>
        <w:autoSpaceDE w:val="0"/>
        <w:spacing w:after="60" w:line="211" w:lineRule="auto"/>
        <w:ind w:left="0" w:firstLine="0"/>
        <w:jc w:val="both"/>
        <w:rPr>
          <w:rFonts w:ascii="Arial Narrow" w:hAnsi="Arial Narrow" w:cstheme="minorBidi"/>
        </w:rPr>
      </w:pPr>
      <w:r w:rsidRPr="009644D9">
        <w:rPr>
          <w:rFonts w:ascii="Arial Narrow" w:hAnsi="Arial Narrow" w:cstheme="minorBidi"/>
        </w:rPr>
        <w:t>Si une offre n’est pas conforme pour l’essentiel au Dossier d’Appel d’Offres, elle sera écartée par la Commission des Marchés Compétente et ne pourra être par la suite rendue conforme.</w:t>
      </w:r>
    </w:p>
    <w:p w:rsidR="009644D9" w:rsidRPr="009644D9" w:rsidRDefault="009644D9" w:rsidP="00F42D78">
      <w:pPr>
        <w:pStyle w:val="Paragraphedeliste"/>
        <w:widowControl w:val="0"/>
        <w:numPr>
          <w:ilvl w:val="0"/>
          <w:numId w:val="60"/>
        </w:numPr>
        <w:tabs>
          <w:tab w:val="left" w:pos="567"/>
        </w:tabs>
        <w:autoSpaceDE w:val="0"/>
        <w:spacing w:after="120" w:line="211" w:lineRule="auto"/>
        <w:ind w:left="0" w:firstLine="0"/>
        <w:jc w:val="both"/>
        <w:rPr>
          <w:rFonts w:ascii="Arial Narrow" w:hAnsi="Arial Narrow" w:cstheme="minorBidi"/>
        </w:rPr>
      </w:pPr>
      <w:r w:rsidRPr="009644D9">
        <w:rPr>
          <w:rFonts w:ascii="Arial Narrow" w:hAnsi="Arial Narrow" w:cstheme="minorBidi"/>
        </w:rPr>
        <w:t>Le Maître d’Ouvrage ou le Maître d’Ouvrage Délégué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rsidR="009644D9" w:rsidRPr="009644D9" w:rsidRDefault="009644D9" w:rsidP="00F42D78">
      <w:pPr>
        <w:pStyle w:val="RGAOarticles"/>
        <w:spacing w:line="211" w:lineRule="auto"/>
        <w:rPr>
          <w:color w:val="auto"/>
          <w:sz w:val="22"/>
          <w:szCs w:val="22"/>
        </w:rPr>
      </w:pPr>
      <w:bookmarkStart w:id="130" w:name="_Toc530307937"/>
      <w:bookmarkStart w:id="131" w:name="_Toc97557059"/>
      <w:bookmarkStart w:id="132" w:name="_Toc163062725"/>
      <w:r w:rsidRPr="009644D9">
        <w:rPr>
          <w:color w:val="auto"/>
          <w:sz w:val="22"/>
          <w:szCs w:val="22"/>
        </w:rPr>
        <w:t>Critères d’évaluation et de qualification du soumissionnaire</w:t>
      </w:r>
      <w:bookmarkEnd w:id="130"/>
      <w:bookmarkEnd w:id="131"/>
      <w:bookmarkEnd w:id="132"/>
    </w:p>
    <w:p w:rsidR="009644D9" w:rsidRPr="009644D9" w:rsidRDefault="009644D9" w:rsidP="00F42D78">
      <w:pPr>
        <w:widowControl w:val="0"/>
        <w:tabs>
          <w:tab w:val="left" w:pos="600"/>
          <w:tab w:val="left" w:pos="2760"/>
          <w:tab w:val="left" w:pos="4160"/>
          <w:tab w:val="left" w:pos="4900"/>
        </w:tabs>
        <w:autoSpaceDE w:val="0"/>
        <w:spacing w:after="60" w:line="211" w:lineRule="auto"/>
        <w:jc w:val="both"/>
        <w:rPr>
          <w:rFonts w:ascii="Arial Narrow" w:hAnsi="Arial Narrow"/>
        </w:rPr>
      </w:pPr>
      <w:r w:rsidRPr="009644D9">
        <w:rPr>
          <w:rFonts w:ascii="Arial Narrow" w:hAnsi="Arial Narrow"/>
        </w:rPr>
        <w:t>La Sous-commission s’assurera que le 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9644D9" w:rsidRPr="009644D9" w:rsidRDefault="009644D9" w:rsidP="00F42D78">
      <w:pPr>
        <w:pStyle w:val="RGAOarticles"/>
        <w:spacing w:line="211" w:lineRule="auto"/>
        <w:rPr>
          <w:color w:val="auto"/>
          <w:sz w:val="22"/>
          <w:szCs w:val="22"/>
        </w:rPr>
      </w:pPr>
      <w:bookmarkStart w:id="133" w:name="_Toc530307938"/>
      <w:bookmarkStart w:id="134" w:name="_Toc97557060"/>
      <w:bookmarkStart w:id="135" w:name="_Toc163062726"/>
      <w:r w:rsidRPr="009644D9">
        <w:rPr>
          <w:color w:val="auto"/>
          <w:sz w:val="22"/>
          <w:szCs w:val="22"/>
        </w:rPr>
        <w:t>Correction des erreurs</w:t>
      </w:r>
      <w:bookmarkEnd w:id="133"/>
      <w:bookmarkEnd w:id="134"/>
      <w:bookmarkEnd w:id="135"/>
    </w:p>
    <w:p w:rsidR="009644D9" w:rsidRPr="009644D9" w:rsidRDefault="009644D9" w:rsidP="00F42D78">
      <w:pPr>
        <w:pStyle w:val="Paragraphedeliste"/>
        <w:widowControl w:val="0"/>
        <w:numPr>
          <w:ilvl w:val="0"/>
          <w:numId w:val="62"/>
        </w:numPr>
        <w:tabs>
          <w:tab w:val="left" w:pos="567"/>
        </w:tabs>
        <w:autoSpaceDE w:val="0"/>
        <w:spacing w:after="60" w:line="211" w:lineRule="auto"/>
        <w:ind w:left="0" w:firstLine="0"/>
        <w:jc w:val="both"/>
        <w:rPr>
          <w:rFonts w:ascii="Arial Narrow" w:hAnsi="Arial Narrow" w:cstheme="minorBidi"/>
        </w:rPr>
      </w:pPr>
      <w:r w:rsidRPr="009644D9">
        <w:rPr>
          <w:rFonts w:ascii="Arial Narrow" w:hAnsi="Arial Narrow" w:cstheme="minorBidi"/>
        </w:rPr>
        <w:t>La Sous-commission d’analyse vérifiera les offres reconnues conformes pour l’essentiel au Dossier d’Appel d’Offres pour en rectifier les erreurs de calcul éventuelles. La sous- commission d’analyse corrigera les erreurs de la façon suivante:</w:t>
      </w:r>
    </w:p>
    <w:p w:rsidR="009644D9" w:rsidRPr="009644D9" w:rsidRDefault="009644D9" w:rsidP="00F42D78">
      <w:pPr>
        <w:pStyle w:val="Paragraphedeliste"/>
        <w:widowControl w:val="0"/>
        <w:numPr>
          <w:ilvl w:val="7"/>
          <w:numId w:val="14"/>
        </w:numPr>
        <w:tabs>
          <w:tab w:val="left" w:pos="567"/>
        </w:tabs>
        <w:autoSpaceDE w:val="0"/>
        <w:spacing w:after="60" w:line="211" w:lineRule="auto"/>
        <w:ind w:left="283" w:firstLine="0"/>
        <w:jc w:val="both"/>
        <w:rPr>
          <w:rFonts w:ascii="Arial Narrow" w:hAnsi="Arial Narrow" w:cstheme="minorBidi"/>
        </w:rPr>
      </w:pPr>
      <w:r w:rsidRPr="009644D9">
        <w:rPr>
          <w:rFonts w:ascii="Arial Narrow" w:hAnsi="Arial Narrow" w:cstheme="minorBidi"/>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9644D9" w:rsidRPr="009644D9" w:rsidRDefault="009644D9" w:rsidP="00F42D78">
      <w:pPr>
        <w:pStyle w:val="Paragraphedeliste"/>
        <w:widowControl w:val="0"/>
        <w:numPr>
          <w:ilvl w:val="7"/>
          <w:numId w:val="14"/>
        </w:numPr>
        <w:tabs>
          <w:tab w:val="left" w:pos="567"/>
        </w:tabs>
        <w:autoSpaceDE w:val="0"/>
        <w:spacing w:after="60" w:line="211" w:lineRule="auto"/>
        <w:ind w:left="283" w:firstLine="0"/>
        <w:jc w:val="both"/>
        <w:rPr>
          <w:rFonts w:ascii="Arial Narrow" w:hAnsi="Arial Narrow" w:cstheme="minorBidi"/>
        </w:rPr>
      </w:pPr>
      <w:r w:rsidRPr="009644D9">
        <w:rPr>
          <w:rFonts w:ascii="Arial Narrow" w:hAnsi="Arial Narrow" w:cstheme="minorBidi"/>
        </w:rPr>
        <w:t>Si le total obtenu par addition ou soustraction des sous totaux n’est pas exact, les sous totaux feront foi et le total sera corrigé ;</w:t>
      </w:r>
    </w:p>
    <w:p w:rsidR="009644D9" w:rsidRPr="009644D9" w:rsidRDefault="009644D9" w:rsidP="00F42D78">
      <w:pPr>
        <w:pStyle w:val="Paragraphedeliste"/>
        <w:widowControl w:val="0"/>
        <w:numPr>
          <w:ilvl w:val="7"/>
          <w:numId w:val="14"/>
        </w:numPr>
        <w:tabs>
          <w:tab w:val="left" w:pos="567"/>
        </w:tabs>
        <w:autoSpaceDE w:val="0"/>
        <w:spacing w:after="60" w:line="211" w:lineRule="auto"/>
        <w:ind w:left="283" w:firstLine="0"/>
        <w:jc w:val="both"/>
        <w:rPr>
          <w:rFonts w:ascii="Arial Narrow" w:hAnsi="Arial Narrow" w:cstheme="minorBidi"/>
        </w:rPr>
      </w:pPr>
      <w:r w:rsidRPr="009644D9">
        <w:rPr>
          <w:rFonts w:ascii="Arial Narrow" w:hAnsi="Arial Narrow" w:cstheme="minorBidi"/>
        </w:rPr>
        <w:t>En cas de divergence entre les prix en chiffres et ceux en lettres, le prix en lettres fait foi.</w:t>
      </w:r>
    </w:p>
    <w:p w:rsidR="009644D9" w:rsidRPr="009644D9" w:rsidRDefault="009644D9" w:rsidP="00F42D78">
      <w:pPr>
        <w:pStyle w:val="Paragraphedeliste"/>
        <w:widowControl w:val="0"/>
        <w:numPr>
          <w:ilvl w:val="0"/>
          <w:numId w:val="62"/>
        </w:numPr>
        <w:tabs>
          <w:tab w:val="left" w:pos="567"/>
        </w:tabs>
        <w:autoSpaceDE w:val="0"/>
        <w:spacing w:after="60" w:line="211" w:lineRule="auto"/>
        <w:ind w:left="0" w:firstLine="0"/>
        <w:jc w:val="both"/>
        <w:rPr>
          <w:rFonts w:ascii="Arial Narrow" w:hAnsi="Arial Narrow" w:cstheme="minorBidi"/>
        </w:rPr>
      </w:pPr>
      <w:r w:rsidRPr="009644D9">
        <w:rPr>
          <w:rFonts w:ascii="Arial Narrow" w:hAnsi="Arial Narrow" w:cstheme="minorBidi"/>
        </w:rPr>
        <w:t>Le montant figurant dans la Soumission sera corrigé par la Sous-commission d’analyse, conformément à la procédure de correction d’erreurs susmentionnée et, avec la confirmation du Soumissionnaire, ledit montant sera réputé l’engager.</w:t>
      </w:r>
    </w:p>
    <w:p w:rsidR="009644D9" w:rsidRPr="009644D9" w:rsidRDefault="009644D9" w:rsidP="00F42D78">
      <w:pPr>
        <w:pStyle w:val="Paragraphedeliste"/>
        <w:widowControl w:val="0"/>
        <w:numPr>
          <w:ilvl w:val="0"/>
          <w:numId w:val="62"/>
        </w:numPr>
        <w:tabs>
          <w:tab w:val="left" w:pos="567"/>
        </w:tabs>
        <w:autoSpaceDE w:val="0"/>
        <w:spacing w:after="120" w:line="211" w:lineRule="auto"/>
        <w:ind w:left="0" w:firstLine="0"/>
        <w:jc w:val="both"/>
        <w:rPr>
          <w:rFonts w:ascii="Arial Narrow" w:hAnsi="Arial Narrow" w:cstheme="minorBidi"/>
        </w:rPr>
      </w:pPr>
      <w:r w:rsidRPr="009644D9">
        <w:rPr>
          <w:rFonts w:ascii="Arial Narrow" w:hAnsi="Arial Narrow" w:cstheme="minorBidi"/>
        </w:rPr>
        <w:t>Si le Soumissionnaire ayant présenté l’offre évaluée la moins-disante, n’accepte pas les corrections apportées, son offre sera écartée et sa caution de soumission saisie.</w:t>
      </w:r>
    </w:p>
    <w:p w:rsidR="009644D9" w:rsidRPr="009644D9" w:rsidRDefault="009644D9" w:rsidP="00F42D78">
      <w:pPr>
        <w:pStyle w:val="RGAOarticles"/>
        <w:spacing w:line="211" w:lineRule="auto"/>
        <w:rPr>
          <w:color w:val="auto"/>
          <w:sz w:val="22"/>
          <w:szCs w:val="22"/>
        </w:rPr>
      </w:pPr>
      <w:bookmarkStart w:id="136" w:name="_Toc530307939"/>
      <w:bookmarkStart w:id="137" w:name="_Toc97557061"/>
      <w:bookmarkStart w:id="138" w:name="_Toc163062727"/>
      <w:r w:rsidRPr="009644D9">
        <w:rPr>
          <w:color w:val="auto"/>
          <w:sz w:val="22"/>
          <w:szCs w:val="22"/>
        </w:rPr>
        <w:t>Conversion en une seule monnaie</w:t>
      </w:r>
      <w:bookmarkEnd w:id="136"/>
      <w:bookmarkEnd w:id="137"/>
      <w:bookmarkEnd w:id="138"/>
    </w:p>
    <w:p w:rsidR="009644D9" w:rsidRPr="009644D9" w:rsidRDefault="009644D9" w:rsidP="00F42D78">
      <w:pPr>
        <w:pStyle w:val="Paragraphedeliste"/>
        <w:widowControl w:val="0"/>
        <w:numPr>
          <w:ilvl w:val="0"/>
          <w:numId w:val="63"/>
        </w:numPr>
        <w:tabs>
          <w:tab w:val="left" w:pos="567"/>
        </w:tabs>
        <w:autoSpaceDE w:val="0"/>
        <w:spacing w:after="120" w:line="211" w:lineRule="auto"/>
        <w:ind w:left="0" w:firstLine="0"/>
        <w:jc w:val="both"/>
        <w:rPr>
          <w:rFonts w:ascii="Arial Narrow" w:hAnsi="Arial Narrow" w:cstheme="minorBidi"/>
        </w:rPr>
      </w:pPr>
      <w:r w:rsidRPr="009644D9">
        <w:rPr>
          <w:rFonts w:ascii="Arial Narrow" w:hAnsi="Arial Narrow" w:cstheme="minorBidi"/>
        </w:rPr>
        <w:t>Pour faciliter l’évaluation et la comparaison des offres, la sous-commission d’analyse convertira les prix des offres exprimés dans les diverses monnaies dans lesquelles le montant de l’offre est payable en francs CFA.</w:t>
      </w:r>
    </w:p>
    <w:p w:rsidR="009644D9" w:rsidRPr="009644D9" w:rsidRDefault="009644D9" w:rsidP="00F42D78">
      <w:pPr>
        <w:pStyle w:val="Paragraphedeliste"/>
        <w:widowControl w:val="0"/>
        <w:numPr>
          <w:ilvl w:val="0"/>
          <w:numId w:val="63"/>
        </w:numPr>
        <w:tabs>
          <w:tab w:val="left" w:pos="567"/>
        </w:tabs>
        <w:autoSpaceDE w:val="0"/>
        <w:spacing w:after="120" w:line="211" w:lineRule="auto"/>
        <w:ind w:left="0" w:firstLine="0"/>
        <w:jc w:val="both"/>
        <w:rPr>
          <w:rFonts w:ascii="Arial Narrow" w:hAnsi="Arial Narrow" w:cstheme="minorBidi"/>
        </w:rPr>
      </w:pPr>
      <w:r w:rsidRPr="009644D9">
        <w:rPr>
          <w:rFonts w:ascii="Arial Narrow" w:hAnsi="Arial Narrow" w:cstheme="minorBidi"/>
        </w:rPr>
        <w:t>La conversion se fera en utilisant le cours vendeur fixé par la Banque des Etats de l’Afrique Centrale (BEAC), dans les conditions définies par le RPAO.</w:t>
      </w:r>
    </w:p>
    <w:p w:rsidR="009644D9" w:rsidRPr="009644D9" w:rsidRDefault="009644D9" w:rsidP="00F42D78">
      <w:pPr>
        <w:pStyle w:val="RGAOarticles"/>
        <w:spacing w:line="211" w:lineRule="auto"/>
        <w:rPr>
          <w:color w:val="auto"/>
          <w:sz w:val="22"/>
          <w:szCs w:val="22"/>
        </w:rPr>
      </w:pPr>
      <w:bookmarkStart w:id="139" w:name="_Toc530307940"/>
      <w:bookmarkStart w:id="140" w:name="_Toc97557062"/>
      <w:bookmarkStart w:id="141" w:name="_Toc163062728"/>
      <w:r w:rsidRPr="009644D9">
        <w:rPr>
          <w:color w:val="auto"/>
          <w:sz w:val="22"/>
          <w:szCs w:val="22"/>
        </w:rPr>
        <w:t>Evaluation et comparaison des offres au plan financier</w:t>
      </w:r>
      <w:bookmarkEnd w:id="139"/>
      <w:bookmarkEnd w:id="140"/>
      <w:bookmarkEnd w:id="141"/>
    </w:p>
    <w:p w:rsidR="009644D9" w:rsidRPr="009644D9" w:rsidRDefault="009644D9" w:rsidP="00F42D78">
      <w:pPr>
        <w:pStyle w:val="Paragraphedeliste"/>
        <w:widowControl w:val="0"/>
        <w:numPr>
          <w:ilvl w:val="0"/>
          <w:numId w:val="64"/>
        </w:numPr>
        <w:tabs>
          <w:tab w:val="left" w:pos="567"/>
        </w:tabs>
        <w:autoSpaceDE w:val="0"/>
        <w:spacing w:after="120" w:line="211" w:lineRule="auto"/>
        <w:ind w:left="0" w:firstLine="0"/>
        <w:jc w:val="both"/>
        <w:rPr>
          <w:rFonts w:ascii="Arial Narrow" w:hAnsi="Arial Narrow" w:cstheme="minorBidi"/>
        </w:rPr>
      </w:pPr>
      <w:r w:rsidRPr="009644D9">
        <w:rPr>
          <w:rFonts w:ascii="Arial Narrow" w:hAnsi="Arial Narrow" w:cstheme="minorBidi"/>
        </w:rPr>
        <w:t>Seules les offres reconnues conformes, selon les dispositions des articles 28, 29 du RGAO, seront évaluées et comparées par la Sous - Commission d’Analyse.</w:t>
      </w:r>
    </w:p>
    <w:p w:rsidR="009644D9" w:rsidRPr="009644D9" w:rsidRDefault="009644D9" w:rsidP="00F42D78">
      <w:pPr>
        <w:pStyle w:val="Paragraphedeliste"/>
        <w:widowControl w:val="0"/>
        <w:numPr>
          <w:ilvl w:val="0"/>
          <w:numId w:val="64"/>
        </w:numPr>
        <w:tabs>
          <w:tab w:val="left" w:pos="567"/>
        </w:tabs>
        <w:autoSpaceDE w:val="0"/>
        <w:spacing w:after="120" w:line="211" w:lineRule="auto"/>
        <w:ind w:left="0" w:firstLine="0"/>
        <w:jc w:val="both"/>
        <w:rPr>
          <w:rFonts w:ascii="Arial Narrow" w:hAnsi="Arial Narrow" w:cstheme="minorBidi"/>
        </w:rPr>
      </w:pPr>
      <w:r w:rsidRPr="009644D9">
        <w:rPr>
          <w:rFonts w:ascii="Arial Narrow" w:hAnsi="Arial Narrow" w:cstheme="minorBidi"/>
        </w:rPr>
        <w:t>En évaluant les offres, la sous-commission déterminera pour chaque offre le montant évalué de l’offre en rectifiant son montant comme suit :</w:t>
      </w:r>
    </w:p>
    <w:p w:rsidR="009644D9" w:rsidRPr="009644D9" w:rsidRDefault="009644D9" w:rsidP="00F42D78">
      <w:pPr>
        <w:pStyle w:val="Paragraphedeliste"/>
        <w:widowControl w:val="0"/>
        <w:numPr>
          <w:ilvl w:val="4"/>
          <w:numId w:val="1"/>
        </w:numPr>
        <w:tabs>
          <w:tab w:val="left" w:pos="426"/>
        </w:tabs>
        <w:autoSpaceDE w:val="0"/>
        <w:spacing w:after="40" w:line="211" w:lineRule="auto"/>
        <w:ind w:left="170" w:firstLine="0"/>
        <w:jc w:val="both"/>
        <w:rPr>
          <w:rFonts w:ascii="Arial Narrow" w:hAnsi="Arial Narrow" w:cstheme="minorBidi"/>
        </w:rPr>
      </w:pPr>
      <w:r w:rsidRPr="009644D9">
        <w:rPr>
          <w:rFonts w:ascii="Arial Narrow" w:hAnsi="Arial Narrow" w:cstheme="minorBidi"/>
        </w:rPr>
        <w:t>En corrigeant toute erreur éventuelle conformément aux dispositions de l’article 30.2 du RGAO ;</w:t>
      </w:r>
    </w:p>
    <w:p w:rsidR="009644D9" w:rsidRPr="009644D9" w:rsidRDefault="009644D9" w:rsidP="00F42D78">
      <w:pPr>
        <w:pStyle w:val="Paragraphedeliste"/>
        <w:widowControl w:val="0"/>
        <w:numPr>
          <w:ilvl w:val="4"/>
          <w:numId w:val="1"/>
        </w:numPr>
        <w:tabs>
          <w:tab w:val="left" w:pos="426"/>
        </w:tabs>
        <w:autoSpaceDE w:val="0"/>
        <w:spacing w:after="40" w:line="211" w:lineRule="auto"/>
        <w:ind w:left="170" w:firstLine="0"/>
        <w:jc w:val="both"/>
        <w:rPr>
          <w:rFonts w:ascii="Arial Narrow" w:hAnsi="Arial Narrow" w:cstheme="minorBidi"/>
        </w:rPr>
      </w:pPr>
      <w:r w:rsidRPr="009644D9">
        <w:rPr>
          <w:rFonts w:ascii="Arial Narrow" w:hAnsi="Arial Narrow" w:cstheme="minorBidi"/>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9644D9" w:rsidRPr="009644D9" w:rsidRDefault="009644D9" w:rsidP="00F42D78">
      <w:pPr>
        <w:pStyle w:val="Paragraphedeliste"/>
        <w:widowControl w:val="0"/>
        <w:numPr>
          <w:ilvl w:val="4"/>
          <w:numId w:val="1"/>
        </w:numPr>
        <w:tabs>
          <w:tab w:val="left" w:pos="426"/>
        </w:tabs>
        <w:autoSpaceDE w:val="0"/>
        <w:spacing w:after="40" w:line="211" w:lineRule="auto"/>
        <w:ind w:left="170" w:firstLine="0"/>
        <w:jc w:val="both"/>
        <w:rPr>
          <w:rFonts w:ascii="Arial Narrow" w:hAnsi="Arial Narrow" w:cstheme="minorBidi"/>
        </w:rPr>
      </w:pPr>
      <w:r w:rsidRPr="009644D9">
        <w:rPr>
          <w:rFonts w:ascii="Arial Narrow" w:hAnsi="Arial Narrow" w:cstheme="minorBidi"/>
        </w:rPr>
        <w:t>En convertissant en une seule monnaie le montant résultant des rectifications (a) et (b) ci-dessus, conformément aux dispositions de l’article 31.2 du RGAO ;</w:t>
      </w:r>
    </w:p>
    <w:p w:rsidR="009644D9" w:rsidRPr="009644D9" w:rsidRDefault="009644D9" w:rsidP="00F42D78">
      <w:pPr>
        <w:pStyle w:val="Paragraphedeliste"/>
        <w:widowControl w:val="0"/>
        <w:numPr>
          <w:ilvl w:val="4"/>
          <w:numId w:val="1"/>
        </w:numPr>
        <w:tabs>
          <w:tab w:val="left" w:pos="426"/>
        </w:tabs>
        <w:autoSpaceDE w:val="0"/>
        <w:spacing w:after="40" w:line="211" w:lineRule="auto"/>
        <w:ind w:left="170" w:firstLine="0"/>
        <w:jc w:val="both"/>
        <w:rPr>
          <w:rFonts w:ascii="Arial Narrow" w:hAnsi="Arial Narrow" w:cstheme="minorBidi"/>
        </w:rPr>
      </w:pPr>
      <w:r w:rsidRPr="009644D9">
        <w:rPr>
          <w:rFonts w:ascii="Arial Narrow" w:hAnsi="Arial Narrow" w:cstheme="minorBidi"/>
        </w:rPr>
        <w:t>En ajustant de façon appropriée, sur des bases techniques ou financières, toute autre modification, divergence ou réserve quantifiable ;</w:t>
      </w:r>
    </w:p>
    <w:p w:rsidR="009644D9" w:rsidRPr="009644D9" w:rsidRDefault="009644D9" w:rsidP="00F42D78">
      <w:pPr>
        <w:pStyle w:val="Paragraphedeliste"/>
        <w:widowControl w:val="0"/>
        <w:numPr>
          <w:ilvl w:val="4"/>
          <w:numId w:val="1"/>
        </w:numPr>
        <w:tabs>
          <w:tab w:val="left" w:pos="426"/>
        </w:tabs>
        <w:autoSpaceDE w:val="0"/>
        <w:spacing w:after="40" w:line="211" w:lineRule="auto"/>
        <w:ind w:left="170" w:firstLine="0"/>
        <w:jc w:val="both"/>
        <w:rPr>
          <w:rFonts w:ascii="Arial Narrow" w:hAnsi="Arial Narrow" w:cstheme="minorBidi"/>
        </w:rPr>
      </w:pPr>
      <w:r w:rsidRPr="009644D9">
        <w:rPr>
          <w:rFonts w:ascii="Arial Narrow" w:hAnsi="Arial Narrow" w:cstheme="minorBidi"/>
        </w:rPr>
        <w:t>En prenant en considération les différents délais d’exécution proposés par les soumissionnaires, s’ils sont autorisés par le RPAO ;</w:t>
      </w:r>
    </w:p>
    <w:p w:rsidR="009644D9" w:rsidRPr="009644D9" w:rsidRDefault="009644D9" w:rsidP="00F42D78">
      <w:pPr>
        <w:pStyle w:val="Paragraphedeliste"/>
        <w:widowControl w:val="0"/>
        <w:numPr>
          <w:ilvl w:val="4"/>
          <w:numId w:val="1"/>
        </w:numPr>
        <w:tabs>
          <w:tab w:val="left" w:pos="426"/>
        </w:tabs>
        <w:autoSpaceDE w:val="0"/>
        <w:spacing w:after="40" w:line="211" w:lineRule="auto"/>
        <w:ind w:left="170" w:firstLine="0"/>
        <w:jc w:val="both"/>
        <w:rPr>
          <w:rFonts w:ascii="Arial Narrow" w:hAnsi="Arial Narrow" w:cstheme="minorBidi"/>
        </w:rPr>
      </w:pPr>
      <w:r w:rsidRPr="009644D9">
        <w:rPr>
          <w:rFonts w:ascii="Arial Narrow" w:hAnsi="Arial Narrow" w:cstheme="minorBidi"/>
        </w:rPr>
        <w:t>Le cas échéant, conformément aux dispositions de l’article 13.2 du RGAO et du RPAO, en appliquant les remises offertes par le Soumissionnaire pour l’attribution de plus d’un lot, si cet appel d’offres est lancé simultanément pour plusieurs lots.</w:t>
      </w:r>
      <w:bookmarkStart w:id="142" w:name="_Hlk159259844"/>
    </w:p>
    <w:p w:rsidR="009644D9" w:rsidRPr="009644D9" w:rsidRDefault="009644D9" w:rsidP="00F42D78">
      <w:pPr>
        <w:pStyle w:val="Paragraphedeliste"/>
        <w:widowControl w:val="0"/>
        <w:numPr>
          <w:ilvl w:val="4"/>
          <w:numId w:val="1"/>
        </w:numPr>
        <w:tabs>
          <w:tab w:val="left" w:pos="426"/>
        </w:tabs>
        <w:autoSpaceDE w:val="0"/>
        <w:spacing w:after="60" w:line="211" w:lineRule="auto"/>
        <w:ind w:left="170" w:firstLine="0"/>
        <w:jc w:val="both"/>
        <w:rPr>
          <w:rFonts w:ascii="Arial Narrow" w:hAnsi="Arial Narrow" w:cstheme="minorBidi"/>
        </w:rPr>
      </w:pPr>
      <w:r w:rsidRPr="009644D9">
        <w:rPr>
          <w:rFonts w:ascii="Arial Narrow" w:hAnsi="Arial Narrow" w:cstheme="minorBidi"/>
        </w:rPr>
        <w:t>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bookmarkEnd w:id="142"/>
    </w:p>
    <w:p w:rsidR="009644D9" w:rsidRPr="009644D9" w:rsidRDefault="009644D9" w:rsidP="00F42D78">
      <w:pPr>
        <w:pStyle w:val="Paragraphedeliste"/>
        <w:widowControl w:val="0"/>
        <w:numPr>
          <w:ilvl w:val="0"/>
          <w:numId w:val="64"/>
        </w:numPr>
        <w:tabs>
          <w:tab w:val="left" w:pos="567"/>
        </w:tabs>
        <w:autoSpaceDE w:val="0"/>
        <w:spacing w:after="60" w:line="211" w:lineRule="auto"/>
        <w:ind w:left="0" w:firstLine="0"/>
        <w:jc w:val="both"/>
        <w:rPr>
          <w:rFonts w:ascii="Arial Narrow" w:hAnsi="Arial Narrow" w:cstheme="minorBidi"/>
        </w:rPr>
      </w:pPr>
      <w:r w:rsidRPr="009644D9">
        <w:rPr>
          <w:rFonts w:ascii="Arial Narrow" w:hAnsi="Arial Narrow" w:cstheme="minorBidi"/>
        </w:rPr>
        <w:t>L’effet estimé des formules de révision des prix figurant dans les CCAG et CCAP, appliquées durant la période d’exécution du Marché, ne sera pas pris en considération lors de l’évaluation des offres.</w:t>
      </w:r>
    </w:p>
    <w:p w:rsidR="009644D9" w:rsidRPr="009644D9" w:rsidRDefault="009644D9" w:rsidP="00F42D78">
      <w:pPr>
        <w:pStyle w:val="Paragraphedeliste"/>
        <w:widowControl w:val="0"/>
        <w:numPr>
          <w:ilvl w:val="0"/>
          <w:numId w:val="64"/>
        </w:numPr>
        <w:tabs>
          <w:tab w:val="left" w:pos="567"/>
        </w:tabs>
        <w:autoSpaceDE w:val="0"/>
        <w:spacing w:after="60" w:line="211" w:lineRule="auto"/>
        <w:ind w:left="0" w:firstLine="0"/>
        <w:jc w:val="both"/>
        <w:rPr>
          <w:rFonts w:ascii="Arial Narrow" w:hAnsi="Arial Narrow" w:cstheme="minorBidi"/>
        </w:rPr>
      </w:pPr>
      <w:r w:rsidRPr="009644D9">
        <w:rPr>
          <w:rFonts w:ascii="Arial Narrow" w:hAnsi="Arial Narrow" w:cstheme="minorBidi"/>
        </w:rPr>
        <w:t xml:space="preserve">Si l’offre </w:t>
      </w:r>
      <w:bookmarkStart w:id="143" w:name="_Hlk159259922"/>
      <w:r w:rsidRPr="009644D9">
        <w:rPr>
          <w:rFonts w:ascii="Arial Narrow" w:hAnsi="Arial Narrow" w:cstheme="minorBidi"/>
        </w:rPr>
        <w:t>financière évaluée la moins-disante</w:t>
      </w:r>
      <w:bookmarkEnd w:id="143"/>
      <w:r w:rsidRPr="009644D9">
        <w:rPr>
          <w:rFonts w:ascii="Arial Narrow" w:hAnsi="Arial Narrow" w:cstheme="minorBidi"/>
        </w:rPr>
        <w:t xml:space="preserve">est jugée anormalement basse </w:t>
      </w:r>
      <w:bookmarkStart w:id="144" w:name="_Hlk159259982"/>
      <w:r w:rsidRPr="009644D9">
        <w:rPr>
          <w:rFonts w:ascii="Arial Narrow" w:hAnsi="Arial Narrow" w:cstheme="minorBidi"/>
        </w:rPr>
        <w:t xml:space="preserve">ou est fortement déséquilibrée </w:t>
      </w:r>
      <w:bookmarkEnd w:id="144"/>
      <w:r w:rsidRPr="009644D9">
        <w:rPr>
          <w:rFonts w:ascii="Arial Narrow" w:hAnsi="Arial Narrow" w:cstheme="minorBidi"/>
        </w:rPr>
        <w:t xml:space="preserve">par rapport à l’estimation faite par le Maître d’Ouvrage ou du Maître d’Ouvrage Délégué des travaux à exécuter dans le cadre du Marché, la </w:t>
      </w:r>
      <w:r w:rsidRPr="009644D9">
        <w:rPr>
          <w:rFonts w:ascii="Arial Narrow" w:hAnsi="Arial Narrow" w:cstheme="minorBidi"/>
        </w:rPr>
        <w:lastRenderedPageBreak/>
        <w:t xml:space="preserve">sous-commission 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9644D9" w:rsidRPr="009644D9" w:rsidRDefault="009644D9" w:rsidP="00F42D78">
      <w:pPr>
        <w:pStyle w:val="Paragraphedeliste"/>
        <w:widowControl w:val="0"/>
        <w:numPr>
          <w:ilvl w:val="0"/>
          <w:numId w:val="64"/>
        </w:numPr>
        <w:tabs>
          <w:tab w:val="left" w:pos="567"/>
        </w:tabs>
        <w:autoSpaceDE w:val="0"/>
        <w:spacing w:after="60" w:line="211" w:lineRule="auto"/>
        <w:ind w:left="0" w:firstLine="0"/>
        <w:jc w:val="both"/>
        <w:rPr>
          <w:rFonts w:ascii="Arial Narrow" w:hAnsi="Arial Narrow" w:cstheme="minorBidi"/>
        </w:rPr>
      </w:pPr>
      <w:r w:rsidRPr="009644D9">
        <w:rPr>
          <w:rFonts w:ascii="Arial Narrow" w:hAnsi="Arial Narrow" w:cstheme="minorBidi"/>
        </w:rPr>
        <w:t xml:space="preserve">Sur proposition de la sous-commission d’analyse, le Président de la Commission de Passation de marchés peut demander aux soumissionnaires ou aux administrations et organismes compétents des éclaircissements sur les offres.  </w:t>
      </w:r>
    </w:p>
    <w:p w:rsidR="009644D9" w:rsidRPr="009644D9" w:rsidRDefault="009644D9" w:rsidP="00F42D78">
      <w:pPr>
        <w:pStyle w:val="Paragraphedeliste"/>
        <w:widowControl w:val="0"/>
        <w:numPr>
          <w:ilvl w:val="0"/>
          <w:numId w:val="64"/>
        </w:numPr>
        <w:tabs>
          <w:tab w:val="left" w:pos="567"/>
        </w:tabs>
        <w:autoSpaceDE w:val="0"/>
        <w:spacing w:after="60" w:line="211" w:lineRule="auto"/>
        <w:ind w:left="0" w:firstLine="0"/>
        <w:jc w:val="both"/>
        <w:rPr>
          <w:rFonts w:ascii="Arial Narrow" w:hAnsi="Arial Narrow" w:cstheme="minorBidi"/>
        </w:rPr>
      </w:pPr>
      <w:r w:rsidRPr="009644D9">
        <w:rPr>
          <w:rFonts w:ascii="Arial Narrow" w:hAnsi="Arial Narrow" w:cstheme="minorBidi"/>
        </w:rPr>
        <w:t>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rsidR="009644D9" w:rsidRPr="009644D9" w:rsidRDefault="009644D9" w:rsidP="00F42D78">
      <w:pPr>
        <w:widowControl w:val="0"/>
        <w:tabs>
          <w:tab w:val="left" w:pos="1040"/>
          <w:tab w:val="left" w:pos="1820"/>
          <w:tab w:val="left" w:pos="2840"/>
          <w:tab w:val="left" w:pos="3240"/>
          <w:tab w:val="left" w:pos="4760"/>
        </w:tabs>
        <w:autoSpaceDE w:val="0"/>
        <w:spacing w:after="60" w:line="211" w:lineRule="auto"/>
        <w:jc w:val="both"/>
        <w:rPr>
          <w:rFonts w:ascii="Arial Narrow" w:hAnsi="Arial Narrow"/>
        </w:rPr>
      </w:pPr>
      <w:r w:rsidRPr="009644D9">
        <w:rPr>
          <w:rFonts w:ascii="Arial Narrow" w:hAnsi="Arial Narrow"/>
        </w:rPr>
        <w:t>Le Maître d’Ouvrage ou le Maître d’Ouvrage Délégué tient compte de l’avis l’organisme chargé de la régulation des marchés publics pour se prononcer.</w:t>
      </w:r>
    </w:p>
    <w:p w:rsidR="009644D9" w:rsidRPr="009644D9" w:rsidRDefault="009644D9" w:rsidP="00F42D78">
      <w:pPr>
        <w:pStyle w:val="RGAOarticles"/>
        <w:spacing w:line="211" w:lineRule="auto"/>
        <w:rPr>
          <w:color w:val="auto"/>
          <w:sz w:val="22"/>
          <w:szCs w:val="22"/>
        </w:rPr>
      </w:pPr>
      <w:bookmarkStart w:id="145" w:name="_Toc530307941"/>
      <w:bookmarkStart w:id="146" w:name="_Toc97557063"/>
      <w:bookmarkStart w:id="147" w:name="_Toc163062729"/>
      <w:r w:rsidRPr="009644D9">
        <w:rPr>
          <w:color w:val="auto"/>
          <w:sz w:val="22"/>
          <w:szCs w:val="22"/>
        </w:rPr>
        <w:t>Préférence accordée aux soumissionnaires nationaux</w:t>
      </w:r>
      <w:bookmarkEnd w:id="145"/>
      <w:bookmarkEnd w:id="146"/>
      <w:bookmarkEnd w:id="147"/>
    </w:p>
    <w:p w:rsidR="009644D9" w:rsidRPr="009644D9" w:rsidRDefault="009644D9" w:rsidP="00F42D78">
      <w:pPr>
        <w:pStyle w:val="Paragraphedeliste"/>
        <w:widowControl w:val="0"/>
        <w:numPr>
          <w:ilvl w:val="0"/>
          <w:numId w:val="65"/>
        </w:numPr>
        <w:tabs>
          <w:tab w:val="left" w:pos="567"/>
        </w:tabs>
        <w:autoSpaceDE w:val="0"/>
        <w:spacing w:after="0" w:line="211" w:lineRule="auto"/>
        <w:ind w:left="0" w:firstLine="0"/>
        <w:jc w:val="both"/>
        <w:rPr>
          <w:rFonts w:ascii="Arial Narrow" w:hAnsi="Arial Narrow" w:cstheme="minorBidi"/>
        </w:rPr>
      </w:pPr>
      <w:r w:rsidRPr="009644D9">
        <w:rPr>
          <w:rFonts w:ascii="Arial Narrow" w:hAnsi="Arial Narrow" w:cstheme="minorBidi"/>
        </w:rPr>
        <w:t>Lors de la passation d’un marché dans le cadre d’une consultation internationale, une marge de préférence est accordée, à offres équivalentes et dans l’ordre de priorité, aux soumissions présentées par :</w:t>
      </w:r>
    </w:p>
    <w:p w:rsidR="009644D9" w:rsidRPr="009644D9" w:rsidRDefault="009644D9" w:rsidP="00F42D78">
      <w:pPr>
        <w:pStyle w:val="Paragraphedeliste"/>
        <w:widowControl w:val="0"/>
        <w:numPr>
          <w:ilvl w:val="0"/>
          <w:numId w:val="17"/>
        </w:numPr>
        <w:tabs>
          <w:tab w:val="left" w:pos="567"/>
        </w:tabs>
        <w:autoSpaceDE w:val="0"/>
        <w:spacing w:after="0" w:line="211" w:lineRule="auto"/>
        <w:ind w:left="284" w:firstLine="0"/>
        <w:jc w:val="both"/>
        <w:rPr>
          <w:rFonts w:ascii="Arial Narrow" w:hAnsi="Arial Narrow" w:cstheme="minorBidi"/>
        </w:rPr>
      </w:pPr>
      <w:r w:rsidRPr="009644D9">
        <w:rPr>
          <w:rFonts w:ascii="Arial Narrow" w:hAnsi="Arial Narrow" w:cstheme="minorBidi"/>
        </w:rPr>
        <w:t>Une personne physique de nationalité camerounaise ou une personne morale de droit camerounais ;</w:t>
      </w:r>
    </w:p>
    <w:p w:rsidR="009644D9" w:rsidRPr="009644D9" w:rsidRDefault="009644D9" w:rsidP="00F42D78">
      <w:pPr>
        <w:pStyle w:val="Paragraphedeliste"/>
        <w:widowControl w:val="0"/>
        <w:numPr>
          <w:ilvl w:val="0"/>
          <w:numId w:val="17"/>
        </w:numPr>
        <w:tabs>
          <w:tab w:val="left" w:pos="567"/>
        </w:tabs>
        <w:autoSpaceDE w:val="0"/>
        <w:spacing w:after="0" w:line="211" w:lineRule="auto"/>
        <w:ind w:left="284" w:firstLine="0"/>
        <w:jc w:val="both"/>
        <w:rPr>
          <w:rFonts w:ascii="Arial Narrow" w:hAnsi="Arial Narrow" w:cstheme="minorBidi"/>
        </w:rPr>
      </w:pPr>
      <w:r w:rsidRPr="009644D9">
        <w:rPr>
          <w:rFonts w:ascii="Arial Narrow" w:hAnsi="Arial Narrow" w:cstheme="minorBidi"/>
        </w:rPr>
        <w:t>Une entreprise dont le capital est intégralement ou majoritairement détenu par des personnes de nationalité camerounaise ;</w:t>
      </w:r>
    </w:p>
    <w:p w:rsidR="009644D9" w:rsidRPr="009644D9" w:rsidRDefault="009644D9" w:rsidP="00F42D78">
      <w:pPr>
        <w:pStyle w:val="Paragraphedeliste"/>
        <w:widowControl w:val="0"/>
        <w:numPr>
          <w:ilvl w:val="0"/>
          <w:numId w:val="17"/>
        </w:numPr>
        <w:tabs>
          <w:tab w:val="left" w:pos="567"/>
        </w:tabs>
        <w:autoSpaceDE w:val="0"/>
        <w:spacing w:after="0" w:line="211" w:lineRule="auto"/>
        <w:ind w:left="284" w:firstLine="0"/>
        <w:jc w:val="both"/>
        <w:rPr>
          <w:rFonts w:ascii="Arial Narrow" w:hAnsi="Arial Narrow" w:cstheme="minorBidi"/>
        </w:rPr>
      </w:pPr>
      <w:r w:rsidRPr="009644D9">
        <w:rPr>
          <w:rFonts w:ascii="Arial Narrow" w:hAnsi="Arial Narrow" w:cstheme="minorBidi"/>
        </w:rPr>
        <w:t>Une personne physique ou une personne morale justifiant d’une activité économique sur le territoire du Cameroun ;</w:t>
      </w:r>
    </w:p>
    <w:p w:rsidR="009644D9" w:rsidRPr="009644D9" w:rsidRDefault="009644D9" w:rsidP="00F42D78">
      <w:pPr>
        <w:pStyle w:val="Paragraphedeliste"/>
        <w:widowControl w:val="0"/>
        <w:numPr>
          <w:ilvl w:val="0"/>
          <w:numId w:val="17"/>
        </w:numPr>
        <w:tabs>
          <w:tab w:val="left" w:pos="567"/>
        </w:tabs>
        <w:autoSpaceDE w:val="0"/>
        <w:spacing w:after="60" w:line="211" w:lineRule="auto"/>
        <w:ind w:left="284" w:firstLine="0"/>
        <w:jc w:val="both"/>
        <w:rPr>
          <w:rFonts w:ascii="Arial Narrow" w:hAnsi="Arial Narrow" w:cstheme="minorBidi"/>
        </w:rPr>
      </w:pPr>
      <w:r w:rsidRPr="009644D9">
        <w:rPr>
          <w:rFonts w:ascii="Arial Narrow" w:hAnsi="Arial Narrow" w:cstheme="minorBidi"/>
        </w:rPr>
        <w:t>Un groupement d’entreprises associant des entreprises camerounaises.</w:t>
      </w:r>
    </w:p>
    <w:p w:rsidR="009644D9" w:rsidRPr="009644D9" w:rsidRDefault="009644D9" w:rsidP="00F42D78">
      <w:pPr>
        <w:pStyle w:val="Paragraphedeliste"/>
        <w:widowControl w:val="0"/>
        <w:numPr>
          <w:ilvl w:val="1"/>
          <w:numId w:val="16"/>
        </w:numPr>
        <w:tabs>
          <w:tab w:val="left" w:pos="567"/>
        </w:tabs>
        <w:autoSpaceDE w:val="0"/>
        <w:spacing w:after="0" w:line="211" w:lineRule="auto"/>
        <w:ind w:left="0" w:firstLine="0"/>
        <w:jc w:val="both"/>
        <w:rPr>
          <w:rFonts w:ascii="Arial Narrow" w:hAnsi="Arial Narrow" w:cstheme="minorBidi"/>
        </w:rPr>
      </w:pPr>
      <w:r w:rsidRPr="009644D9">
        <w:rPr>
          <w:rFonts w:ascii="Arial Narrow" w:hAnsi="Arial Narrow" w:cstheme="minorBidi"/>
        </w:rPr>
        <w:t>Les offres sont considérées équivalentes lorsqu’elles ont rempli les conditions techniques requises.</w:t>
      </w:r>
    </w:p>
    <w:p w:rsidR="009644D9" w:rsidRPr="009644D9" w:rsidRDefault="009644D9" w:rsidP="00F42D78">
      <w:pPr>
        <w:pStyle w:val="Paragraphedeliste"/>
        <w:widowControl w:val="0"/>
        <w:numPr>
          <w:ilvl w:val="1"/>
          <w:numId w:val="16"/>
        </w:numPr>
        <w:tabs>
          <w:tab w:val="left" w:pos="567"/>
        </w:tabs>
        <w:autoSpaceDE w:val="0"/>
        <w:spacing w:after="0" w:line="211" w:lineRule="auto"/>
        <w:ind w:left="0" w:firstLine="0"/>
        <w:jc w:val="both"/>
        <w:rPr>
          <w:rFonts w:ascii="Arial Narrow" w:hAnsi="Arial Narrow" w:cstheme="minorBidi"/>
        </w:rPr>
      </w:pPr>
      <w:r w:rsidRPr="009644D9">
        <w:rPr>
          <w:rFonts w:ascii="Arial Narrow" w:hAnsi="Arial Narrow" w:cstheme="minorBidi"/>
        </w:rPr>
        <w:t xml:space="preserve">Pour les marchés de travaux, la marge de préférence nationale est de dix pour cent (10%).  </w:t>
      </w:r>
    </w:p>
    <w:p w:rsidR="009644D9" w:rsidRPr="009644D9" w:rsidRDefault="009644D9" w:rsidP="00F42D78">
      <w:pPr>
        <w:pStyle w:val="Paragraphedeliste"/>
        <w:widowControl w:val="0"/>
        <w:numPr>
          <w:ilvl w:val="1"/>
          <w:numId w:val="16"/>
        </w:numPr>
        <w:tabs>
          <w:tab w:val="left" w:pos="567"/>
        </w:tabs>
        <w:autoSpaceDE w:val="0"/>
        <w:spacing w:after="120" w:line="211" w:lineRule="auto"/>
        <w:ind w:left="0" w:firstLine="0"/>
        <w:jc w:val="both"/>
        <w:rPr>
          <w:rFonts w:ascii="Arial Narrow" w:hAnsi="Arial Narrow" w:cstheme="minorBidi"/>
        </w:rPr>
      </w:pPr>
      <w:r w:rsidRPr="009644D9">
        <w:rPr>
          <w:rFonts w:ascii="Arial Narrow" w:hAnsi="Arial Narrow" w:cstheme="minorBidi"/>
        </w:rPr>
        <w:t>La préférence nationale ne peut être appliquée que lorsque le dossier d’appel d’offres le prévoit.</w:t>
      </w:r>
    </w:p>
    <w:p w:rsidR="009644D9" w:rsidRPr="009644D9" w:rsidRDefault="009644D9" w:rsidP="00F42D78">
      <w:pPr>
        <w:pStyle w:val="RGAOpartie"/>
        <w:spacing w:line="211" w:lineRule="auto"/>
      </w:pPr>
      <w:bookmarkStart w:id="148" w:name="_Toc530307942"/>
      <w:bookmarkStart w:id="149" w:name="_Toc97557064"/>
      <w:bookmarkStart w:id="150" w:name="_Toc163062730"/>
      <w:r w:rsidRPr="009644D9">
        <w:t>Attribution</w:t>
      </w:r>
      <w:bookmarkEnd w:id="148"/>
      <w:bookmarkEnd w:id="149"/>
      <w:bookmarkEnd w:id="150"/>
    </w:p>
    <w:p w:rsidR="009644D9" w:rsidRPr="009644D9" w:rsidRDefault="009644D9" w:rsidP="00F42D78">
      <w:pPr>
        <w:pStyle w:val="RGAOarticles"/>
        <w:spacing w:line="211" w:lineRule="auto"/>
        <w:rPr>
          <w:color w:val="auto"/>
          <w:sz w:val="22"/>
          <w:szCs w:val="22"/>
        </w:rPr>
      </w:pPr>
      <w:bookmarkStart w:id="151" w:name="_Toc530307943"/>
      <w:bookmarkStart w:id="152" w:name="_Toc97557065"/>
      <w:bookmarkStart w:id="153" w:name="_Toc163062731"/>
      <w:r w:rsidRPr="009644D9">
        <w:rPr>
          <w:color w:val="auto"/>
          <w:sz w:val="22"/>
          <w:szCs w:val="22"/>
        </w:rPr>
        <w:t>Attribution</w:t>
      </w:r>
      <w:bookmarkEnd w:id="151"/>
      <w:bookmarkEnd w:id="152"/>
      <w:bookmarkEnd w:id="153"/>
    </w:p>
    <w:p w:rsidR="009644D9" w:rsidRPr="009644D9" w:rsidRDefault="009644D9" w:rsidP="00F42D78">
      <w:pPr>
        <w:pStyle w:val="Paragraphedeliste"/>
        <w:widowControl w:val="0"/>
        <w:numPr>
          <w:ilvl w:val="0"/>
          <w:numId w:val="66"/>
        </w:numPr>
        <w:tabs>
          <w:tab w:val="left" w:pos="567"/>
          <w:tab w:val="left" w:pos="1700"/>
          <w:tab w:val="left" w:pos="2100"/>
          <w:tab w:val="left" w:pos="2620"/>
          <w:tab w:val="left" w:pos="3640"/>
          <w:tab w:val="left" w:pos="4220"/>
        </w:tabs>
        <w:autoSpaceDE w:val="0"/>
        <w:spacing w:after="60" w:line="211" w:lineRule="auto"/>
        <w:ind w:left="0" w:firstLine="0"/>
        <w:jc w:val="both"/>
        <w:rPr>
          <w:rFonts w:ascii="Arial Narrow" w:hAnsi="Arial Narrow" w:cstheme="minorBidi"/>
        </w:rPr>
      </w:pPr>
      <w:r w:rsidRPr="009644D9">
        <w:rPr>
          <w:rFonts w:ascii="Arial Narrow" w:hAnsi="Arial Narrow" w:cstheme="minorBidi"/>
        </w:rPr>
        <w:t xml:space="preserve">Le Maître d’Ouvrage ou le Maître d’Ouvrage Délégué attribuera le marché au Soumissionnaire ayant présenté une offre conforme pour l’essentiel au Dossier d’Appel d’offres, (disposant des capacités techniques et financières requises pour exécuter le marché de façon satisfaisante) et dont l’offre a été évaluée la moins-disante en considérant le cas échéant les remises proposées. </w:t>
      </w:r>
    </w:p>
    <w:p w:rsidR="009644D9" w:rsidRPr="009644D9" w:rsidRDefault="009644D9" w:rsidP="00F42D78">
      <w:pPr>
        <w:pStyle w:val="Paragraphedeliste"/>
        <w:widowControl w:val="0"/>
        <w:numPr>
          <w:ilvl w:val="0"/>
          <w:numId w:val="66"/>
        </w:numPr>
        <w:tabs>
          <w:tab w:val="left" w:pos="567"/>
          <w:tab w:val="left" w:pos="1700"/>
          <w:tab w:val="left" w:pos="2100"/>
          <w:tab w:val="left" w:pos="2620"/>
          <w:tab w:val="left" w:pos="3640"/>
          <w:tab w:val="left" w:pos="4220"/>
        </w:tabs>
        <w:autoSpaceDE w:val="0"/>
        <w:spacing w:after="60" w:line="211" w:lineRule="auto"/>
        <w:ind w:left="0" w:firstLine="0"/>
        <w:jc w:val="both"/>
        <w:rPr>
          <w:rFonts w:ascii="Arial Narrow" w:hAnsi="Arial Narrow" w:cstheme="minorBidi"/>
        </w:rPr>
      </w:pPr>
      <w:r w:rsidRPr="009644D9">
        <w:rPr>
          <w:rFonts w:ascii="Arial Narrow" w:hAnsi="Arial Narrow" w:cstheme="minorBidi"/>
        </w:rPr>
        <w:t>Si l’Appel d’Offres porte sur plusieurs lots, l’attribution se fera selon les prescriptions du RPAO</w:t>
      </w:r>
    </w:p>
    <w:p w:rsidR="009644D9" w:rsidRPr="009644D9" w:rsidRDefault="009644D9" w:rsidP="00F42D78">
      <w:pPr>
        <w:pStyle w:val="Paragraphedeliste"/>
        <w:widowControl w:val="0"/>
        <w:numPr>
          <w:ilvl w:val="0"/>
          <w:numId w:val="66"/>
        </w:numPr>
        <w:tabs>
          <w:tab w:val="left" w:pos="567"/>
          <w:tab w:val="left" w:pos="1700"/>
          <w:tab w:val="left" w:pos="2100"/>
          <w:tab w:val="left" w:pos="2620"/>
          <w:tab w:val="left" w:pos="3640"/>
          <w:tab w:val="left" w:pos="4220"/>
        </w:tabs>
        <w:autoSpaceDE w:val="0"/>
        <w:spacing w:after="60" w:line="211" w:lineRule="auto"/>
        <w:ind w:left="0" w:firstLine="0"/>
        <w:jc w:val="both"/>
        <w:rPr>
          <w:rFonts w:ascii="Arial Narrow" w:hAnsi="Arial Narrow" w:cstheme="minorBidi"/>
        </w:rPr>
      </w:pPr>
      <w:r w:rsidRPr="009644D9">
        <w:rPr>
          <w:rFonts w:ascii="Arial Narrow" w:hAnsi="Arial Narrow" w:cstheme="minorBidi"/>
        </w:rPr>
        <w:t xml:space="preserve">Dans tous les cas, toute attribution d’un marché est matérialisée par une décision du Maître d’Ouvrage ou du Maître d’Ouvrage Délégué et notifiée à l’attributaire dans un délai maximum de soixante-douze (72) heures à compter de sa signature </w:t>
      </w:r>
    </w:p>
    <w:p w:rsidR="009644D9" w:rsidRPr="009644D9" w:rsidRDefault="009644D9" w:rsidP="00F42D78">
      <w:pPr>
        <w:widowControl w:val="0"/>
        <w:tabs>
          <w:tab w:val="left" w:pos="567"/>
        </w:tabs>
        <w:autoSpaceDE w:val="0"/>
        <w:spacing w:after="120" w:line="211" w:lineRule="auto"/>
        <w:jc w:val="both"/>
        <w:rPr>
          <w:rFonts w:ascii="Arial Narrow" w:hAnsi="Arial Narrow"/>
        </w:rPr>
      </w:pPr>
      <w:r w:rsidRPr="009644D9">
        <w:rPr>
          <w:rFonts w:ascii="Arial Narrow" w:hAnsi="Arial Narrow"/>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rsidR="009644D9" w:rsidRPr="009644D9" w:rsidRDefault="009644D9" w:rsidP="00F42D78">
      <w:pPr>
        <w:pStyle w:val="RGAOarticles"/>
        <w:spacing w:line="211" w:lineRule="auto"/>
        <w:rPr>
          <w:color w:val="auto"/>
          <w:sz w:val="22"/>
          <w:szCs w:val="22"/>
        </w:rPr>
      </w:pPr>
      <w:bookmarkStart w:id="154" w:name="_Toc530307944"/>
      <w:bookmarkStart w:id="155" w:name="_Toc97557066"/>
      <w:bookmarkStart w:id="156" w:name="_Toc163062732"/>
      <w:r w:rsidRPr="009644D9">
        <w:rPr>
          <w:color w:val="auto"/>
          <w:sz w:val="22"/>
          <w:szCs w:val="22"/>
        </w:rPr>
        <w:t>Droit du Maître d’Ouvrage ou du Maître d’Ouvrage Délégué de déclarer un Appel d’Offres infructueux ou d’annuler une procédure</w:t>
      </w:r>
      <w:bookmarkEnd w:id="154"/>
      <w:bookmarkEnd w:id="155"/>
      <w:bookmarkEnd w:id="156"/>
    </w:p>
    <w:p w:rsidR="009644D9" w:rsidRPr="009644D9" w:rsidRDefault="009644D9" w:rsidP="00F42D78">
      <w:pPr>
        <w:pStyle w:val="Paragraphedeliste"/>
        <w:widowControl w:val="0"/>
        <w:numPr>
          <w:ilvl w:val="0"/>
          <w:numId w:val="67"/>
        </w:numPr>
        <w:tabs>
          <w:tab w:val="left" w:pos="567"/>
          <w:tab w:val="left" w:pos="600"/>
          <w:tab w:val="left" w:pos="1500"/>
          <w:tab w:val="left" w:pos="2800"/>
          <w:tab w:val="left" w:pos="3300"/>
          <w:tab w:val="left" w:pos="4320"/>
          <w:tab w:val="left" w:pos="4740"/>
        </w:tabs>
        <w:autoSpaceDE w:val="0"/>
        <w:spacing w:after="60" w:line="211" w:lineRule="auto"/>
        <w:ind w:left="0" w:firstLine="0"/>
        <w:jc w:val="both"/>
        <w:rPr>
          <w:rFonts w:ascii="Arial Narrow" w:hAnsi="Arial Narrow" w:cstheme="minorBidi"/>
        </w:rPr>
      </w:pPr>
      <w:r w:rsidRPr="009644D9">
        <w:rPr>
          <w:rFonts w:ascii="Arial Narrow" w:hAnsi="Arial Narrow" w:cstheme="minorBidi"/>
        </w:rPr>
        <w:t>Le Maître d’Ouvrage ou le Maître d’Ouvrage Délégué se réserve le droit d’annuler un Appel d’Offres ou de déclarer un appel d’offres infructueux après avis de la commission des marchés compétente sans qu’il y’ait lieu à réclamation.</w:t>
      </w:r>
    </w:p>
    <w:p w:rsidR="009644D9" w:rsidRPr="009644D9" w:rsidRDefault="009644D9" w:rsidP="00F42D78">
      <w:pPr>
        <w:pStyle w:val="Paragraphedeliste"/>
        <w:widowControl w:val="0"/>
        <w:tabs>
          <w:tab w:val="left" w:pos="567"/>
          <w:tab w:val="left" w:pos="600"/>
          <w:tab w:val="left" w:pos="1500"/>
          <w:tab w:val="left" w:pos="2800"/>
          <w:tab w:val="left" w:pos="3300"/>
          <w:tab w:val="left" w:pos="4320"/>
          <w:tab w:val="left" w:pos="4740"/>
        </w:tabs>
        <w:autoSpaceDE w:val="0"/>
        <w:spacing w:after="60" w:line="211" w:lineRule="auto"/>
        <w:ind w:left="0"/>
        <w:jc w:val="both"/>
        <w:rPr>
          <w:rFonts w:ascii="Arial Narrow" w:hAnsi="Arial Narrow" w:cstheme="minorBidi"/>
        </w:rPr>
      </w:pPr>
      <w:r w:rsidRPr="009644D9">
        <w:rPr>
          <w:rFonts w:ascii="Arial Narrow" w:hAnsi="Arial Narrow" w:cstheme="minorBidi"/>
        </w:rPr>
        <w:t>Toutefois, lorsque les offres ont déjà été ouvertes, l’annulation est subordonnée à l’accord de l’Autorité chargée des Marchés Publics.</w:t>
      </w:r>
    </w:p>
    <w:p w:rsidR="009644D9" w:rsidRPr="009644D9" w:rsidRDefault="009644D9" w:rsidP="00F42D78">
      <w:pPr>
        <w:pStyle w:val="Paragraphedeliste"/>
        <w:widowControl w:val="0"/>
        <w:numPr>
          <w:ilvl w:val="0"/>
          <w:numId w:val="67"/>
        </w:numPr>
        <w:tabs>
          <w:tab w:val="left" w:pos="567"/>
          <w:tab w:val="left" w:pos="600"/>
          <w:tab w:val="left" w:pos="1500"/>
          <w:tab w:val="left" w:pos="2800"/>
          <w:tab w:val="left" w:pos="3300"/>
          <w:tab w:val="left" w:pos="4320"/>
          <w:tab w:val="left" w:pos="4740"/>
        </w:tabs>
        <w:autoSpaceDE w:val="0"/>
        <w:spacing w:after="60" w:line="211" w:lineRule="auto"/>
        <w:ind w:left="0" w:firstLine="0"/>
        <w:jc w:val="both"/>
        <w:rPr>
          <w:rFonts w:ascii="Arial Narrow" w:hAnsi="Arial Narrow" w:cstheme="minorBidi"/>
        </w:rPr>
      </w:pPr>
      <w:r w:rsidRPr="009644D9">
        <w:rPr>
          <w:rFonts w:ascii="Arial Narrow" w:hAnsi="Arial Narrow" w:cstheme="minorBidi"/>
        </w:rPr>
        <w:t>Le Maître d'Ouvrage ou Maître d’Ouvrage Délégué notifie la décision d'annulation ou celle déclarant l’appel d’offres infructueux, au Président de la Commission de Passation des Marchés, avec copie à l’organisme chargé de la régulation des marchés publics.</w:t>
      </w:r>
    </w:p>
    <w:p w:rsidR="009644D9" w:rsidRPr="009644D9" w:rsidRDefault="009644D9" w:rsidP="00F42D78">
      <w:pPr>
        <w:pStyle w:val="Paragraphedeliste"/>
        <w:widowControl w:val="0"/>
        <w:numPr>
          <w:ilvl w:val="0"/>
          <w:numId w:val="67"/>
        </w:numPr>
        <w:tabs>
          <w:tab w:val="left" w:pos="567"/>
          <w:tab w:val="left" w:pos="600"/>
          <w:tab w:val="left" w:pos="1500"/>
          <w:tab w:val="left" w:pos="2800"/>
          <w:tab w:val="left" w:pos="3300"/>
          <w:tab w:val="left" w:pos="4320"/>
          <w:tab w:val="left" w:pos="4740"/>
        </w:tabs>
        <w:autoSpaceDE w:val="0"/>
        <w:spacing w:after="120" w:line="211" w:lineRule="auto"/>
        <w:ind w:left="0" w:firstLine="0"/>
        <w:jc w:val="both"/>
        <w:rPr>
          <w:rFonts w:ascii="Arial Narrow" w:hAnsi="Arial Narrow" w:cstheme="minorBidi"/>
        </w:rPr>
      </w:pPr>
      <w:r w:rsidRPr="009644D9">
        <w:rPr>
          <w:rFonts w:ascii="Arial Narrow" w:hAnsi="Arial Narrow" w:cstheme="minorBidi"/>
        </w:rPr>
        <w:t>En cas d'allotissement, les dispositions prévues aux alinéas ci-dessus sont applicables à chacun des lots.</w:t>
      </w:r>
    </w:p>
    <w:p w:rsidR="009644D9" w:rsidRPr="009644D9" w:rsidRDefault="009644D9" w:rsidP="00F42D78">
      <w:pPr>
        <w:pStyle w:val="RGAOarticles"/>
        <w:spacing w:line="211" w:lineRule="auto"/>
        <w:rPr>
          <w:color w:val="auto"/>
          <w:sz w:val="22"/>
          <w:szCs w:val="22"/>
        </w:rPr>
      </w:pPr>
      <w:bookmarkStart w:id="157" w:name="_Toc530307945"/>
      <w:bookmarkStart w:id="158" w:name="_Toc97557067"/>
      <w:bookmarkStart w:id="159" w:name="_Toc163062733"/>
      <w:r w:rsidRPr="009644D9">
        <w:rPr>
          <w:color w:val="auto"/>
          <w:sz w:val="22"/>
          <w:szCs w:val="22"/>
        </w:rPr>
        <w:t>Notification de l’attribution du marché</w:t>
      </w:r>
      <w:bookmarkEnd w:id="157"/>
      <w:bookmarkEnd w:id="158"/>
      <w:bookmarkEnd w:id="159"/>
    </w:p>
    <w:p w:rsidR="009644D9" w:rsidRPr="009644D9" w:rsidRDefault="009644D9" w:rsidP="00F42D78">
      <w:pPr>
        <w:pStyle w:val="Paragraphedeliste"/>
        <w:widowControl w:val="0"/>
        <w:numPr>
          <w:ilvl w:val="0"/>
          <w:numId w:val="68"/>
        </w:numPr>
        <w:tabs>
          <w:tab w:val="left" w:pos="567"/>
        </w:tabs>
        <w:autoSpaceDE w:val="0"/>
        <w:spacing w:after="60" w:line="211" w:lineRule="auto"/>
        <w:ind w:left="0" w:firstLine="0"/>
        <w:jc w:val="both"/>
        <w:rPr>
          <w:rFonts w:ascii="Arial Narrow" w:hAnsi="Arial Narrow" w:cstheme="minorBidi"/>
        </w:rPr>
      </w:pPr>
      <w:r w:rsidRPr="009644D9">
        <w:rPr>
          <w:rFonts w:ascii="Arial Narrow" w:hAnsi="Arial Narrow" w:cstheme="minorBidi"/>
        </w:rPr>
        <w:t>Toute attribution d’un marché est matérialisée par une décision du Maître d’Ouvrage ou du Maître d’Ouvrage Délégué et notifiée à l’attributaire dans un délai maximum de soixante-douze (72) heures à compter de sa signature.</w:t>
      </w:r>
    </w:p>
    <w:p w:rsidR="009644D9" w:rsidRPr="009644D9" w:rsidRDefault="009644D9" w:rsidP="00F42D78">
      <w:pPr>
        <w:pStyle w:val="Paragraphedeliste"/>
        <w:widowControl w:val="0"/>
        <w:numPr>
          <w:ilvl w:val="0"/>
          <w:numId w:val="68"/>
        </w:numPr>
        <w:tabs>
          <w:tab w:val="left" w:pos="567"/>
        </w:tabs>
        <w:autoSpaceDE w:val="0"/>
        <w:spacing w:after="120" w:line="211" w:lineRule="auto"/>
        <w:ind w:left="0" w:firstLine="0"/>
        <w:jc w:val="both"/>
        <w:rPr>
          <w:rFonts w:ascii="Arial Narrow" w:hAnsi="Arial Narrow" w:cstheme="minorBidi"/>
        </w:rPr>
      </w:pPr>
      <w:r w:rsidRPr="009644D9">
        <w:rPr>
          <w:rFonts w:ascii="Arial Narrow" w:hAnsi="Arial Narrow" w:cstheme="minorBidi"/>
        </w:rPr>
        <w:t>Avant l’expiration du délai de validité des offres fixé par le RPAO, le Maître d’Ouvrage ou le Maître d’Ouvrage Délégué notifiera à l’attributaire du marché par télécopie confirmée par lettre recommandée ou par tout autre moyen que sa soumission a été retenue. Cette lettre indiquera le montant que le Maître d’ouvrage ou le Maître d’Ouvrage Délégué paiera au cocontractant de l’administration au titre de l’exécution des travaux et le délai d’exécution.</w:t>
      </w:r>
    </w:p>
    <w:p w:rsidR="009644D9" w:rsidRPr="009644D9" w:rsidRDefault="009644D9" w:rsidP="00F42D78">
      <w:pPr>
        <w:pStyle w:val="RGAOarticles"/>
        <w:spacing w:line="211" w:lineRule="auto"/>
        <w:rPr>
          <w:color w:val="auto"/>
          <w:sz w:val="22"/>
          <w:szCs w:val="22"/>
        </w:rPr>
      </w:pPr>
      <w:bookmarkStart w:id="160" w:name="_Toc530307946"/>
      <w:bookmarkStart w:id="161" w:name="_Toc97557068"/>
      <w:bookmarkStart w:id="162" w:name="_Toc163062734"/>
      <w:r w:rsidRPr="009644D9">
        <w:rPr>
          <w:color w:val="auto"/>
          <w:sz w:val="22"/>
          <w:szCs w:val="22"/>
        </w:rPr>
        <w:t>Publication des résultats d’attribution du marché et recours</w:t>
      </w:r>
      <w:bookmarkEnd w:id="160"/>
      <w:bookmarkEnd w:id="161"/>
      <w:bookmarkEnd w:id="162"/>
    </w:p>
    <w:p w:rsidR="009644D9" w:rsidRPr="009644D9" w:rsidRDefault="009644D9" w:rsidP="00F42D78">
      <w:pPr>
        <w:pStyle w:val="Paragraphedeliste"/>
        <w:widowControl w:val="0"/>
        <w:numPr>
          <w:ilvl w:val="0"/>
          <w:numId w:val="69"/>
        </w:numPr>
        <w:tabs>
          <w:tab w:val="left" w:pos="567"/>
        </w:tabs>
        <w:autoSpaceDE w:val="0"/>
        <w:spacing w:after="60" w:line="211" w:lineRule="auto"/>
        <w:ind w:left="0" w:firstLine="0"/>
        <w:jc w:val="both"/>
        <w:rPr>
          <w:rFonts w:ascii="Arial Narrow" w:hAnsi="Arial Narrow" w:cstheme="minorBidi"/>
        </w:rPr>
      </w:pPr>
      <w:r w:rsidRPr="009644D9">
        <w:rPr>
          <w:rFonts w:ascii="Arial Narrow" w:hAnsi="Arial Narrow" w:cstheme="minorBidi"/>
        </w:rPr>
        <w:t>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9644D9" w:rsidRPr="009644D9" w:rsidRDefault="009644D9" w:rsidP="00F42D78">
      <w:pPr>
        <w:pStyle w:val="Paragraphedeliste"/>
        <w:widowControl w:val="0"/>
        <w:numPr>
          <w:ilvl w:val="0"/>
          <w:numId w:val="69"/>
        </w:numPr>
        <w:tabs>
          <w:tab w:val="left" w:pos="567"/>
        </w:tabs>
        <w:autoSpaceDE w:val="0"/>
        <w:spacing w:after="60" w:line="211" w:lineRule="auto"/>
        <w:ind w:left="0" w:firstLine="0"/>
        <w:jc w:val="both"/>
        <w:rPr>
          <w:rFonts w:ascii="Arial Narrow" w:hAnsi="Arial Narrow" w:cstheme="minorBidi"/>
        </w:rPr>
      </w:pPr>
      <w:r w:rsidRPr="009644D9">
        <w:rPr>
          <w:rFonts w:ascii="Arial Narrow" w:hAnsi="Arial Narrow" w:cstheme="minorBidi"/>
        </w:rPr>
        <w:t>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rsidR="009644D9" w:rsidRPr="009644D9" w:rsidRDefault="009644D9" w:rsidP="00F42D78">
      <w:pPr>
        <w:pStyle w:val="Paragraphedeliste"/>
        <w:widowControl w:val="0"/>
        <w:numPr>
          <w:ilvl w:val="0"/>
          <w:numId w:val="69"/>
        </w:numPr>
        <w:tabs>
          <w:tab w:val="left" w:pos="567"/>
        </w:tabs>
        <w:autoSpaceDE w:val="0"/>
        <w:spacing w:after="60" w:line="211" w:lineRule="auto"/>
        <w:ind w:left="0" w:firstLine="0"/>
        <w:jc w:val="both"/>
        <w:rPr>
          <w:rFonts w:ascii="Arial Narrow" w:hAnsi="Arial Narrow" w:cstheme="minorBidi"/>
        </w:rPr>
      </w:pPr>
      <w:r w:rsidRPr="009644D9">
        <w:rPr>
          <w:rFonts w:ascii="Arial Narrow" w:hAnsi="Arial Narrow" w:cstheme="minorBidi"/>
        </w:rPr>
        <w:lastRenderedPageBreak/>
        <w:t>Dès publication des résultats portant attribution, le Maître d’Ouvrage ou le Maître d’Ouvrage Délégué adresse à chaque soumissionnaire qui en fait la demande, un extrait du rapport d’analyse le concernant.</w:t>
      </w:r>
    </w:p>
    <w:p w:rsidR="009644D9" w:rsidRPr="009644D9" w:rsidRDefault="009644D9" w:rsidP="00F42D78">
      <w:pPr>
        <w:pStyle w:val="Paragraphedeliste"/>
        <w:widowControl w:val="0"/>
        <w:numPr>
          <w:ilvl w:val="0"/>
          <w:numId w:val="69"/>
        </w:numPr>
        <w:tabs>
          <w:tab w:val="left" w:pos="567"/>
        </w:tabs>
        <w:autoSpaceDE w:val="0"/>
        <w:spacing w:after="60" w:line="211" w:lineRule="auto"/>
        <w:ind w:left="0" w:firstLine="0"/>
        <w:jc w:val="both"/>
        <w:rPr>
          <w:rFonts w:ascii="Arial Narrow" w:hAnsi="Arial Narrow" w:cstheme="minorBidi"/>
        </w:rPr>
      </w:pPr>
      <w:r w:rsidRPr="009644D9">
        <w:rPr>
          <w:rFonts w:ascii="Arial Narrow" w:hAnsi="Arial Narrow" w:cstheme="minorBidi"/>
        </w:rPr>
        <w:t>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9644D9" w:rsidRPr="009644D9" w:rsidRDefault="009644D9" w:rsidP="00F42D78">
      <w:pPr>
        <w:pStyle w:val="Paragraphedeliste"/>
        <w:widowControl w:val="0"/>
        <w:numPr>
          <w:ilvl w:val="0"/>
          <w:numId w:val="69"/>
        </w:numPr>
        <w:tabs>
          <w:tab w:val="left" w:pos="567"/>
        </w:tabs>
        <w:autoSpaceDE w:val="0"/>
        <w:spacing w:after="60" w:line="211" w:lineRule="auto"/>
        <w:ind w:left="0" w:firstLine="0"/>
        <w:jc w:val="both"/>
        <w:rPr>
          <w:rFonts w:ascii="Arial Narrow" w:hAnsi="Arial Narrow" w:cstheme="minorBidi"/>
        </w:rPr>
      </w:pPr>
      <w:r w:rsidRPr="009644D9">
        <w:rPr>
          <w:rFonts w:ascii="Arial Narrow" w:hAnsi="Arial Narrow" w:cstheme="minorBidi"/>
        </w:rPr>
        <w:t>En cas de recours, il doit être adressé, au Comité chargé de l’examen des recours avec copies au Maître d’Ouvrage ou au Maître d’Ouvrage Délégué, au Président de la Commission de passation des marchés concernée, à l’Organisme chargé de la Régulation des Marchés Publics, et à l’Autorité chargée des marchés publics.</w:t>
      </w:r>
    </w:p>
    <w:p w:rsidR="009644D9" w:rsidRPr="009644D9" w:rsidRDefault="009644D9" w:rsidP="00F42D78">
      <w:pPr>
        <w:pStyle w:val="Paragraphedeliste"/>
        <w:widowControl w:val="0"/>
        <w:tabs>
          <w:tab w:val="left" w:pos="567"/>
        </w:tabs>
        <w:autoSpaceDE w:val="0"/>
        <w:spacing w:after="60" w:line="211" w:lineRule="auto"/>
        <w:ind w:left="0"/>
        <w:jc w:val="both"/>
        <w:rPr>
          <w:rFonts w:ascii="Arial Narrow" w:hAnsi="Arial Narrow" w:cstheme="minorBidi"/>
        </w:rPr>
      </w:pPr>
      <w:r w:rsidRPr="009644D9">
        <w:rPr>
          <w:rFonts w:ascii="Arial Narrow" w:hAnsi="Arial Narrow" w:cstheme="minorBidi"/>
        </w:rPr>
        <w:t>Il doit intervenir dans un délai maximum de cinq (05) jours ouvrables après la publication des résultats.</w:t>
      </w:r>
    </w:p>
    <w:p w:rsidR="009644D9" w:rsidRPr="009644D9" w:rsidRDefault="009644D9" w:rsidP="00F42D78">
      <w:pPr>
        <w:pStyle w:val="Paragraphedeliste"/>
        <w:widowControl w:val="0"/>
        <w:numPr>
          <w:ilvl w:val="0"/>
          <w:numId w:val="69"/>
        </w:numPr>
        <w:tabs>
          <w:tab w:val="left" w:pos="567"/>
        </w:tabs>
        <w:autoSpaceDE w:val="0"/>
        <w:spacing w:after="120" w:line="211" w:lineRule="auto"/>
        <w:ind w:left="0" w:firstLine="0"/>
        <w:jc w:val="both"/>
        <w:rPr>
          <w:rFonts w:ascii="Arial Narrow" w:hAnsi="Arial Narrow" w:cstheme="minorBidi"/>
        </w:rPr>
      </w:pPr>
      <w:r w:rsidRPr="009644D9">
        <w:rPr>
          <w:rFonts w:ascii="Arial Narrow" w:hAnsi="Arial Narrow" w:cstheme="minorBidi"/>
        </w:rPr>
        <w:t>Ce recours peut donner lieu à la suspension de la procédure à l’appréciation de l’organisme chargé de la régulation des marchés publics.</w:t>
      </w:r>
    </w:p>
    <w:p w:rsidR="009644D9" w:rsidRPr="009644D9" w:rsidRDefault="009644D9" w:rsidP="00F42D78">
      <w:pPr>
        <w:pStyle w:val="RGAOarticles"/>
        <w:spacing w:line="211" w:lineRule="auto"/>
        <w:rPr>
          <w:color w:val="auto"/>
          <w:sz w:val="22"/>
          <w:szCs w:val="22"/>
        </w:rPr>
      </w:pPr>
      <w:bookmarkStart w:id="163" w:name="_Toc530307947"/>
      <w:bookmarkStart w:id="164" w:name="_Toc97557069"/>
      <w:bookmarkStart w:id="165" w:name="_Toc163062735"/>
      <w:r w:rsidRPr="009644D9">
        <w:rPr>
          <w:color w:val="auto"/>
          <w:sz w:val="22"/>
          <w:szCs w:val="22"/>
        </w:rPr>
        <w:t>Signature du marché</w:t>
      </w:r>
      <w:bookmarkEnd w:id="163"/>
      <w:bookmarkEnd w:id="164"/>
      <w:bookmarkEnd w:id="165"/>
    </w:p>
    <w:p w:rsidR="009644D9" w:rsidRPr="009644D9" w:rsidRDefault="009644D9" w:rsidP="00F42D78">
      <w:pPr>
        <w:pStyle w:val="Paragraphedeliste"/>
        <w:widowControl w:val="0"/>
        <w:numPr>
          <w:ilvl w:val="0"/>
          <w:numId w:val="70"/>
        </w:numPr>
        <w:tabs>
          <w:tab w:val="left" w:pos="567"/>
        </w:tabs>
        <w:autoSpaceDE w:val="0"/>
        <w:spacing w:after="60" w:line="211" w:lineRule="auto"/>
        <w:ind w:left="0" w:firstLine="0"/>
        <w:jc w:val="both"/>
        <w:rPr>
          <w:rFonts w:ascii="Arial Narrow" w:hAnsi="Arial Narrow" w:cstheme="minorBidi"/>
        </w:rPr>
      </w:pPr>
      <w:r w:rsidRPr="009644D9">
        <w:rPr>
          <w:rFonts w:ascii="Arial Narrow" w:hAnsi="Arial Narrow" w:cstheme="minorBidi"/>
        </w:rPr>
        <w:t>Après publication des résultats, le Maître d’Ouvrage ou le Maître d’Ouvrage Délégué dispose d’un délai de cinq (05) jours ouvrables pour la signature du marché à compter de la date de souscription du projet de marché par l’attributaire</w:t>
      </w:r>
    </w:p>
    <w:p w:rsidR="009644D9" w:rsidRPr="009644D9" w:rsidRDefault="009644D9" w:rsidP="00F42D78">
      <w:pPr>
        <w:pStyle w:val="Paragraphedeliste"/>
        <w:widowControl w:val="0"/>
        <w:numPr>
          <w:ilvl w:val="0"/>
          <w:numId w:val="70"/>
        </w:numPr>
        <w:tabs>
          <w:tab w:val="left" w:pos="567"/>
        </w:tabs>
        <w:autoSpaceDE w:val="0"/>
        <w:spacing w:after="60" w:line="211" w:lineRule="auto"/>
        <w:ind w:left="0" w:firstLine="0"/>
        <w:jc w:val="both"/>
        <w:rPr>
          <w:rFonts w:ascii="Arial Narrow" w:hAnsi="Arial Narrow" w:cstheme="minorBidi"/>
        </w:rPr>
      </w:pPr>
      <w:r w:rsidRPr="009644D9">
        <w:rPr>
          <w:rFonts w:ascii="Arial Narrow" w:hAnsi="Arial Narrow" w:cstheme="minorBidi"/>
        </w:rPr>
        <w:t>L’attributaire du marché dispose d’un délai de quinze (15) jours ouvrables à compter de sa réception pour souscrire le marché ou la lettre 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9644D9" w:rsidRPr="009644D9" w:rsidRDefault="009644D9" w:rsidP="00F42D78">
      <w:pPr>
        <w:pStyle w:val="Paragraphedeliste"/>
        <w:widowControl w:val="0"/>
        <w:numPr>
          <w:ilvl w:val="0"/>
          <w:numId w:val="70"/>
        </w:numPr>
        <w:tabs>
          <w:tab w:val="left" w:pos="567"/>
        </w:tabs>
        <w:autoSpaceDE w:val="0"/>
        <w:spacing w:after="60" w:line="211" w:lineRule="auto"/>
        <w:ind w:left="0" w:firstLine="0"/>
        <w:jc w:val="both"/>
        <w:rPr>
          <w:rFonts w:ascii="Arial Narrow" w:hAnsi="Arial Narrow" w:cstheme="minorBidi"/>
        </w:rPr>
      </w:pPr>
      <w:r w:rsidRPr="009644D9">
        <w:rPr>
          <w:rFonts w:ascii="Arial Narrow" w:hAnsi="Arial Narrow" w:cstheme="minorBidi"/>
        </w:rPr>
        <w:t>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w:t>
      </w:r>
    </w:p>
    <w:p w:rsidR="009644D9" w:rsidRPr="009644D9" w:rsidRDefault="009644D9" w:rsidP="00F42D78">
      <w:pPr>
        <w:pStyle w:val="Paragraphedeliste"/>
        <w:widowControl w:val="0"/>
        <w:numPr>
          <w:ilvl w:val="0"/>
          <w:numId w:val="70"/>
        </w:numPr>
        <w:tabs>
          <w:tab w:val="left" w:pos="567"/>
        </w:tabs>
        <w:autoSpaceDE w:val="0"/>
        <w:spacing w:after="60" w:line="211" w:lineRule="auto"/>
        <w:ind w:left="0" w:firstLine="0"/>
        <w:jc w:val="both"/>
        <w:rPr>
          <w:rFonts w:ascii="Arial Narrow" w:hAnsi="Arial Narrow" w:cstheme="minorBidi"/>
        </w:rPr>
      </w:pPr>
      <w:r w:rsidRPr="009644D9">
        <w:rPr>
          <w:rFonts w:ascii="Arial Narrow" w:hAnsi="Arial Narrow" w:cstheme="minorBidi"/>
        </w:rPr>
        <w:t>Le Maître d’Ouvrage ou le Maître d’Ouvrage Délégué notifie le marché à son titulaire dans les cinq (5) jours ouvrables qui suivent la date de sa signature.</w:t>
      </w:r>
    </w:p>
    <w:p w:rsidR="009644D9" w:rsidRPr="009644D9" w:rsidRDefault="009644D9" w:rsidP="00F42D78">
      <w:pPr>
        <w:pStyle w:val="Paragraphedeliste"/>
        <w:widowControl w:val="0"/>
        <w:numPr>
          <w:ilvl w:val="0"/>
          <w:numId w:val="70"/>
        </w:numPr>
        <w:tabs>
          <w:tab w:val="left" w:pos="567"/>
        </w:tabs>
        <w:autoSpaceDE w:val="0"/>
        <w:spacing w:after="120" w:line="211" w:lineRule="auto"/>
        <w:ind w:left="0" w:firstLine="0"/>
        <w:jc w:val="both"/>
        <w:rPr>
          <w:rFonts w:ascii="Arial Narrow" w:hAnsi="Arial Narrow" w:cstheme="minorBidi"/>
        </w:rPr>
      </w:pPr>
      <w:r w:rsidRPr="009644D9">
        <w:rPr>
          <w:rFonts w:ascii="Arial Narrow" w:hAnsi="Arial Narrow" w:cstheme="minorBidi"/>
        </w:rPr>
        <w:t>L’attributaire du marché dispose d’un délai de quinze (15) jours ouvrables à compter de sa réception pour souscrire le marché ou la lettre-commandepour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9644D9" w:rsidRPr="009644D9" w:rsidRDefault="009644D9" w:rsidP="00F42D78">
      <w:pPr>
        <w:pStyle w:val="RGAOarticles"/>
        <w:spacing w:line="211" w:lineRule="auto"/>
        <w:rPr>
          <w:color w:val="auto"/>
          <w:sz w:val="22"/>
          <w:szCs w:val="22"/>
        </w:rPr>
      </w:pPr>
      <w:bookmarkStart w:id="166" w:name="_Toc530307948"/>
      <w:bookmarkStart w:id="167" w:name="_Toc97557070"/>
      <w:bookmarkStart w:id="168" w:name="_Toc163062736"/>
      <w:r w:rsidRPr="009644D9">
        <w:rPr>
          <w:color w:val="auto"/>
          <w:sz w:val="22"/>
          <w:szCs w:val="22"/>
        </w:rPr>
        <w:t>Cautionnement définitif</w:t>
      </w:r>
      <w:bookmarkEnd w:id="166"/>
      <w:bookmarkEnd w:id="167"/>
      <w:bookmarkEnd w:id="168"/>
    </w:p>
    <w:p w:rsidR="009644D9" w:rsidRPr="009644D9" w:rsidRDefault="009644D9" w:rsidP="00F42D78">
      <w:pPr>
        <w:pStyle w:val="Paragraphedeliste"/>
        <w:widowControl w:val="0"/>
        <w:numPr>
          <w:ilvl w:val="0"/>
          <w:numId w:val="71"/>
        </w:numPr>
        <w:tabs>
          <w:tab w:val="left" w:pos="567"/>
        </w:tabs>
        <w:autoSpaceDE w:val="0"/>
        <w:spacing w:after="60" w:line="211" w:lineRule="auto"/>
        <w:ind w:left="0" w:firstLine="0"/>
        <w:jc w:val="both"/>
        <w:rPr>
          <w:rFonts w:ascii="Arial Narrow" w:hAnsi="Arial Narrow" w:cstheme="minorBidi"/>
        </w:rPr>
      </w:pPr>
      <w:r w:rsidRPr="009644D9">
        <w:rPr>
          <w:rFonts w:ascii="Arial Narrow" w:hAnsi="Arial Narrow" w:cstheme="minorBidi"/>
        </w:rPr>
        <w:t>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modèle fourni dans le Dossier d’Appel d’Offres</w:t>
      </w:r>
      <w:r w:rsidRPr="009644D9">
        <w:rPr>
          <w:rFonts w:ascii="Arial Narrow" w:hAnsi="Arial Narrow" w:cstheme="minorBidi"/>
          <w:i/>
        </w:rPr>
        <w:t>.</w:t>
      </w:r>
    </w:p>
    <w:p w:rsidR="009644D9" w:rsidRPr="009644D9" w:rsidRDefault="009644D9" w:rsidP="00F42D78">
      <w:pPr>
        <w:pStyle w:val="Paragraphedeliste"/>
        <w:widowControl w:val="0"/>
        <w:numPr>
          <w:ilvl w:val="0"/>
          <w:numId w:val="71"/>
        </w:numPr>
        <w:tabs>
          <w:tab w:val="left" w:pos="567"/>
        </w:tabs>
        <w:autoSpaceDE w:val="0"/>
        <w:spacing w:after="60" w:line="211" w:lineRule="auto"/>
        <w:ind w:left="0" w:firstLine="0"/>
        <w:jc w:val="both"/>
        <w:rPr>
          <w:rFonts w:ascii="Arial Narrow" w:hAnsi="Arial Narrow" w:cstheme="minorBidi"/>
        </w:rPr>
      </w:pPr>
      <w:r w:rsidRPr="009644D9">
        <w:rPr>
          <w:rFonts w:ascii="Arial Narrow" w:hAnsi="Arial Narrow" w:cstheme="minorBidi"/>
        </w:rPr>
        <w:t>Le cautionnement définitif dont le taux, fixé dans le RPAO, varie entre 2 et 5% du montant TTC du marché, augmenté le cas échéant du montant des avenants, peut être remplacé par la garantie d’une caution d’un établissement bancaire agréé conformément aux textes en vigueur, et émise au profit du Maître d’ouvrage ou du Maître d’Ouvrage Délégué ou par une caution personnelle et solidaire.</w:t>
      </w:r>
    </w:p>
    <w:p w:rsidR="009644D9" w:rsidRPr="009644D9" w:rsidRDefault="009644D9" w:rsidP="00F42D78">
      <w:pPr>
        <w:pStyle w:val="Paragraphedeliste"/>
        <w:widowControl w:val="0"/>
        <w:numPr>
          <w:ilvl w:val="0"/>
          <w:numId w:val="71"/>
        </w:numPr>
        <w:tabs>
          <w:tab w:val="left" w:pos="567"/>
        </w:tabs>
        <w:autoSpaceDE w:val="0"/>
        <w:spacing w:after="60" w:line="211" w:lineRule="auto"/>
        <w:ind w:left="0" w:firstLine="0"/>
        <w:jc w:val="both"/>
        <w:rPr>
          <w:rFonts w:ascii="Arial Narrow" w:hAnsi="Arial Narrow" w:cstheme="minorBidi"/>
        </w:rPr>
      </w:pPr>
      <w:r w:rsidRPr="009644D9">
        <w:rPr>
          <w:rFonts w:ascii="Arial Narrow" w:hAnsi="Arial Narrow" w:cstheme="minorBidi"/>
        </w:rPr>
        <w:t>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rsidR="009644D9" w:rsidRPr="009644D9" w:rsidRDefault="009644D9" w:rsidP="00F42D78">
      <w:pPr>
        <w:pStyle w:val="Paragraphedeliste"/>
        <w:widowControl w:val="0"/>
        <w:numPr>
          <w:ilvl w:val="0"/>
          <w:numId w:val="71"/>
        </w:numPr>
        <w:tabs>
          <w:tab w:val="left" w:pos="567"/>
        </w:tabs>
        <w:autoSpaceDE w:val="0"/>
        <w:spacing w:after="60" w:line="211" w:lineRule="auto"/>
        <w:ind w:left="0" w:firstLine="0"/>
        <w:jc w:val="both"/>
        <w:rPr>
          <w:rFonts w:ascii="Arial Narrow" w:hAnsi="Arial Narrow" w:cstheme="minorBidi"/>
        </w:rPr>
      </w:pPr>
      <w:r w:rsidRPr="009644D9">
        <w:rPr>
          <w:rFonts w:ascii="Arial Narrow" w:hAnsi="Arial Narrow" w:cstheme="minorBidi"/>
        </w:rPr>
        <w:t>L’absence de production du cautionnement définitif dans les délais prescrits est susceptible de donner lieu à la résiliation du marché dans les conditions prévues dans le CCAG. Dans ce cas, le cautionnement de soumission est saisi par le Maître d’ouvrage.</w:t>
      </w:r>
      <w:bookmarkStart w:id="169" w:name="_Hlk159260200"/>
    </w:p>
    <w:p w:rsidR="009644D9" w:rsidRPr="009644D9" w:rsidRDefault="009644D9" w:rsidP="00F42D78">
      <w:pPr>
        <w:pStyle w:val="Paragraphedeliste"/>
        <w:widowControl w:val="0"/>
        <w:numPr>
          <w:ilvl w:val="0"/>
          <w:numId w:val="71"/>
        </w:numPr>
        <w:tabs>
          <w:tab w:val="left" w:pos="567"/>
        </w:tabs>
        <w:autoSpaceDE w:val="0"/>
        <w:spacing w:after="120" w:line="211" w:lineRule="auto"/>
        <w:ind w:left="0" w:firstLine="0"/>
        <w:jc w:val="both"/>
        <w:rPr>
          <w:rFonts w:ascii="Arial Narrow" w:hAnsi="Arial Narrow" w:cstheme="minorBidi"/>
        </w:rPr>
      </w:pPr>
      <w:r w:rsidRPr="009644D9">
        <w:rPr>
          <w:rFonts w:ascii="Arial Narrow" w:hAnsi="Arial Narrow" w:cstheme="minorBidi"/>
        </w:rPr>
        <w:t>Les titulaires d’une lettre-commande peuvent être dispensés de l’obligation de fournir le cautionnement définitif.</w:t>
      </w:r>
    </w:p>
    <w:bookmarkEnd w:id="169"/>
    <w:p w:rsidR="009644D9" w:rsidRDefault="009644D9" w:rsidP="009644D9">
      <w:pPr>
        <w:rPr>
          <w:rFonts w:ascii="Arial Narrow" w:hAnsi="Arial Narrow"/>
          <w:sz w:val="23"/>
          <w:szCs w:val="23"/>
        </w:rPr>
      </w:pPr>
    </w:p>
    <w:p w:rsidR="00F42D78" w:rsidRDefault="00F42D78" w:rsidP="009644D9">
      <w:pPr>
        <w:rPr>
          <w:rFonts w:ascii="Arial Narrow" w:hAnsi="Arial Narrow"/>
          <w:sz w:val="23"/>
          <w:szCs w:val="23"/>
        </w:rPr>
      </w:pPr>
    </w:p>
    <w:p w:rsidR="00F42D78" w:rsidRDefault="00F42D78" w:rsidP="009644D9">
      <w:pPr>
        <w:rPr>
          <w:rFonts w:ascii="Arial Narrow" w:hAnsi="Arial Narrow"/>
          <w:sz w:val="23"/>
          <w:szCs w:val="23"/>
        </w:rPr>
      </w:pPr>
    </w:p>
    <w:p w:rsidR="00F42D78" w:rsidRDefault="00F42D78" w:rsidP="009644D9">
      <w:pPr>
        <w:rPr>
          <w:rFonts w:ascii="Arial Narrow" w:hAnsi="Arial Narrow"/>
          <w:sz w:val="23"/>
          <w:szCs w:val="23"/>
        </w:rPr>
      </w:pPr>
    </w:p>
    <w:p w:rsidR="00F42D78" w:rsidRDefault="00F42D78" w:rsidP="009644D9">
      <w:pPr>
        <w:rPr>
          <w:rFonts w:ascii="Arial Narrow" w:hAnsi="Arial Narrow"/>
          <w:sz w:val="23"/>
          <w:szCs w:val="23"/>
        </w:rPr>
      </w:pPr>
    </w:p>
    <w:p w:rsidR="00F42D78" w:rsidRDefault="00F42D78" w:rsidP="009644D9">
      <w:pPr>
        <w:rPr>
          <w:rFonts w:ascii="Arial Narrow" w:hAnsi="Arial Narrow"/>
          <w:sz w:val="23"/>
          <w:szCs w:val="23"/>
        </w:rPr>
      </w:pPr>
    </w:p>
    <w:p w:rsidR="00F42D78" w:rsidRDefault="00F42D78" w:rsidP="009644D9">
      <w:pPr>
        <w:rPr>
          <w:rFonts w:ascii="Arial Narrow" w:hAnsi="Arial Narrow"/>
          <w:sz w:val="23"/>
          <w:szCs w:val="23"/>
        </w:rPr>
      </w:pPr>
    </w:p>
    <w:p w:rsidR="009644D9" w:rsidRDefault="009644D9" w:rsidP="009644D9">
      <w:pPr>
        <w:rPr>
          <w:rFonts w:ascii="Arial Narrow" w:hAnsi="Arial Narrow"/>
          <w:sz w:val="23"/>
          <w:szCs w:val="23"/>
        </w:rPr>
      </w:pPr>
      <w:r>
        <w:rPr>
          <w:rFonts w:ascii="Arial Narrow" w:hAnsi="Arial Narrow"/>
          <w:sz w:val="23"/>
          <w:szCs w:val="23"/>
        </w:rPr>
        <w:br w:type="page"/>
      </w:r>
    </w:p>
    <w:p w:rsidR="009644D9" w:rsidRPr="00786C1F" w:rsidRDefault="009644D9" w:rsidP="009644D9">
      <w:pPr>
        <w:jc w:val="center"/>
        <w:rPr>
          <w:rFonts w:ascii="Arial Narrow" w:hAnsi="Arial Narrow"/>
          <w:sz w:val="23"/>
          <w:szCs w:val="23"/>
        </w:rPr>
      </w:pPr>
      <w:r w:rsidRPr="009839D9">
        <w:rPr>
          <w:rFonts w:ascii="Arial Narrow" w:hAnsi="Arial Narrow"/>
          <w:b/>
          <w:bCs/>
          <w:sz w:val="28"/>
          <w:szCs w:val="48"/>
        </w:rPr>
        <w:lastRenderedPageBreak/>
        <w:t>PIECE N° 3</w:t>
      </w:r>
    </w:p>
    <w:p w:rsidR="009644D9" w:rsidRPr="009839D9" w:rsidRDefault="009644D9" w:rsidP="009644D9">
      <w:pPr>
        <w:spacing w:line="324" w:lineRule="auto"/>
        <w:jc w:val="center"/>
        <w:rPr>
          <w:rFonts w:ascii="Arial Narrow" w:hAnsi="Arial Narrow"/>
          <w:szCs w:val="20"/>
        </w:rPr>
      </w:pPr>
      <w:r w:rsidRPr="009839D9">
        <w:rPr>
          <w:rFonts w:ascii="Arial Narrow" w:hAnsi="Arial Narrow"/>
          <w:b/>
          <w:bCs/>
          <w:sz w:val="28"/>
          <w:szCs w:val="48"/>
        </w:rPr>
        <w:t>REGLEMENT PARTICULIER DE L’APPEL D’OFFRES (RPAO)</w:t>
      </w:r>
      <w:r w:rsidRPr="009839D9">
        <w:rPr>
          <w:rFonts w:ascii="Arial Narrow" w:hAnsi="Arial Narrow"/>
          <w:szCs w:val="20"/>
        </w:rPr>
        <w:br w:type="page"/>
      </w:r>
    </w:p>
    <w:p w:rsidR="009644D9" w:rsidRPr="00284441" w:rsidRDefault="009644D9" w:rsidP="009644D9">
      <w:pPr>
        <w:pStyle w:val="DTAOtitre"/>
      </w:pPr>
      <w:r w:rsidRPr="00284441">
        <w:lastRenderedPageBreak/>
        <w:t>Règlement Particulier de l’Appel d’Offres</w:t>
      </w:r>
    </w:p>
    <w:tbl>
      <w:tblPr>
        <w:tblStyle w:val="Grilledutableau"/>
        <w:tblW w:w="10627" w:type="dxa"/>
        <w:jc w:val="center"/>
        <w:tblLayout w:type="fixed"/>
        <w:tblLook w:val="04A0" w:firstRow="1" w:lastRow="0" w:firstColumn="1" w:lastColumn="0" w:noHBand="0" w:noVBand="1"/>
      </w:tblPr>
      <w:tblGrid>
        <w:gridCol w:w="709"/>
        <w:gridCol w:w="9918"/>
      </w:tblGrid>
      <w:tr w:rsidR="009644D9" w:rsidRPr="00284441" w:rsidTr="006A2F42">
        <w:trPr>
          <w:jc w:val="center"/>
        </w:trPr>
        <w:tc>
          <w:tcPr>
            <w:tcW w:w="709" w:type="dxa"/>
            <w:vAlign w:val="center"/>
          </w:tcPr>
          <w:p w:rsidR="009644D9" w:rsidRPr="00284441" w:rsidRDefault="009644D9" w:rsidP="006A2F42">
            <w:pPr>
              <w:widowControl w:val="0"/>
              <w:autoSpaceDE w:val="0"/>
              <w:ind w:left="-57" w:right="-57"/>
              <w:jc w:val="center"/>
              <w:rPr>
                <w:rFonts w:ascii="Arial Narrow" w:hAnsi="Arial Narrow" w:cstheme="minorBidi"/>
                <w:b/>
                <w:sz w:val="22"/>
                <w:szCs w:val="22"/>
              </w:rPr>
            </w:pPr>
            <w:r w:rsidRPr="00284441">
              <w:rPr>
                <w:rFonts w:ascii="Arial Narrow" w:hAnsi="Arial Narrow" w:cstheme="minorBidi"/>
                <w:b/>
                <w:sz w:val="22"/>
                <w:szCs w:val="22"/>
              </w:rPr>
              <w:t>Réf.du RGAO</w:t>
            </w:r>
          </w:p>
        </w:tc>
        <w:tc>
          <w:tcPr>
            <w:tcW w:w="9918" w:type="dxa"/>
            <w:vAlign w:val="center"/>
          </w:tcPr>
          <w:p w:rsidR="009644D9" w:rsidRPr="00284441" w:rsidRDefault="009644D9" w:rsidP="006A2F42">
            <w:pPr>
              <w:widowControl w:val="0"/>
              <w:autoSpaceDE w:val="0"/>
              <w:jc w:val="center"/>
              <w:rPr>
                <w:rFonts w:ascii="Arial Narrow" w:hAnsi="Arial Narrow" w:cstheme="minorBidi"/>
                <w:b/>
              </w:rPr>
            </w:pPr>
            <w:r w:rsidRPr="008478CE">
              <w:rPr>
                <w:rFonts w:ascii="Arial Narrow" w:hAnsi="Arial Narrow" w:cstheme="minorBidi"/>
                <w:b/>
                <w:sz w:val="22"/>
                <w:szCs w:val="22"/>
              </w:rPr>
              <w:t>Description de la Disposition du RPAO</w:t>
            </w:r>
          </w:p>
        </w:tc>
      </w:tr>
      <w:tr w:rsidR="009644D9" w:rsidRPr="009839D9" w:rsidTr="006A2F42">
        <w:trPr>
          <w:jc w:val="center"/>
        </w:trPr>
        <w:tc>
          <w:tcPr>
            <w:tcW w:w="10627" w:type="dxa"/>
            <w:gridSpan w:val="2"/>
            <w:vAlign w:val="center"/>
          </w:tcPr>
          <w:p w:rsidR="009644D9" w:rsidRPr="00284441" w:rsidRDefault="009644D9" w:rsidP="009644D9">
            <w:pPr>
              <w:pStyle w:val="DTAOtitre"/>
            </w:pPr>
            <w:r w:rsidRPr="00284441">
              <w:t>a- GENERALITES</w:t>
            </w:r>
          </w:p>
        </w:tc>
      </w:tr>
      <w:tr w:rsidR="009644D9" w:rsidRPr="00284441" w:rsidTr="006A2F42">
        <w:trPr>
          <w:jc w:val="center"/>
        </w:trPr>
        <w:tc>
          <w:tcPr>
            <w:tcW w:w="709" w:type="dxa"/>
            <w:vAlign w:val="center"/>
          </w:tcPr>
          <w:p w:rsidR="009644D9" w:rsidRPr="00284441" w:rsidRDefault="009644D9" w:rsidP="009644D9">
            <w:pPr>
              <w:pStyle w:val="DTAOtitre"/>
            </w:pPr>
            <w:r w:rsidRPr="00284441">
              <w:t>1.1</w:t>
            </w:r>
          </w:p>
        </w:tc>
        <w:tc>
          <w:tcPr>
            <w:tcW w:w="9918" w:type="dxa"/>
            <w:vAlign w:val="center"/>
          </w:tcPr>
          <w:p w:rsidR="009644D9" w:rsidRPr="00B67F83" w:rsidRDefault="009644D9" w:rsidP="00F17EF5">
            <w:pPr>
              <w:pStyle w:val="Paragraphedeliste"/>
              <w:widowControl w:val="0"/>
              <w:numPr>
                <w:ilvl w:val="0"/>
                <w:numId w:val="72"/>
              </w:numPr>
              <w:autoSpaceDE w:val="0"/>
              <w:spacing w:line="234" w:lineRule="auto"/>
              <w:ind w:left="95" w:hanging="152"/>
              <w:rPr>
                <w:rFonts w:ascii="Arial Narrow" w:hAnsi="Arial Narrow" w:cstheme="minorBidi"/>
                <w:sz w:val="22"/>
                <w:szCs w:val="22"/>
              </w:rPr>
            </w:pPr>
            <w:r w:rsidRPr="00B67F83">
              <w:rPr>
                <w:rFonts w:ascii="Arial Narrow" w:hAnsi="Arial Narrow" w:cstheme="minorBidi"/>
                <w:sz w:val="22"/>
                <w:szCs w:val="22"/>
              </w:rPr>
              <w:t xml:space="preserve">Le Maire de la Commune de Meyomessi, Contacts : </w:t>
            </w:r>
            <w:r w:rsidRPr="00B67F83">
              <w:rPr>
                <w:rFonts w:ascii="Arial Narrow" w:hAnsi="Arial Narrow" w:cstheme="minorBidi"/>
                <w:b/>
                <w:bCs/>
                <w:sz w:val="22"/>
                <w:szCs w:val="22"/>
              </w:rPr>
              <w:t>674 067 499 / 693 099 896</w:t>
            </w:r>
          </w:p>
          <w:p w:rsidR="009644D9" w:rsidRPr="00DF507A" w:rsidRDefault="009644D9" w:rsidP="00F42D78">
            <w:pPr>
              <w:pStyle w:val="Paragraphedeliste"/>
              <w:widowControl w:val="0"/>
              <w:numPr>
                <w:ilvl w:val="0"/>
                <w:numId w:val="72"/>
              </w:numPr>
              <w:autoSpaceDE w:val="0"/>
              <w:spacing w:line="234" w:lineRule="auto"/>
              <w:ind w:left="95" w:hanging="152"/>
              <w:jc w:val="both"/>
              <w:rPr>
                <w:rFonts w:ascii="Arial Narrow" w:hAnsi="Arial Narrow"/>
                <w:b/>
                <w:bCs/>
                <w:sz w:val="22"/>
                <w:szCs w:val="22"/>
              </w:rPr>
            </w:pPr>
            <w:r w:rsidRPr="00B67F83">
              <w:rPr>
                <w:rFonts w:ascii="Arial Narrow" w:hAnsi="Arial Narrow" w:cstheme="minorBidi"/>
                <w:sz w:val="22"/>
                <w:szCs w:val="22"/>
              </w:rPr>
              <w:t xml:space="preserve">Référence de l’Appel d’Offres : </w:t>
            </w:r>
            <w:r w:rsidR="00DF507A">
              <w:rPr>
                <w:rFonts w:ascii="Arial Narrow" w:hAnsi="Arial Narrow"/>
                <w:b/>
                <w:bCs/>
                <w:sz w:val="22"/>
                <w:szCs w:val="22"/>
              </w:rPr>
              <w:t>APPEL D’OFFRES NATIONAL OUVERT EN PROCEDURE D’URGENCE</w:t>
            </w:r>
            <w:r w:rsidR="00DF507A" w:rsidRPr="00DF507A">
              <w:rPr>
                <w:rFonts w:ascii="Arial Narrow" w:hAnsi="Arial Narrow"/>
                <w:b/>
                <w:bCs/>
                <w:sz w:val="22"/>
                <w:szCs w:val="22"/>
              </w:rPr>
              <w:t xml:space="preserve"> </w:t>
            </w:r>
            <w:r w:rsidRPr="00DF507A">
              <w:rPr>
                <w:rFonts w:ascii="Arial Narrow" w:eastAsia="Times New Roman" w:hAnsi="Arial Narrow"/>
                <w:b/>
                <w:bCs/>
                <w:sz w:val="22"/>
                <w:szCs w:val="22"/>
              </w:rPr>
              <w:t xml:space="preserve">N° </w:t>
            </w:r>
            <w:r w:rsidR="00F42D78">
              <w:rPr>
                <w:rFonts w:ascii="Arial Narrow" w:eastAsia="Times New Roman" w:hAnsi="Arial Narrow"/>
                <w:b/>
                <w:bCs/>
                <w:sz w:val="22"/>
                <w:szCs w:val="22"/>
              </w:rPr>
              <w:t>07</w:t>
            </w:r>
            <w:r w:rsidRPr="00DF507A">
              <w:rPr>
                <w:rFonts w:ascii="Arial Narrow" w:eastAsia="Times New Roman" w:hAnsi="Arial Narrow"/>
                <w:b/>
                <w:bCs/>
                <w:sz w:val="22"/>
                <w:szCs w:val="22"/>
              </w:rPr>
              <w:t xml:space="preserve">/AONO/C-MYSSI/SG/SIGAMP/CIPM-CMYSSI/2026 DU </w:t>
            </w:r>
            <w:r w:rsidR="00F42D78">
              <w:rPr>
                <w:rFonts w:ascii="Arial Narrow" w:eastAsia="Times New Roman" w:hAnsi="Arial Narrow"/>
                <w:b/>
                <w:bCs/>
                <w:sz w:val="22"/>
                <w:szCs w:val="22"/>
              </w:rPr>
              <w:t>08 MAI 2026</w:t>
            </w:r>
            <w:r w:rsidRPr="00DF507A">
              <w:rPr>
                <w:rFonts w:ascii="Arial Narrow" w:eastAsia="Times New Roman" w:hAnsi="Arial Narrow"/>
                <w:b/>
                <w:bCs/>
                <w:sz w:val="22"/>
                <w:szCs w:val="22"/>
              </w:rPr>
              <w:t xml:space="preserve"> POUR L'EXECUTION DES TRAVAUX DE CONSTRUCTION D’UN OUVRAGE DE FRANCHISSEMENT (PONT DEFINITIF DE 8 METRES DE (LONG) SUR LA RIVIERE BIVA, TRONCON DE LA ROUTE COMMUNALE MELAN-NYAMINI-CARREFOUR OTELE (C1016016) ET AMENAGEMENT DES VOIES D’ACCES (1,5KM), COMMUNE DE MEYOMESSI, DEPARTEMENT DE DJA ET LOBO, REGION DU SUD.</w:t>
            </w:r>
          </w:p>
          <w:p w:rsidR="009644D9" w:rsidRPr="00B67F83" w:rsidRDefault="009644D9" w:rsidP="00F17EF5">
            <w:pPr>
              <w:pStyle w:val="Paragraphedeliste"/>
              <w:widowControl w:val="0"/>
              <w:numPr>
                <w:ilvl w:val="0"/>
                <w:numId w:val="72"/>
              </w:numPr>
              <w:autoSpaceDE w:val="0"/>
              <w:spacing w:line="234" w:lineRule="auto"/>
              <w:ind w:left="95" w:hanging="152"/>
              <w:rPr>
                <w:rFonts w:ascii="Arial Narrow" w:hAnsi="Arial Narrow" w:cstheme="minorBidi"/>
                <w:sz w:val="22"/>
                <w:szCs w:val="22"/>
              </w:rPr>
            </w:pPr>
            <w:r w:rsidRPr="00B67F83">
              <w:rPr>
                <w:rFonts w:ascii="Arial Narrow" w:hAnsi="Arial Narrow" w:cstheme="minorBidi"/>
                <w:sz w:val="22"/>
                <w:szCs w:val="22"/>
              </w:rPr>
              <w:t xml:space="preserve">Nombre de lots : </w:t>
            </w:r>
            <w:r w:rsidRPr="00B67F83">
              <w:rPr>
                <w:rFonts w:ascii="Arial Narrow" w:hAnsi="Arial Narrow" w:cstheme="minorBidi"/>
                <w:b/>
                <w:bCs/>
                <w:sz w:val="22"/>
                <w:szCs w:val="22"/>
              </w:rPr>
              <w:t>Unique</w:t>
            </w:r>
          </w:p>
          <w:p w:rsidR="009644D9" w:rsidRPr="00B67F83" w:rsidRDefault="009644D9" w:rsidP="006A2F42">
            <w:pPr>
              <w:widowControl w:val="0"/>
              <w:autoSpaceDE w:val="0"/>
              <w:spacing w:line="234" w:lineRule="auto"/>
              <w:rPr>
                <w:rFonts w:ascii="Arial Narrow" w:hAnsi="Arial Narrow" w:cstheme="minorBidi"/>
                <w:b/>
                <w:bCs/>
                <w:sz w:val="22"/>
                <w:szCs w:val="22"/>
              </w:rPr>
            </w:pPr>
            <w:r w:rsidRPr="00B67F83">
              <w:rPr>
                <w:rFonts w:ascii="Arial Narrow" w:hAnsi="Arial Narrow" w:cstheme="minorBidi"/>
                <w:b/>
                <w:bCs/>
                <w:sz w:val="22"/>
                <w:szCs w:val="22"/>
              </w:rPr>
              <w:t>Définition des Travaux :</w:t>
            </w:r>
          </w:p>
          <w:p w:rsidR="009644D9" w:rsidRPr="00B67F83" w:rsidRDefault="009644D9" w:rsidP="006A2F42">
            <w:pPr>
              <w:widowControl w:val="0"/>
              <w:autoSpaceDE w:val="0"/>
              <w:adjustRightInd w:val="0"/>
              <w:spacing w:line="234" w:lineRule="auto"/>
              <w:ind w:right="-20"/>
              <w:rPr>
                <w:rFonts w:ascii="Arial Narrow" w:hAnsi="Arial Narrow"/>
                <w:sz w:val="22"/>
                <w:szCs w:val="22"/>
                <w:lang w:bidi="he-IL"/>
              </w:rPr>
            </w:pPr>
            <w:r w:rsidRPr="00B67F83">
              <w:rPr>
                <w:rFonts w:ascii="Arial Narrow" w:hAnsi="Arial Narrow"/>
                <w:sz w:val="22"/>
                <w:szCs w:val="22"/>
                <w:lang w:bidi="he-IL"/>
              </w:rPr>
              <w:t>Ces travaux comprennent les opérations suivantes dont la liste n’est pas exhaustive :</w:t>
            </w:r>
          </w:p>
          <w:p w:rsidR="009644D9" w:rsidRPr="00B67F83" w:rsidRDefault="009644D9" w:rsidP="00552C74">
            <w:pPr>
              <w:widowControl w:val="0"/>
              <w:numPr>
                <w:ilvl w:val="0"/>
                <w:numId w:val="155"/>
              </w:numPr>
              <w:autoSpaceDE w:val="0"/>
              <w:adjustRightInd w:val="0"/>
              <w:spacing w:line="234" w:lineRule="auto"/>
              <w:ind w:right="-20"/>
              <w:rPr>
                <w:rFonts w:ascii="Arial Narrow" w:hAnsi="Arial Narrow"/>
                <w:b/>
                <w:sz w:val="22"/>
                <w:szCs w:val="22"/>
              </w:rPr>
            </w:pPr>
            <w:r w:rsidRPr="00B67F83">
              <w:rPr>
                <w:rFonts w:ascii="Arial Narrow" w:hAnsi="Arial Narrow"/>
                <w:b/>
                <w:bCs/>
                <w:sz w:val="22"/>
                <w:szCs w:val="22"/>
              </w:rPr>
              <w:t>Installation de chantier ;</w:t>
            </w:r>
          </w:p>
          <w:p w:rsidR="009644D9" w:rsidRPr="00B67F83" w:rsidRDefault="009644D9" w:rsidP="00552C74">
            <w:pPr>
              <w:widowControl w:val="0"/>
              <w:numPr>
                <w:ilvl w:val="0"/>
                <w:numId w:val="155"/>
              </w:numPr>
              <w:autoSpaceDE w:val="0"/>
              <w:adjustRightInd w:val="0"/>
              <w:spacing w:line="234" w:lineRule="auto"/>
              <w:ind w:right="-20"/>
              <w:rPr>
                <w:rFonts w:ascii="Arial Narrow" w:hAnsi="Arial Narrow"/>
                <w:b/>
                <w:sz w:val="22"/>
                <w:szCs w:val="22"/>
              </w:rPr>
            </w:pPr>
            <w:r w:rsidRPr="00B67F83">
              <w:rPr>
                <w:rFonts w:ascii="Arial Narrow" w:hAnsi="Arial Narrow"/>
                <w:b/>
                <w:bCs/>
                <w:sz w:val="22"/>
                <w:szCs w:val="22"/>
              </w:rPr>
              <w:t>Travaux préparatoires-terrassements ;</w:t>
            </w:r>
          </w:p>
          <w:p w:rsidR="009644D9" w:rsidRPr="00B67F83" w:rsidRDefault="009644D9" w:rsidP="00552C74">
            <w:pPr>
              <w:widowControl w:val="0"/>
              <w:numPr>
                <w:ilvl w:val="0"/>
                <w:numId w:val="155"/>
              </w:numPr>
              <w:autoSpaceDE w:val="0"/>
              <w:adjustRightInd w:val="0"/>
              <w:spacing w:line="234" w:lineRule="auto"/>
              <w:ind w:right="-20"/>
              <w:rPr>
                <w:rFonts w:ascii="Arial Narrow" w:hAnsi="Arial Narrow"/>
                <w:b/>
                <w:sz w:val="22"/>
                <w:szCs w:val="22"/>
              </w:rPr>
            </w:pPr>
            <w:r w:rsidRPr="00B67F83">
              <w:rPr>
                <w:rFonts w:ascii="Arial Narrow" w:hAnsi="Arial Narrow"/>
                <w:b/>
                <w:bCs/>
                <w:sz w:val="22"/>
                <w:szCs w:val="22"/>
              </w:rPr>
              <w:t>Ouvrage d’art ;</w:t>
            </w:r>
          </w:p>
          <w:p w:rsidR="009644D9" w:rsidRPr="00B67F83" w:rsidRDefault="009644D9" w:rsidP="00552C74">
            <w:pPr>
              <w:widowControl w:val="0"/>
              <w:numPr>
                <w:ilvl w:val="0"/>
                <w:numId w:val="155"/>
              </w:numPr>
              <w:autoSpaceDE w:val="0"/>
              <w:adjustRightInd w:val="0"/>
              <w:spacing w:line="234" w:lineRule="auto"/>
              <w:ind w:right="-20"/>
              <w:rPr>
                <w:rFonts w:ascii="Arial Narrow" w:hAnsi="Arial Narrow"/>
                <w:b/>
                <w:sz w:val="22"/>
                <w:szCs w:val="22"/>
                <w:lang w:bidi="he-IL"/>
              </w:rPr>
            </w:pPr>
            <w:r w:rsidRPr="00B67F83">
              <w:rPr>
                <w:rFonts w:ascii="Arial Narrow" w:hAnsi="Arial Narrow"/>
                <w:b/>
                <w:bCs/>
                <w:sz w:val="22"/>
                <w:szCs w:val="22"/>
              </w:rPr>
              <w:t>Equipements.</w:t>
            </w:r>
          </w:p>
          <w:p w:rsidR="009644D9" w:rsidRPr="00B67F83" w:rsidRDefault="009644D9" w:rsidP="006A2F42">
            <w:pPr>
              <w:widowControl w:val="0"/>
              <w:autoSpaceDE w:val="0"/>
              <w:adjustRightInd w:val="0"/>
              <w:spacing w:line="234" w:lineRule="auto"/>
              <w:ind w:right="-20"/>
              <w:rPr>
                <w:rFonts w:ascii="Arial Narrow" w:hAnsi="Arial Narrow"/>
                <w:b/>
                <w:sz w:val="22"/>
                <w:szCs w:val="22"/>
                <w:lang w:bidi="he-IL"/>
              </w:rPr>
            </w:pPr>
            <w:r w:rsidRPr="00B67F83">
              <w:rPr>
                <w:rFonts w:ascii="Arial Narrow" w:hAnsi="Arial Narrow"/>
                <w:b/>
                <w:sz w:val="22"/>
                <w:szCs w:val="22"/>
                <w:u w:val="single"/>
                <w:lang w:bidi="he-IL"/>
              </w:rPr>
              <w:t>NB :</w:t>
            </w:r>
            <w:r w:rsidRPr="00B67F83">
              <w:rPr>
                <w:rFonts w:ascii="Arial Narrow" w:hAnsi="Arial Narrow"/>
                <w:b/>
                <w:sz w:val="22"/>
                <w:szCs w:val="22"/>
                <w:lang w:bidi="he-IL"/>
              </w:rPr>
              <w:t xml:space="preserve"> Il est à noter que la construction des ouvrages d’assainissement se fera obligatoirement par la technique de l’approche « Haute Intensité de Main d’Œuvre » (HIMO).</w:t>
            </w:r>
          </w:p>
        </w:tc>
      </w:tr>
      <w:tr w:rsidR="009644D9" w:rsidRPr="00284441" w:rsidTr="006A2F42">
        <w:trPr>
          <w:jc w:val="center"/>
        </w:trPr>
        <w:tc>
          <w:tcPr>
            <w:tcW w:w="709" w:type="dxa"/>
            <w:vAlign w:val="center"/>
          </w:tcPr>
          <w:p w:rsidR="009644D9" w:rsidRPr="00284441" w:rsidRDefault="009644D9" w:rsidP="009644D9">
            <w:pPr>
              <w:pStyle w:val="DTAOtitre"/>
            </w:pPr>
            <w:r w:rsidRPr="00284441">
              <w:t>1.2</w:t>
            </w:r>
          </w:p>
        </w:tc>
        <w:tc>
          <w:tcPr>
            <w:tcW w:w="9918" w:type="dxa"/>
            <w:vAlign w:val="center"/>
          </w:tcPr>
          <w:p w:rsidR="009644D9" w:rsidRPr="00284441" w:rsidRDefault="009644D9" w:rsidP="006A2F42">
            <w:pPr>
              <w:widowControl w:val="0"/>
              <w:autoSpaceDE w:val="0"/>
              <w:jc w:val="both"/>
              <w:rPr>
                <w:rFonts w:ascii="Arial Narrow" w:hAnsi="Arial Narrow" w:cstheme="minorBidi"/>
                <w:b/>
                <w:bCs/>
                <w:sz w:val="22"/>
                <w:szCs w:val="22"/>
              </w:rPr>
            </w:pPr>
            <w:r w:rsidRPr="00284441">
              <w:rPr>
                <w:rFonts w:ascii="Arial Narrow" w:hAnsi="Arial Narrow" w:cstheme="minorBidi"/>
                <w:sz w:val="22"/>
                <w:szCs w:val="22"/>
              </w:rPr>
              <w:t xml:space="preserve">Le délai prévisionnel d’exécution des travaux est de : </w:t>
            </w:r>
            <w:r w:rsidRPr="0088668C">
              <w:rPr>
                <w:rFonts w:ascii="Arial Narrow" w:hAnsi="Arial Narrow" w:cstheme="minorBidi"/>
                <w:b/>
                <w:bCs/>
                <w:sz w:val="22"/>
                <w:szCs w:val="22"/>
              </w:rPr>
              <w:t>Six (06) mois, soit Cent Quatre-vingt (180) jours calendaires</w:t>
            </w:r>
          </w:p>
          <w:p w:rsidR="009644D9" w:rsidRPr="00284441" w:rsidRDefault="009644D9" w:rsidP="006A2F42">
            <w:pPr>
              <w:widowControl w:val="0"/>
              <w:autoSpaceDE w:val="0"/>
              <w:jc w:val="both"/>
              <w:rPr>
                <w:rFonts w:ascii="Arial Narrow" w:hAnsi="Arial Narrow" w:cstheme="minorBidi"/>
                <w:sz w:val="22"/>
                <w:szCs w:val="22"/>
              </w:rPr>
            </w:pPr>
            <w:r w:rsidRPr="00284441">
              <w:rPr>
                <w:rFonts w:ascii="Arial Narrow" w:hAnsi="Arial Narrow" w:cstheme="minorBidi"/>
                <w:sz w:val="22"/>
                <w:szCs w:val="22"/>
              </w:rPr>
              <w:t>Ce délai court à compter de la date de notification de l’Ordre de Service de commencer les travaux.</w:t>
            </w:r>
          </w:p>
        </w:tc>
      </w:tr>
      <w:tr w:rsidR="009644D9" w:rsidRPr="00284441" w:rsidTr="006A2F42">
        <w:trPr>
          <w:jc w:val="center"/>
        </w:trPr>
        <w:tc>
          <w:tcPr>
            <w:tcW w:w="709" w:type="dxa"/>
            <w:vAlign w:val="center"/>
          </w:tcPr>
          <w:p w:rsidR="009644D9" w:rsidRPr="00284441" w:rsidRDefault="009644D9" w:rsidP="009644D9">
            <w:pPr>
              <w:pStyle w:val="DTAOtitre"/>
            </w:pPr>
            <w:r w:rsidRPr="00284441">
              <w:t>1.4</w:t>
            </w:r>
          </w:p>
        </w:tc>
        <w:tc>
          <w:tcPr>
            <w:tcW w:w="9918" w:type="dxa"/>
            <w:vAlign w:val="center"/>
          </w:tcPr>
          <w:p w:rsidR="009644D9" w:rsidRPr="00284441" w:rsidRDefault="009644D9" w:rsidP="006A2F42">
            <w:pPr>
              <w:widowControl w:val="0"/>
              <w:autoSpaceDE w:val="0"/>
              <w:jc w:val="both"/>
              <w:rPr>
                <w:rFonts w:ascii="Arial Narrow" w:hAnsi="Arial Narrow" w:cstheme="minorBidi"/>
                <w:sz w:val="22"/>
                <w:szCs w:val="22"/>
              </w:rPr>
            </w:pPr>
            <w:r w:rsidRPr="00284441">
              <w:rPr>
                <w:rFonts w:ascii="Arial Narrow" w:hAnsi="Arial Narrow" w:cstheme="minorBidi"/>
                <w:b/>
                <w:bCs/>
                <w:sz w:val="22"/>
                <w:szCs w:val="22"/>
              </w:rPr>
              <w:t xml:space="preserve">Nom, Object des travaux </w:t>
            </w:r>
            <w:r w:rsidRPr="007B3560">
              <w:rPr>
                <w:rFonts w:ascii="Arial Narrow" w:hAnsi="Arial Narrow" w:cstheme="minorBidi"/>
                <w:bCs/>
                <w:sz w:val="22"/>
                <w:szCs w:val="22"/>
              </w:rPr>
              <w:t>: Exécution des travaux de construction d’un ouvrage de franchissement (pont définitif de 8 mètres de (long) sur la rivière biva, tronçon de la route communale Melan-Nyamini-Carrefour Otélé (C1016016) et aménagement des voies d’accès (1,5km)</w:t>
            </w:r>
            <w:r w:rsidRPr="007B3560">
              <w:rPr>
                <w:rFonts w:ascii="Arial Narrow" w:hAnsi="Arial Narrow" w:cstheme="minorBidi"/>
                <w:sz w:val="22"/>
                <w:szCs w:val="22"/>
              </w:rPr>
              <w:t>.</w:t>
            </w:r>
          </w:p>
        </w:tc>
      </w:tr>
      <w:tr w:rsidR="009644D9" w:rsidRPr="00284441" w:rsidTr="006A2F42">
        <w:trPr>
          <w:trHeight w:val="567"/>
          <w:jc w:val="center"/>
        </w:trPr>
        <w:tc>
          <w:tcPr>
            <w:tcW w:w="709" w:type="dxa"/>
            <w:vAlign w:val="center"/>
          </w:tcPr>
          <w:p w:rsidR="009644D9" w:rsidRPr="00284441" w:rsidRDefault="009644D9" w:rsidP="009644D9">
            <w:pPr>
              <w:pStyle w:val="DTAOtitre"/>
            </w:pPr>
            <w:r w:rsidRPr="00284441">
              <w:t>2</w:t>
            </w:r>
          </w:p>
        </w:tc>
        <w:tc>
          <w:tcPr>
            <w:tcW w:w="9918" w:type="dxa"/>
            <w:vAlign w:val="center"/>
          </w:tcPr>
          <w:p w:rsidR="009644D9" w:rsidRPr="00B67F83" w:rsidRDefault="009644D9" w:rsidP="006A2F42">
            <w:pPr>
              <w:widowControl w:val="0"/>
              <w:autoSpaceDE w:val="0"/>
              <w:jc w:val="both"/>
              <w:rPr>
                <w:rFonts w:ascii="Arial Narrow" w:hAnsi="Arial Narrow"/>
                <w:b/>
                <w:bCs/>
                <w:sz w:val="22"/>
                <w:szCs w:val="22"/>
              </w:rPr>
            </w:pPr>
            <w:r w:rsidRPr="00B67F83">
              <w:rPr>
                <w:rFonts w:ascii="Arial Narrow" w:hAnsi="Arial Narrow" w:cstheme="minorBidi"/>
                <w:b/>
                <w:sz w:val="22"/>
                <w:szCs w:val="22"/>
              </w:rPr>
              <w:t>Source de financement :</w:t>
            </w:r>
            <w:r w:rsidRPr="00B67F83">
              <w:rPr>
                <w:rFonts w:ascii="Arial Narrow" w:hAnsi="Arial Narrow" w:cstheme="minorBidi"/>
                <w:sz w:val="22"/>
                <w:szCs w:val="22"/>
              </w:rPr>
              <w:t xml:space="preserve"> </w:t>
            </w:r>
            <w:r w:rsidRPr="00B67F83">
              <w:rPr>
                <w:rFonts w:ascii="Arial Narrow" w:hAnsi="Arial Narrow"/>
                <w:b/>
                <w:bCs/>
                <w:sz w:val="22"/>
                <w:szCs w:val="22"/>
              </w:rPr>
              <w:t>Les   travaux   objet   du   présent   appel   d'offres sont financés par le BIP (Budget d’Investissement Public) du Ministère des Travaux Publics, exercice 2026 sur l’imputation : Chapitre 36, Programme 125, action 02, Article 5936330020, Paragraphe 523511.</w:t>
            </w:r>
          </w:p>
        </w:tc>
      </w:tr>
      <w:tr w:rsidR="009644D9" w:rsidRPr="00284441" w:rsidTr="006A2F42">
        <w:trPr>
          <w:jc w:val="center"/>
        </w:trPr>
        <w:tc>
          <w:tcPr>
            <w:tcW w:w="709" w:type="dxa"/>
            <w:vAlign w:val="center"/>
          </w:tcPr>
          <w:p w:rsidR="009644D9" w:rsidRPr="00284441" w:rsidRDefault="009644D9" w:rsidP="009644D9">
            <w:pPr>
              <w:pStyle w:val="DTAOtitre"/>
            </w:pPr>
            <w:r w:rsidRPr="00284441">
              <w:t>4.2</w:t>
            </w:r>
          </w:p>
        </w:tc>
        <w:tc>
          <w:tcPr>
            <w:tcW w:w="9918" w:type="dxa"/>
            <w:vAlign w:val="center"/>
          </w:tcPr>
          <w:p w:rsidR="009644D9" w:rsidRPr="00284441" w:rsidRDefault="009644D9" w:rsidP="006A2F42">
            <w:pPr>
              <w:widowControl w:val="0"/>
              <w:autoSpaceDE w:val="0"/>
              <w:jc w:val="both"/>
              <w:rPr>
                <w:rFonts w:ascii="Arial Narrow" w:hAnsi="Arial Narrow" w:cstheme="minorBidi"/>
                <w:sz w:val="22"/>
                <w:szCs w:val="22"/>
              </w:rPr>
            </w:pPr>
            <w:r w:rsidRPr="00284441">
              <w:rPr>
                <w:rFonts w:ascii="Arial Narrow" w:hAnsi="Arial Narrow" w:cstheme="minorBidi"/>
                <w:sz w:val="22"/>
                <w:szCs w:val="22"/>
              </w:rPr>
              <w:t xml:space="preserve">L’Appel d’Offres est </w:t>
            </w:r>
            <w:r w:rsidRPr="00284441">
              <w:rPr>
                <w:rFonts w:ascii="Arial Narrow" w:hAnsi="Arial Narrow" w:cstheme="minorBidi"/>
                <w:b/>
                <w:bCs/>
                <w:sz w:val="22"/>
                <w:szCs w:val="22"/>
              </w:rPr>
              <w:t>Ouvert</w:t>
            </w:r>
          </w:p>
        </w:tc>
      </w:tr>
      <w:tr w:rsidR="009644D9" w:rsidRPr="00284441" w:rsidTr="006A2F42">
        <w:trPr>
          <w:jc w:val="center"/>
        </w:trPr>
        <w:tc>
          <w:tcPr>
            <w:tcW w:w="709" w:type="dxa"/>
            <w:vAlign w:val="center"/>
          </w:tcPr>
          <w:p w:rsidR="009644D9" w:rsidRPr="00284441" w:rsidRDefault="009644D9" w:rsidP="009644D9">
            <w:pPr>
              <w:pStyle w:val="DTAOtitre"/>
            </w:pPr>
            <w:r w:rsidRPr="00284441">
              <w:t>5.1</w:t>
            </w:r>
          </w:p>
        </w:tc>
        <w:tc>
          <w:tcPr>
            <w:tcW w:w="9918" w:type="dxa"/>
            <w:vAlign w:val="center"/>
          </w:tcPr>
          <w:p w:rsidR="009644D9" w:rsidRPr="00284441" w:rsidRDefault="009644D9" w:rsidP="006A2F42">
            <w:pPr>
              <w:widowControl w:val="0"/>
              <w:autoSpaceDE w:val="0"/>
              <w:jc w:val="both"/>
              <w:rPr>
                <w:rFonts w:ascii="Arial Narrow" w:hAnsi="Arial Narrow" w:cstheme="minorBidi"/>
                <w:sz w:val="22"/>
                <w:szCs w:val="22"/>
              </w:rPr>
            </w:pPr>
            <w:r w:rsidRPr="00284441">
              <w:rPr>
                <w:rFonts w:ascii="Arial Narrow" w:hAnsi="Arial Narrow" w:cstheme="minorBidi"/>
                <w:sz w:val="22"/>
                <w:szCs w:val="22"/>
              </w:rPr>
              <w:t xml:space="preserve">Provenance des matériaux, matériels et fournitures d’équipement et services : </w:t>
            </w:r>
            <w:r w:rsidRPr="00284441">
              <w:rPr>
                <w:rFonts w:ascii="Arial Narrow" w:hAnsi="Arial Narrow" w:cstheme="minorBidi"/>
                <w:sz w:val="22"/>
                <w:szCs w:val="22"/>
                <w:lang w:eastAsia="en-US"/>
              </w:rPr>
              <w:t>Les matériaux, matériels et fournitures d’équipement et services doivent provenir du marché intérieur ou du marché international.</w:t>
            </w:r>
          </w:p>
        </w:tc>
      </w:tr>
      <w:tr w:rsidR="009644D9" w:rsidRPr="00284441" w:rsidTr="006A2F42">
        <w:trPr>
          <w:jc w:val="center"/>
        </w:trPr>
        <w:tc>
          <w:tcPr>
            <w:tcW w:w="709" w:type="dxa"/>
            <w:vAlign w:val="center"/>
          </w:tcPr>
          <w:p w:rsidR="009644D9" w:rsidRPr="00284441" w:rsidRDefault="009644D9" w:rsidP="009644D9">
            <w:pPr>
              <w:pStyle w:val="DTAOtitre"/>
            </w:pPr>
            <w:r w:rsidRPr="00284441">
              <w:t>7.3</w:t>
            </w:r>
          </w:p>
        </w:tc>
        <w:tc>
          <w:tcPr>
            <w:tcW w:w="9918" w:type="dxa"/>
            <w:vAlign w:val="center"/>
          </w:tcPr>
          <w:p w:rsidR="009644D9" w:rsidRPr="00284441" w:rsidRDefault="009644D9" w:rsidP="00F42D78">
            <w:pPr>
              <w:widowControl w:val="0"/>
              <w:tabs>
                <w:tab w:val="left" w:pos="1320"/>
              </w:tabs>
              <w:autoSpaceDE w:val="0"/>
              <w:spacing w:line="228" w:lineRule="auto"/>
              <w:jc w:val="both"/>
              <w:rPr>
                <w:rFonts w:ascii="Arial Narrow" w:eastAsia="Calibri" w:hAnsi="Arial Narrow" w:cstheme="minorBidi"/>
                <w:sz w:val="22"/>
                <w:szCs w:val="22"/>
              </w:rPr>
            </w:pPr>
            <w:r w:rsidRPr="00284441">
              <w:rPr>
                <w:rFonts w:ascii="Arial Narrow" w:eastAsia="Calibri" w:hAnsi="Arial Narrow" w:cstheme="minorBidi"/>
                <w:sz w:val="22"/>
                <w:szCs w:val="22"/>
              </w:rPr>
              <w:t xml:space="preserve">Aux fins de la visite du site des travaux à organiser au plus le </w:t>
            </w:r>
            <w:r w:rsidR="00F42D78">
              <w:rPr>
                <w:rFonts w:ascii="Arial Narrow" w:eastAsia="Calibri" w:hAnsi="Arial Narrow" w:cstheme="minorBidi"/>
                <w:sz w:val="22"/>
                <w:szCs w:val="22"/>
              </w:rPr>
              <w:t>28 Mai 2026</w:t>
            </w:r>
            <w:r w:rsidRPr="00284441">
              <w:rPr>
                <w:rFonts w:ascii="Arial Narrow" w:eastAsia="Calibri" w:hAnsi="Arial Narrow" w:cstheme="minorBidi"/>
                <w:sz w:val="22"/>
                <w:szCs w:val="22"/>
              </w:rPr>
              <w:t xml:space="preserve"> après la publication de l’Avis d’Appel d’Offres, le service du Maître d’Ouvrage</w:t>
            </w:r>
            <w:r w:rsidR="00F42D78">
              <w:rPr>
                <w:rFonts w:ascii="Arial Narrow" w:eastAsia="Calibri" w:hAnsi="Arial Narrow" w:cstheme="minorBidi"/>
                <w:sz w:val="22"/>
                <w:szCs w:val="22"/>
              </w:rPr>
              <w:t xml:space="preserve"> </w:t>
            </w:r>
            <w:r w:rsidRPr="00284441">
              <w:rPr>
                <w:rFonts w:ascii="Arial Narrow" w:eastAsia="Calibri" w:hAnsi="Arial Narrow" w:cstheme="minorBidi"/>
                <w:sz w:val="22"/>
                <w:szCs w:val="22"/>
              </w:rPr>
              <w:t xml:space="preserve">à contacter est </w:t>
            </w:r>
            <w:r w:rsidRPr="00C34B58">
              <w:rPr>
                <w:rFonts w:ascii="Arial Narrow" w:hAnsi="Arial Narrow" w:cstheme="minorBidi"/>
                <w:sz w:val="22"/>
                <w:szCs w:val="22"/>
              </w:rPr>
              <w:t>la SIGAMP de la Commune de Meyomessi, contacts : 691 169 372 / 651 169</w:t>
            </w:r>
            <w:r>
              <w:rPr>
                <w:rFonts w:ascii="Arial Narrow" w:hAnsi="Arial Narrow" w:cstheme="minorBidi"/>
                <w:sz w:val="22"/>
                <w:szCs w:val="22"/>
              </w:rPr>
              <w:t> </w:t>
            </w:r>
            <w:r w:rsidRPr="00C34B58">
              <w:rPr>
                <w:rFonts w:ascii="Arial Narrow" w:hAnsi="Arial Narrow" w:cstheme="minorBidi"/>
                <w:sz w:val="22"/>
                <w:szCs w:val="22"/>
              </w:rPr>
              <w:t>482</w:t>
            </w:r>
            <w:r>
              <w:rPr>
                <w:rFonts w:ascii="Arial Narrow" w:hAnsi="Arial Narrow" w:cstheme="minorBidi"/>
                <w:sz w:val="22"/>
                <w:szCs w:val="22"/>
              </w:rPr>
              <w:t>.</w:t>
            </w:r>
          </w:p>
          <w:p w:rsidR="009644D9" w:rsidRPr="00284441" w:rsidRDefault="009644D9" w:rsidP="006A2F42">
            <w:pPr>
              <w:widowControl w:val="0"/>
              <w:autoSpaceDE w:val="0"/>
              <w:spacing w:line="228" w:lineRule="auto"/>
              <w:jc w:val="both"/>
              <w:rPr>
                <w:rFonts w:ascii="Arial Narrow" w:hAnsi="Arial Narrow" w:cstheme="minorBidi"/>
                <w:sz w:val="22"/>
                <w:szCs w:val="22"/>
              </w:rPr>
            </w:pPr>
            <w:r w:rsidRPr="00284441">
              <w:rPr>
                <w:rFonts w:ascii="Arial Narrow" w:hAnsi="Arial Narrow" w:cstheme="minorBidi"/>
                <w:sz w:val="22"/>
                <w:szCs w:val="22"/>
                <w:lang w:val="fr-CM"/>
              </w:rPr>
              <w:t>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w:t>
            </w:r>
          </w:p>
        </w:tc>
      </w:tr>
      <w:tr w:rsidR="009644D9" w:rsidRPr="00284441" w:rsidTr="006A2F42">
        <w:trPr>
          <w:jc w:val="center"/>
        </w:trPr>
        <w:tc>
          <w:tcPr>
            <w:tcW w:w="709" w:type="dxa"/>
            <w:vAlign w:val="center"/>
          </w:tcPr>
          <w:p w:rsidR="009644D9" w:rsidRPr="00284441" w:rsidRDefault="009644D9" w:rsidP="009644D9">
            <w:pPr>
              <w:pStyle w:val="DTAOtitre"/>
            </w:pPr>
            <w:r w:rsidRPr="00284441">
              <w:t>9</w:t>
            </w:r>
          </w:p>
        </w:tc>
        <w:tc>
          <w:tcPr>
            <w:tcW w:w="9918" w:type="dxa"/>
            <w:vAlign w:val="center"/>
          </w:tcPr>
          <w:p w:rsidR="009644D9" w:rsidRPr="00284441" w:rsidRDefault="009644D9" w:rsidP="006A2F42">
            <w:pPr>
              <w:widowControl w:val="0"/>
              <w:autoSpaceDE w:val="0"/>
              <w:spacing w:line="228" w:lineRule="auto"/>
              <w:jc w:val="both"/>
              <w:rPr>
                <w:rFonts w:ascii="Arial Narrow" w:hAnsi="Arial Narrow" w:cstheme="minorBidi"/>
                <w:b/>
                <w:iCs/>
                <w:caps/>
                <w:sz w:val="22"/>
                <w:szCs w:val="22"/>
                <w:lang w:val="fr-CM"/>
              </w:rPr>
            </w:pPr>
            <w:r w:rsidRPr="00284441">
              <w:rPr>
                <w:rFonts w:ascii="Arial Narrow" w:hAnsi="Arial Narrow" w:cstheme="minorBidi"/>
                <w:sz w:val="22"/>
                <w:szCs w:val="22"/>
              </w:rPr>
              <w:t xml:space="preserve">Les renseignements complémentaires peuvent être obtenus aux heures ouvrables à la SIGAMP de la Commune de Meyomessi, contacts : </w:t>
            </w:r>
            <w:r w:rsidRPr="00284441">
              <w:rPr>
                <w:rFonts w:ascii="Arial Narrow" w:hAnsi="Arial Narrow" w:cstheme="minorBidi"/>
                <w:b/>
                <w:bCs/>
                <w:sz w:val="22"/>
                <w:szCs w:val="22"/>
              </w:rPr>
              <w:t>691 169 372 / 651 169 482</w:t>
            </w:r>
            <w:r w:rsidRPr="00284441">
              <w:rPr>
                <w:rFonts w:ascii="Arial Narrow" w:hAnsi="Arial Narrow" w:cstheme="minorBidi"/>
                <w:sz w:val="22"/>
                <w:szCs w:val="22"/>
              </w:rPr>
              <w:t>.</w:t>
            </w:r>
          </w:p>
          <w:p w:rsidR="009644D9" w:rsidRPr="00284441" w:rsidRDefault="009644D9" w:rsidP="006A2F42">
            <w:pPr>
              <w:widowControl w:val="0"/>
              <w:autoSpaceDE w:val="0"/>
              <w:spacing w:line="228" w:lineRule="auto"/>
              <w:jc w:val="both"/>
              <w:rPr>
                <w:rFonts w:ascii="Arial Narrow" w:hAnsi="Arial Narrow" w:cstheme="minorBidi"/>
                <w:sz w:val="22"/>
                <w:szCs w:val="22"/>
                <w:lang w:val="fr-CM"/>
              </w:rPr>
            </w:pPr>
            <w:r w:rsidRPr="00284441">
              <w:rPr>
                <w:rFonts w:ascii="Arial Narrow" w:hAnsi="Arial Narrow" w:cstheme="minorBidi"/>
                <w:sz w:val="22"/>
                <w:szCs w:val="22"/>
                <w:lang w:val="fr-CM"/>
              </w:rPr>
              <w:t xml:space="preserve">Des éclaircissements peuvent être demandés au plus tard </w:t>
            </w:r>
            <w:r w:rsidRPr="00284441">
              <w:rPr>
                <w:rFonts w:ascii="Arial Narrow" w:hAnsi="Arial Narrow" w:cstheme="minorBidi"/>
                <w:b/>
                <w:bCs/>
                <w:sz w:val="22"/>
                <w:szCs w:val="22"/>
                <w:lang w:val="fr-CM"/>
              </w:rPr>
              <w:t>sept (07)</w:t>
            </w:r>
            <w:r>
              <w:rPr>
                <w:rFonts w:ascii="Arial Narrow" w:hAnsi="Arial Narrow" w:cstheme="minorBidi"/>
                <w:b/>
                <w:bCs/>
                <w:sz w:val="22"/>
                <w:szCs w:val="22"/>
                <w:lang w:val="fr-CM"/>
              </w:rPr>
              <w:t xml:space="preserve"> </w:t>
            </w:r>
            <w:r w:rsidRPr="00284441">
              <w:rPr>
                <w:rFonts w:ascii="Arial Narrow" w:hAnsi="Arial Narrow" w:cstheme="minorBidi"/>
                <w:sz w:val="22"/>
                <w:szCs w:val="22"/>
                <w:lang w:val="fr-CM"/>
              </w:rPr>
              <w:t xml:space="preserve">jours avant la date de remise des offres. </w:t>
            </w:r>
          </w:p>
          <w:p w:rsidR="009644D9" w:rsidRPr="00284441" w:rsidRDefault="009644D9" w:rsidP="006A2F42">
            <w:pPr>
              <w:widowControl w:val="0"/>
              <w:autoSpaceDE w:val="0"/>
              <w:spacing w:line="228" w:lineRule="auto"/>
              <w:jc w:val="both"/>
              <w:rPr>
                <w:rFonts w:ascii="Arial Narrow" w:hAnsi="Arial Narrow" w:cstheme="minorBidi"/>
                <w:sz w:val="22"/>
                <w:szCs w:val="22"/>
                <w:lang w:val="fr-CM"/>
              </w:rPr>
            </w:pPr>
            <w:r w:rsidRPr="00284441">
              <w:rPr>
                <w:rFonts w:ascii="Arial Narrow" w:hAnsi="Arial Narrow" w:cstheme="minorBidi"/>
                <w:sz w:val="22"/>
                <w:szCs w:val="22"/>
                <w:lang w:val="fr-CM"/>
              </w:rPr>
              <w:t xml:space="preserve">Les demandes d’éclaircissement doivent mentionner le nom et l’adresse complète du requérant et être expédiées à l’adresse suivante : </w:t>
            </w:r>
            <w:r w:rsidRPr="00284441">
              <w:rPr>
                <w:rFonts w:ascii="Arial Narrow" w:hAnsi="Arial Narrow" w:cstheme="minorBidi"/>
                <w:b/>
                <w:bCs/>
                <w:sz w:val="22"/>
                <w:szCs w:val="22"/>
                <w:lang w:val="fr-CM"/>
              </w:rPr>
              <w:t>Mairie de la Commune de Meyomessi</w:t>
            </w:r>
          </w:p>
        </w:tc>
      </w:tr>
      <w:tr w:rsidR="009644D9" w:rsidRPr="00284441" w:rsidTr="006A2F42">
        <w:trPr>
          <w:jc w:val="center"/>
        </w:trPr>
        <w:tc>
          <w:tcPr>
            <w:tcW w:w="10627" w:type="dxa"/>
            <w:gridSpan w:val="2"/>
            <w:vAlign w:val="center"/>
          </w:tcPr>
          <w:p w:rsidR="009644D9" w:rsidRPr="00284441" w:rsidRDefault="009644D9" w:rsidP="009644D9">
            <w:pPr>
              <w:widowControl w:val="0"/>
              <w:autoSpaceDE w:val="0"/>
              <w:spacing w:before="80"/>
              <w:jc w:val="center"/>
              <w:rPr>
                <w:rFonts w:ascii="Arial Narrow" w:hAnsi="Arial Narrow" w:cstheme="minorBidi"/>
                <w:sz w:val="22"/>
                <w:szCs w:val="22"/>
              </w:rPr>
            </w:pPr>
            <w:r w:rsidRPr="00284441">
              <w:rPr>
                <w:rFonts w:ascii="Arial Narrow" w:hAnsi="Arial Narrow" w:cstheme="minorBidi"/>
                <w:b/>
                <w:sz w:val="22"/>
                <w:szCs w:val="22"/>
              </w:rPr>
              <w:t>C- PREPARATION DES OFFRES</w:t>
            </w:r>
          </w:p>
        </w:tc>
      </w:tr>
      <w:tr w:rsidR="009644D9" w:rsidRPr="00284441" w:rsidTr="006A2F42">
        <w:trPr>
          <w:jc w:val="center"/>
        </w:trPr>
        <w:tc>
          <w:tcPr>
            <w:tcW w:w="709" w:type="dxa"/>
            <w:vAlign w:val="center"/>
          </w:tcPr>
          <w:p w:rsidR="009644D9" w:rsidRPr="00284441" w:rsidRDefault="009644D9" w:rsidP="009644D9">
            <w:pPr>
              <w:pStyle w:val="DTAOtitre"/>
            </w:pPr>
            <w:r w:rsidRPr="00284441">
              <w:t>12</w:t>
            </w:r>
          </w:p>
        </w:tc>
        <w:tc>
          <w:tcPr>
            <w:tcW w:w="9918" w:type="dxa"/>
            <w:vAlign w:val="center"/>
          </w:tcPr>
          <w:p w:rsidR="009644D9" w:rsidRPr="00284441" w:rsidRDefault="009644D9" w:rsidP="006A2F42">
            <w:pPr>
              <w:widowControl w:val="0"/>
              <w:autoSpaceDE w:val="0"/>
              <w:jc w:val="both"/>
              <w:rPr>
                <w:rFonts w:ascii="Arial Narrow" w:hAnsi="Arial Narrow" w:cstheme="minorBidi"/>
                <w:sz w:val="22"/>
                <w:szCs w:val="22"/>
              </w:rPr>
            </w:pPr>
            <w:r w:rsidRPr="00284441">
              <w:rPr>
                <w:rFonts w:ascii="Arial Narrow" w:hAnsi="Arial Narrow" w:cstheme="minorBidi"/>
                <w:sz w:val="22"/>
                <w:szCs w:val="22"/>
              </w:rPr>
              <w:t>La langue de soumission est</w:t>
            </w:r>
            <w:r w:rsidRPr="00284441">
              <w:rPr>
                <w:rFonts w:ascii="Arial Narrow" w:hAnsi="Arial Narrow" w:cstheme="minorBidi"/>
                <w:b/>
                <w:bCs/>
                <w:sz w:val="22"/>
                <w:szCs w:val="22"/>
              </w:rPr>
              <w:t xml:space="preserve"> le Français</w:t>
            </w:r>
          </w:p>
        </w:tc>
      </w:tr>
      <w:tr w:rsidR="009644D9" w:rsidRPr="00284441" w:rsidTr="006A2F42">
        <w:trPr>
          <w:jc w:val="center"/>
        </w:trPr>
        <w:tc>
          <w:tcPr>
            <w:tcW w:w="709" w:type="dxa"/>
            <w:vAlign w:val="center"/>
          </w:tcPr>
          <w:p w:rsidR="009644D9" w:rsidRPr="00284441" w:rsidRDefault="009644D9" w:rsidP="009644D9">
            <w:pPr>
              <w:pStyle w:val="DTAOtitre"/>
            </w:pPr>
            <w:r w:rsidRPr="00284441">
              <w:t>13.1</w:t>
            </w:r>
          </w:p>
        </w:tc>
        <w:tc>
          <w:tcPr>
            <w:tcW w:w="9918" w:type="dxa"/>
            <w:vAlign w:val="center"/>
          </w:tcPr>
          <w:p w:rsidR="009644D9" w:rsidRPr="00284441" w:rsidRDefault="009644D9" w:rsidP="006A2F42">
            <w:pPr>
              <w:widowControl w:val="0"/>
              <w:tabs>
                <w:tab w:val="left" w:pos="1320"/>
              </w:tabs>
              <w:autoSpaceDE w:val="0"/>
              <w:spacing w:after="60" w:line="222" w:lineRule="auto"/>
              <w:ind w:right="-57"/>
              <w:jc w:val="both"/>
              <w:rPr>
                <w:rFonts w:ascii="Arial Narrow" w:hAnsi="Arial Narrow" w:cstheme="minorBidi"/>
                <w:sz w:val="22"/>
                <w:szCs w:val="22"/>
              </w:rPr>
            </w:pPr>
            <w:r w:rsidRPr="00284441">
              <w:rPr>
                <w:rFonts w:ascii="Arial Narrow" w:hAnsi="Arial Narrow" w:cstheme="minorBidi"/>
                <w:sz w:val="22"/>
                <w:szCs w:val="22"/>
              </w:rPr>
              <w:t>Le soumissionnaire devra produire une offre regroupée en trois volumes et présentée comme suit :</w:t>
            </w:r>
          </w:p>
          <w:p w:rsidR="009644D9" w:rsidRPr="00284441" w:rsidRDefault="009644D9" w:rsidP="00F17EF5">
            <w:pPr>
              <w:pStyle w:val="Paragraphedeliste"/>
              <w:widowControl w:val="0"/>
              <w:numPr>
                <w:ilvl w:val="0"/>
                <w:numId w:val="81"/>
              </w:numPr>
              <w:autoSpaceDE w:val="0"/>
              <w:spacing w:line="222" w:lineRule="auto"/>
              <w:ind w:left="370" w:hanging="370"/>
              <w:jc w:val="both"/>
              <w:rPr>
                <w:rFonts w:ascii="Arial Narrow" w:hAnsi="Arial Narrow" w:cstheme="minorBidi"/>
                <w:b/>
                <w:sz w:val="22"/>
                <w:szCs w:val="22"/>
              </w:rPr>
            </w:pPr>
            <w:r w:rsidRPr="00284441">
              <w:rPr>
                <w:rFonts w:ascii="Arial Narrow" w:hAnsi="Arial Narrow" w:cstheme="minorBidi"/>
                <w:b/>
                <w:sz w:val="22"/>
                <w:szCs w:val="22"/>
              </w:rPr>
              <w:t>VOLUME I : PIECES ADMINISTRATIVES</w:t>
            </w:r>
          </w:p>
          <w:p w:rsidR="009644D9" w:rsidRPr="00284441" w:rsidRDefault="009644D9" w:rsidP="006A2F42">
            <w:pPr>
              <w:widowControl w:val="0"/>
              <w:autoSpaceDE w:val="0"/>
              <w:spacing w:line="222" w:lineRule="auto"/>
              <w:jc w:val="both"/>
              <w:rPr>
                <w:rFonts w:ascii="Arial Narrow" w:hAnsi="Arial Narrow" w:cstheme="minorBidi"/>
                <w:sz w:val="22"/>
                <w:szCs w:val="22"/>
              </w:rPr>
            </w:pPr>
            <w:r w:rsidRPr="00284441">
              <w:rPr>
                <w:rFonts w:ascii="Arial Narrow" w:hAnsi="Arial Narrow" w:cstheme="minorBidi"/>
                <w:bCs/>
                <w:sz w:val="22"/>
                <w:szCs w:val="22"/>
              </w:rPr>
              <w:t>E</w:t>
            </w:r>
            <w:r w:rsidRPr="00284441">
              <w:rPr>
                <w:rFonts w:ascii="Arial Narrow" w:hAnsi="Arial Narrow" w:cstheme="minorBidi"/>
                <w:sz w:val="22"/>
                <w:szCs w:val="22"/>
              </w:rPr>
              <w:t>lles comprendront notamment :</w:t>
            </w:r>
          </w:p>
          <w:p w:rsidR="009644D9" w:rsidRPr="00284441" w:rsidRDefault="009644D9" w:rsidP="00F17EF5">
            <w:pPr>
              <w:pStyle w:val="Paragraphedeliste"/>
              <w:numPr>
                <w:ilvl w:val="0"/>
                <w:numId w:val="73"/>
              </w:numPr>
              <w:spacing w:line="222" w:lineRule="auto"/>
              <w:ind w:left="250" w:hanging="250"/>
              <w:jc w:val="both"/>
              <w:rPr>
                <w:rFonts w:ascii="Arial Narrow" w:eastAsia="Times New Roman" w:hAnsi="Arial Narrow" w:cstheme="minorBidi"/>
                <w:i/>
                <w:sz w:val="22"/>
                <w:szCs w:val="22"/>
              </w:rPr>
            </w:pPr>
            <w:r w:rsidRPr="00284441">
              <w:rPr>
                <w:rFonts w:ascii="Arial Narrow" w:eastAsia="Times New Roman" w:hAnsi="Arial Narrow" w:cstheme="minorBidi"/>
                <w:i/>
                <w:sz w:val="22"/>
                <w:szCs w:val="22"/>
              </w:rPr>
              <w:t>La déclaration d’intention de soumissionner timbrée, signée du représentant légal ou du mandataire dument désigné ;</w:t>
            </w:r>
          </w:p>
          <w:p w:rsidR="009644D9" w:rsidRPr="00284441" w:rsidRDefault="009644D9" w:rsidP="00F17EF5">
            <w:pPr>
              <w:widowControl w:val="0"/>
              <w:numPr>
                <w:ilvl w:val="0"/>
                <w:numId w:val="73"/>
              </w:numPr>
              <w:tabs>
                <w:tab w:val="left" w:pos="315"/>
              </w:tabs>
              <w:autoSpaceDE w:val="0"/>
              <w:autoSpaceDN w:val="0"/>
              <w:adjustRightInd w:val="0"/>
              <w:spacing w:line="222" w:lineRule="auto"/>
              <w:ind w:left="250" w:hanging="250"/>
              <w:jc w:val="both"/>
              <w:rPr>
                <w:rFonts w:ascii="Arial Narrow" w:eastAsia="Calibri" w:hAnsi="Arial Narrow" w:cstheme="minorBidi"/>
                <w:i/>
                <w:iCs/>
                <w:sz w:val="22"/>
                <w:szCs w:val="22"/>
                <w:lang w:val="fr-CM"/>
              </w:rPr>
            </w:pPr>
            <w:r w:rsidRPr="00284441">
              <w:rPr>
                <w:rFonts w:ascii="Arial Narrow" w:hAnsi="Arial Narrow" w:cstheme="minorBidi"/>
                <w:i/>
                <w:sz w:val="22"/>
                <w:szCs w:val="22"/>
              </w:rPr>
              <w:t xml:space="preserve">La caution de soumission acquittée à la main (suivant modèle joint) </w:t>
            </w:r>
            <w:r w:rsidRPr="009319D9">
              <w:rPr>
                <w:rFonts w:ascii="Arial Narrow" w:hAnsi="Arial Narrow" w:cstheme="minorBidi"/>
                <w:i/>
                <w:sz w:val="22"/>
                <w:szCs w:val="22"/>
              </w:rPr>
              <w:t>timbrée et accompagnée du récépissé de la CDEC,</w:t>
            </w:r>
            <w:r w:rsidRPr="00284441">
              <w:rPr>
                <w:rFonts w:ascii="Arial Narrow" w:hAnsi="Arial Narrow" w:cstheme="minorBidi"/>
                <w:i/>
                <w:sz w:val="22"/>
                <w:szCs w:val="22"/>
              </w:rPr>
              <w:t xml:space="preserve">  d’un montant de </w:t>
            </w:r>
            <w:r>
              <w:rPr>
                <w:rFonts w:ascii="Arial Narrow" w:hAnsi="Arial Narrow" w:cstheme="minorBidi"/>
                <w:b/>
                <w:i/>
                <w:iCs/>
                <w:sz w:val="22"/>
                <w:szCs w:val="22"/>
              </w:rPr>
              <w:t>Deux</w:t>
            </w:r>
            <w:r w:rsidRPr="00284441">
              <w:rPr>
                <w:rFonts w:ascii="Arial Narrow" w:hAnsi="Arial Narrow" w:cstheme="minorBidi"/>
                <w:b/>
                <w:i/>
                <w:iCs/>
                <w:sz w:val="22"/>
                <w:szCs w:val="22"/>
              </w:rPr>
              <w:t xml:space="preserve"> million</w:t>
            </w:r>
            <w:r>
              <w:rPr>
                <w:rFonts w:ascii="Arial Narrow" w:hAnsi="Arial Narrow" w:cstheme="minorBidi"/>
                <w:b/>
                <w:i/>
                <w:iCs/>
                <w:sz w:val="22"/>
                <w:szCs w:val="22"/>
              </w:rPr>
              <w:t>s deux cent quarante mille</w:t>
            </w:r>
            <w:r w:rsidRPr="00284441">
              <w:rPr>
                <w:rFonts w:ascii="Arial Narrow" w:hAnsi="Arial Narrow" w:cstheme="minorBidi"/>
                <w:b/>
                <w:i/>
                <w:iCs/>
                <w:sz w:val="22"/>
                <w:szCs w:val="22"/>
              </w:rPr>
              <w:t xml:space="preserve"> (</w:t>
            </w:r>
            <w:r>
              <w:rPr>
                <w:rFonts w:ascii="Arial Narrow" w:hAnsi="Arial Narrow" w:cstheme="minorBidi"/>
                <w:b/>
                <w:i/>
                <w:iCs/>
                <w:sz w:val="22"/>
                <w:szCs w:val="22"/>
              </w:rPr>
              <w:t>2 24</w:t>
            </w:r>
            <w:r w:rsidRPr="00284441">
              <w:rPr>
                <w:rFonts w:ascii="Arial Narrow" w:hAnsi="Arial Narrow" w:cstheme="minorBidi"/>
                <w:b/>
                <w:i/>
                <w:iCs/>
                <w:sz w:val="22"/>
                <w:szCs w:val="22"/>
              </w:rPr>
              <w:t xml:space="preserve">0 000) Francs CFA </w:t>
            </w:r>
            <w:r w:rsidRPr="00284441">
              <w:rPr>
                <w:rFonts w:ascii="Arial Narrow" w:hAnsi="Arial Narrow" w:cstheme="minorBidi"/>
                <w:i/>
                <w:sz w:val="22"/>
                <w:szCs w:val="22"/>
              </w:rPr>
              <w:t>et d’une durée de validité de</w:t>
            </w:r>
            <w:r w:rsidRPr="00284441">
              <w:rPr>
                <w:rFonts w:ascii="Arial Narrow" w:hAnsi="Arial Narrow" w:cstheme="minorBidi"/>
                <w:i/>
                <w:iCs/>
                <w:sz w:val="22"/>
                <w:szCs w:val="22"/>
              </w:rPr>
              <w:t xml:space="preserve"> quatre (04) mois</w:t>
            </w:r>
            <w:r w:rsidRPr="00284441">
              <w:rPr>
                <w:rFonts w:ascii="Arial Narrow" w:hAnsi="Arial Narrow" w:cstheme="minorBidi"/>
                <w:i/>
                <w:sz w:val="22"/>
                <w:szCs w:val="22"/>
              </w:rPr>
              <w:t xml:space="preserve">, timbrée, établie par une banque de premier ordre ou un organisme financier de première catégorie habilité par le Ministre en charge des Finances du Cameroun pour émettre des cautions dans le cadre des Marchés Publics ou toute autre forme </w:t>
            </w:r>
            <w:r w:rsidRPr="00284441">
              <w:rPr>
                <w:rFonts w:ascii="Arial Narrow" w:hAnsi="Arial Narrow" w:cstheme="minorBidi"/>
                <w:i/>
                <w:sz w:val="22"/>
                <w:szCs w:val="22"/>
                <w:lang w:val="fr-CM"/>
              </w:rPr>
              <w:t>prévue par la règlementation</w:t>
            </w:r>
            <w:r w:rsidRPr="00284441">
              <w:rPr>
                <w:rFonts w:ascii="Arial Narrow" w:hAnsi="Arial Narrow" w:cstheme="minorBidi"/>
                <w:i/>
                <w:iCs/>
                <w:sz w:val="22"/>
                <w:szCs w:val="22"/>
                <w:lang w:val="fr-CM"/>
              </w:rPr>
              <w:t xml:space="preserve"> en vigueur (Chèque certifié, chèque banque, hypothèque légale), </w:t>
            </w:r>
            <w:r w:rsidRPr="00284441">
              <w:rPr>
                <w:rFonts w:ascii="Arial Narrow" w:eastAsia="Calibri" w:hAnsi="Arial Narrow" w:cstheme="minorBidi"/>
                <w:i/>
                <w:iCs/>
                <w:sz w:val="22"/>
                <w:szCs w:val="22"/>
                <w:lang w:val="fr-CM"/>
              </w:rPr>
              <w:t>sauf dispositions contraires prévues par la convention de financement et relative à l’objet de l’Appel d’Offres concerné.</w:t>
            </w:r>
          </w:p>
          <w:p w:rsidR="009644D9" w:rsidRPr="00284441" w:rsidRDefault="009644D9" w:rsidP="00F17EF5">
            <w:pPr>
              <w:widowControl w:val="0"/>
              <w:numPr>
                <w:ilvl w:val="0"/>
                <w:numId w:val="73"/>
              </w:numPr>
              <w:tabs>
                <w:tab w:val="left" w:pos="315"/>
              </w:tabs>
              <w:suppressAutoHyphens/>
              <w:autoSpaceDE w:val="0"/>
              <w:autoSpaceDN w:val="0"/>
              <w:spacing w:line="222" w:lineRule="auto"/>
              <w:ind w:left="250" w:hanging="250"/>
              <w:jc w:val="both"/>
              <w:textAlignment w:val="baseline"/>
              <w:rPr>
                <w:rFonts w:ascii="Arial Narrow" w:hAnsi="Arial Narrow" w:cstheme="minorBidi"/>
                <w:i/>
                <w:sz w:val="22"/>
                <w:szCs w:val="22"/>
              </w:rPr>
            </w:pPr>
            <w:r w:rsidRPr="00284441">
              <w:rPr>
                <w:rFonts w:ascii="Arial Narrow" w:hAnsi="Arial Narrow" w:cstheme="minorBidi"/>
                <w:i/>
                <w:sz w:val="22"/>
                <w:szCs w:val="22"/>
              </w:rPr>
              <w:t xml:space="preserve">Le Certificat de Conformité Fiscale </w:t>
            </w:r>
            <w:r w:rsidRPr="00284441">
              <w:rPr>
                <w:rFonts w:ascii="Arial Narrow" w:hAnsi="Arial Narrow" w:cstheme="minorBidi"/>
                <w:bCs/>
                <w:i/>
                <w:sz w:val="22"/>
                <w:szCs w:val="22"/>
              </w:rPr>
              <w:t>timbrée</w:t>
            </w:r>
            <w:r w:rsidRPr="00284441">
              <w:rPr>
                <w:rFonts w:ascii="Arial Narrow" w:hAnsi="Arial Narrow" w:cstheme="minorBidi"/>
                <w:i/>
                <w:sz w:val="22"/>
                <w:szCs w:val="22"/>
              </w:rPr>
              <w:t xml:space="preserve"> délivrée par l’Administration Fiscale ; </w:t>
            </w:r>
          </w:p>
          <w:p w:rsidR="009644D9" w:rsidRPr="00284441" w:rsidRDefault="009644D9" w:rsidP="00F17EF5">
            <w:pPr>
              <w:widowControl w:val="0"/>
              <w:numPr>
                <w:ilvl w:val="0"/>
                <w:numId w:val="73"/>
              </w:numPr>
              <w:tabs>
                <w:tab w:val="left" w:pos="315"/>
              </w:tabs>
              <w:suppressAutoHyphens/>
              <w:autoSpaceDE w:val="0"/>
              <w:autoSpaceDN w:val="0"/>
              <w:spacing w:line="222" w:lineRule="auto"/>
              <w:ind w:left="250" w:hanging="250"/>
              <w:jc w:val="both"/>
              <w:textAlignment w:val="baseline"/>
              <w:rPr>
                <w:rFonts w:ascii="Arial Narrow" w:hAnsi="Arial Narrow" w:cstheme="minorBidi"/>
                <w:i/>
                <w:sz w:val="22"/>
                <w:szCs w:val="22"/>
              </w:rPr>
            </w:pPr>
            <w:r w:rsidRPr="00284441">
              <w:rPr>
                <w:rFonts w:ascii="Arial Narrow" w:hAnsi="Arial Narrow" w:cstheme="minorBidi"/>
                <w:i/>
                <w:sz w:val="22"/>
                <w:szCs w:val="22"/>
              </w:rPr>
              <w:lastRenderedPageBreak/>
              <w:t>Une Attestation de non-faillite établie par le Tribunal de Première Instance ou tout autre document établi par l’institution compétente du pays de résidence du soumissionnaire étranger ;</w:t>
            </w:r>
          </w:p>
          <w:p w:rsidR="009644D9" w:rsidRPr="00284441" w:rsidRDefault="009644D9" w:rsidP="00F17EF5">
            <w:pPr>
              <w:widowControl w:val="0"/>
              <w:numPr>
                <w:ilvl w:val="0"/>
                <w:numId w:val="73"/>
              </w:numPr>
              <w:tabs>
                <w:tab w:val="left" w:pos="315"/>
              </w:tabs>
              <w:suppressAutoHyphens/>
              <w:autoSpaceDE w:val="0"/>
              <w:autoSpaceDN w:val="0"/>
              <w:spacing w:line="222" w:lineRule="auto"/>
              <w:ind w:left="250" w:hanging="250"/>
              <w:jc w:val="both"/>
              <w:textAlignment w:val="baseline"/>
              <w:rPr>
                <w:rFonts w:ascii="Arial Narrow" w:hAnsi="Arial Narrow" w:cstheme="minorBidi"/>
                <w:i/>
                <w:sz w:val="22"/>
                <w:szCs w:val="22"/>
              </w:rPr>
            </w:pPr>
            <w:r w:rsidRPr="00284441">
              <w:rPr>
                <w:rFonts w:ascii="Arial Narrow" w:hAnsi="Arial Narrow" w:cstheme="minorBidi"/>
                <w:i/>
                <w:sz w:val="22"/>
                <w:szCs w:val="22"/>
              </w:rPr>
              <w:t>L’attestation de domiciliation bancaire du soumissionnaire, délivrée par un établissement bancaire ou organisme habilité par le Ministre en charge des Finances du Cameroun ; </w:t>
            </w:r>
          </w:p>
          <w:p w:rsidR="009644D9" w:rsidRPr="00284441" w:rsidRDefault="009644D9" w:rsidP="00F17EF5">
            <w:pPr>
              <w:pStyle w:val="Paragraphedeliste"/>
              <w:numPr>
                <w:ilvl w:val="0"/>
                <w:numId w:val="73"/>
              </w:numPr>
              <w:tabs>
                <w:tab w:val="left" w:pos="315"/>
              </w:tabs>
              <w:spacing w:line="222" w:lineRule="auto"/>
              <w:ind w:left="250" w:hanging="250"/>
              <w:jc w:val="both"/>
              <w:rPr>
                <w:rFonts w:ascii="Arial Narrow" w:eastAsia="Times New Roman" w:hAnsi="Arial Narrow" w:cstheme="minorBidi"/>
                <w:i/>
                <w:sz w:val="22"/>
                <w:szCs w:val="22"/>
              </w:rPr>
            </w:pPr>
            <w:r w:rsidRPr="00284441">
              <w:rPr>
                <w:rFonts w:ascii="Arial Narrow" w:eastAsia="Times New Roman" w:hAnsi="Arial Narrow" w:cstheme="minorBidi"/>
                <w:i/>
                <w:sz w:val="22"/>
                <w:szCs w:val="22"/>
              </w:rPr>
              <w:t xml:space="preserve">La quittance d’achat du Dossier d’Appel d’Offres d’une somme non remboursable de </w:t>
            </w:r>
            <w:r>
              <w:rPr>
                <w:rFonts w:ascii="Arial Narrow" w:hAnsi="Arial Narrow" w:cstheme="minorBidi"/>
                <w:b/>
                <w:i/>
                <w:iCs/>
                <w:sz w:val="22"/>
                <w:szCs w:val="22"/>
              </w:rPr>
              <w:t>cent cinquante mille (150</w:t>
            </w:r>
            <w:r w:rsidRPr="00284441">
              <w:rPr>
                <w:rFonts w:ascii="Arial Narrow" w:hAnsi="Arial Narrow" w:cstheme="minorBidi"/>
                <w:b/>
                <w:i/>
                <w:iCs/>
                <w:sz w:val="22"/>
                <w:szCs w:val="22"/>
              </w:rPr>
              <w:t xml:space="preserve"> 000) F.CFA, </w:t>
            </w:r>
            <w:r w:rsidRPr="00284441">
              <w:rPr>
                <w:rFonts w:ascii="Arial Narrow" w:hAnsi="Arial Narrow" w:cstheme="minorBidi"/>
                <w:i/>
                <w:iCs/>
                <w:sz w:val="22"/>
                <w:szCs w:val="22"/>
              </w:rPr>
              <w:t>payable à la Recette Municipale de Meyomessi</w:t>
            </w:r>
            <w:r w:rsidRPr="00284441">
              <w:rPr>
                <w:rFonts w:ascii="Arial Narrow" w:eastAsia="Times New Roman" w:hAnsi="Arial Narrow" w:cstheme="minorBidi"/>
                <w:i/>
                <w:sz w:val="22"/>
                <w:szCs w:val="22"/>
              </w:rPr>
              <w:t xml:space="preserve">.  </w:t>
            </w:r>
          </w:p>
          <w:p w:rsidR="009644D9" w:rsidRPr="00284441" w:rsidRDefault="009644D9" w:rsidP="00F17EF5">
            <w:pPr>
              <w:widowControl w:val="0"/>
              <w:numPr>
                <w:ilvl w:val="0"/>
                <w:numId w:val="73"/>
              </w:numPr>
              <w:tabs>
                <w:tab w:val="left" w:pos="315"/>
              </w:tabs>
              <w:suppressAutoHyphens/>
              <w:autoSpaceDE w:val="0"/>
              <w:autoSpaceDN w:val="0"/>
              <w:spacing w:line="222" w:lineRule="auto"/>
              <w:ind w:left="250" w:hanging="250"/>
              <w:jc w:val="both"/>
              <w:textAlignment w:val="baseline"/>
              <w:rPr>
                <w:rFonts w:ascii="Arial Narrow" w:hAnsi="Arial Narrow" w:cstheme="minorBidi"/>
                <w:i/>
                <w:sz w:val="22"/>
                <w:szCs w:val="22"/>
              </w:rPr>
            </w:pPr>
            <w:r w:rsidRPr="00284441">
              <w:rPr>
                <w:rFonts w:ascii="Arial Narrow" w:hAnsi="Arial Narrow" w:cstheme="minorBidi"/>
                <w:i/>
                <w:sz w:val="22"/>
                <w:szCs w:val="22"/>
              </w:rPr>
              <w:t>Une Attestation de non-exclusion des Marchés Publics délivrée par l’organisme chargé de la régulation des marchés publics portant le numéro et l’objet de l’Appel d’Offres ;</w:t>
            </w:r>
          </w:p>
          <w:p w:rsidR="009644D9" w:rsidRDefault="009644D9" w:rsidP="00F17EF5">
            <w:pPr>
              <w:widowControl w:val="0"/>
              <w:numPr>
                <w:ilvl w:val="0"/>
                <w:numId w:val="73"/>
              </w:numPr>
              <w:tabs>
                <w:tab w:val="left" w:pos="315"/>
              </w:tabs>
              <w:suppressAutoHyphens/>
              <w:autoSpaceDE w:val="0"/>
              <w:autoSpaceDN w:val="0"/>
              <w:spacing w:line="222" w:lineRule="auto"/>
              <w:ind w:left="250" w:hanging="250"/>
              <w:jc w:val="both"/>
              <w:textAlignment w:val="baseline"/>
              <w:rPr>
                <w:rFonts w:ascii="Arial Narrow" w:hAnsi="Arial Narrow" w:cstheme="minorBidi"/>
                <w:i/>
                <w:sz w:val="22"/>
                <w:szCs w:val="22"/>
              </w:rPr>
            </w:pPr>
            <w:r w:rsidRPr="00284441">
              <w:rPr>
                <w:rFonts w:ascii="Arial Narrow" w:hAnsi="Arial Narrow" w:cstheme="minorBidi"/>
                <w:i/>
                <w:sz w:val="22"/>
                <w:szCs w:val="22"/>
              </w:rPr>
              <w:t>Une attestation délivrée par la Caisse Nationale de Prévoyance Sociale certifiant que, le soumissionnaire a satisfait à ses obligations sociales vis-à-vis de ladite caisse datant de moins de trois mois à compter de la date de signature de ladite attestation</w:t>
            </w:r>
            <w:r w:rsidR="00F42D78">
              <w:rPr>
                <w:rFonts w:ascii="Arial Narrow" w:hAnsi="Arial Narrow" w:cstheme="minorBidi"/>
                <w:i/>
                <w:sz w:val="22"/>
                <w:szCs w:val="22"/>
              </w:rPr>
              <w:t xml:space="preserve"> </w:t>
            </w:r>
            <w:r w:rsidRPr="00284441">
              <w:rPr>
                <w:rFonts w:ascii="Arial Narrow" w:hAnsi="Arial Narrow" w:cstheme="minorBidi"/>
                <w:i/>
                <w:sz w:val="22"/>
                <w:szCs w:val="22"/>
              </w:rPr>
              <w:t>;</w:t>
            </w:r>
          </w:p>
          <w:p w:rsidR="009644D9" w:rsidRPr="00284441" w:rsidRDefault="009644D9" w:rsidP="00F17EF5">
            <w:pPr>
              <w:widowControl w:val="0"/>
              <w:numPr>
                <w:ilvl w:val="0"/>
                <w:numId w:val="73"/>
              </w:numPr>
              <w:tabs>
                <w:tab w:val="left" w:pos="315"/>
              </w:tabs>
              <w:suppressAutoHyphens/>
              <w:autoSpaceDE w:val="0"/>
              <w:autoSpaceDN w:val="0"/>
              <w:spacing w:after="60" w:line="222" w:lineRule="auto"/>
              <w:ind w:left="250" w:hanging="250"/>
              <w:jc w:val="both"/>
              <w:textAlignment w:val="baseline"/>
              <w:rPr>
                <w:rFonts w:ascii="Arial Narrow" w:hAnsi="Arial Narrow" w:cstheme="minorBidi"/>
                <w:i/>
                <w:sz w:val="24"/>
                <w:szCs w:val="24"/>
              </w:rPr>
            </w:pPr>
            <w:r>
              <w:rPr>
                <w:rFonts w:ascii="Arial Narrow" w:hAnsi="Arial Narrow"/>
                <w:i/>
                <w:sz w:val="22"/>
                <w:szCs w:val="22"/>
              </w:rPr>
              <w:t>L’attestation de catégorisation</w:t>
            </w:r>
            <w:r w:rsidRPr="00284441">
              <w:rPr>
                <w:rFonts w:ascii="Arial Narrow" w:hAnsi="Arial Narrow" w:cstheme="minorBidi"/>
                <w:i/>
                <w:iCs/>
                <w:sz w:val="22"/>
                <w:szCs w:val="22"/>
              </w:rPr>
              <w:t>.</w:t>
            </w:r>
          </w:p>
          <w:p w:rsidR="009644D9" w:rsidRPr="00DF507A" w:rsidRDefault="009644D9" w:rsidP="006A2F42">
            <w:pPr>
              <w:widowControl w:val="0"/>
              <w:autoSpaceDE w:val="0"/>
              <w:spacing w:after="120" w:line="222" w:lineRule="auto"/>
              <w:jc w:val="both"/>
              <w:rPr>
                <w:rFonts w:ascii="Arial Narrow" w:hAnsi="Arial Narrow" w:cstheme="minorBidi"/>
                <w:sz w:val="21"/>
                <w:szCs w:val="21"/>
              </w:rPr>
            </w:pPr>
            <w:r w:rsidRPr="00DF507A">
              <w:rPr>
                <w:rFonts w:ascii="Arial Narrow" w:hAnsi="Arial Narrow" w:cstheme="minorBidi"/>
                <w:b/>
                <w:sz w:val="21"/>
                <w:szCs w:val="21"/>
              </w:rPr>
              <w:t>NB : Sous peine de rejet, les pièces du dossier administratif requises doivent être produites en originaux ou en copies certifiées conformes par le service émetteur ou l’autorité administrative compétente</w:t>
            </w:r>
            <w:r w:rsidRPr="00DF507A">
              <w:rPr>
                <w:rFonts w:ascii="Arial Narrow" w:hAnsi="Arial Narrow" w:cstheme="minorBidi"/>
                <w:b/>
                <w:strike/>
                <w:sz w:val="21"/>
                <w:szCs w:val="21"/>
              </w:rPr>
              <w:t>,</w:t>
            </w:r>
            <w:r w:rsidRPr="00DF507A">
              <w:rPr>
                <w:rFonts w:ascii="Arial Narrow" w:hAnsi="Arial Narrow" w:cstheme="minorBidi"/>
                <w:b/>
                <w:sz w:val="21"/>
                <w:szCs w:val="21"/>
              </w:rPr>
              <w:t xml:space="preserve"> conformément aux dispositions du Règlement Particulier de l’Appel d’Offres. Elles doivent être valides à la date limite originelle de dépôt des offres.</w:t>
            </w:r>
          </w:p>
          <w:p w:rsidR="009644D9" w:rsidRPr="00284441" w:rsidRDefault="009644D9" w:rsidP="00F17EF5">
            <w:pPr>
              <w:pStyle w:val="Paragraphedeliste"/>
              <w:widowControl w:val="0"/>
              <w:numPr>
                <w:ilvl w:val="0"/>
                <w:numId w:val="81"/>
              </w:numPr>
              <w:autoSpaceDE w:val="0"/>
              <w:spacing w:line="222" w:lineRule="auto"/>
              <w:ind w:left="360"/>
              <w:jc w:val="both"/>
              <w:rPr>
                <w:rFonts w:ascii="Arial Narrow" w:hAnsi="Arial Narrow" w:cstheme="minorBidi"/>
                <w:b/>
                <w:sz w:val="22"/>
                <w:szCs w:val="22"/>
              </w:rPr>
            </w:pPr>
            <w:r w:rsidRPr="00284441">
              <w:rPr>
                <w:rFonts w:ascii="Arial Narrow" w:hAnsi="Arial Narrow" w:cstheme="minorBidi"/>
                <w:b/>
                <w:sz w:val="22"/>
                <w:szCs w:val="22"/>
              </w:rPr>
              <w:t>VOLUME II : OFFRE TECHNIQUE</w:t>
            </w:r>
          </w:p>
          <w:p w:rsidR="009644D9" w:rsidRPr="00284441" w:rsidRDefault="009644D9" w:rsidP="006A2F42">
            <w:pPr>
              <w:widowControl w:val="0"/>
              <w:autoSpaceDE w:val="0"/>
              <w:spacing w:line="222" w:lineRule="auto"/>
              <w:jc w:val="both"/>
              <w:rPr>
                <w:rFonts w:ascii="Arial Narrow" w:hAnsi="Arial Narrow" w:cstheme="minorBidi"/>
                <w:sz w:val="22"/>
                <w:szCs w:val="22"/>
              </w:rPr>
            </w:pPr>
            <w:r w:rsidRPr="00284441">
              <w:rPr>
                <w:rFonts w:ascii="Arial Narrow" w:hAnsi="Arial Narrow" w:cstheme="minorBidi"/>
                <w:sz w:val="22"/>
                <w:szCs w:val="22"/>
              </w:rPr>
              <w:t>Elle comprend notamment :</w:t>
            </w:r>
          </w:p>
          <w:p w:rsidR="009644D9" w:rsidRPr="00284441" w:rsidRDefault="009644D9" w:rsidP="00F17EF5">
            <w:pPr>
              <w:pStyle w:val="Paragraphedeliste"/>
              <w:widowControl w:val="0"/>
              <w:numPr>
                <w:ilvl w:val="0"/>
                <w:numId w:val="82"/>
              </w:numPr>
              <w:autoSpaceDE w:val="0"/>
              <w:spacing w:line="222" w:lineRule="auto"/>
              <w:ind w:left="425" w:hanging="425"/>
              <w:jc w:val="both"/>
              <w:rPr>
                <w:rFonts w:ascii="Arial Narrow" w:hAnsi="Arial Narrow" w:cstheme="minorBidi"/>
                <w:b/>
                <w:sz w:val="22"/>
                <w:szCs w:val="22"/>
              </w:rPr>
            </w:pPr>
            <w:r w:rsidRPr="00284441">
              <w:rPr>
                <w:rFonts w:ascii="Arial Narrow" w:hAnsi="Arial Narrow" w:cstheme="minorBidi"/>
                <w:b/>
                <w:iCs/>
                <w:sz w:val="22"/>
                <w:szCs w:val="22"/>
              </w:rPr>
              <w:t>Organisation et Méthodologie</w:t>
            </w:r>
          </w:p>
          <w:p w:rsidR="009644D9" w:rsidRPr="00284441" w:rsidRDefault="009644D9" w:rsidP="006A2F42">
            <w:pPr>
              <w:widowControl w:val="0"/>
              <w:tabs>
                <w:tab w:val="left" w:pos="1360"/>
                <w:tab w:val="left" w:pos="2620"/>
                <w:tab w:val="left" w:pos="3240"/>
                <w:tab w:val="left" w:pos="3400"/>
              </w:tabs>
              <w:autoSpaceDE w:val="0"/>
              <w:spacing w:line="222" w:lineRule="auto"/>
              <w:jc w:val="both"/>
              <w:rPr>
                <w:rFonts w:ascii="Arial Narrow" w:hAnsi="Arial Narrow" w:cstheme="minorBidi"/>
                <w:sz w:val="22"/>
                <w:szCs w:val="22"/>
              </w:rPr>
            </w:pPr>
            <w:r w:rsidRPr="00284441">
              <w:rPr>
                <w:rFonts w:ascii="Arial Narrow" w:hAnsi="Arial Narrow" w:cstheme="minorBidi"/>
                <w:sz w:val="22"/>
                <w:szCs w:val="22"/>
              </w:rPr>
              <w:t>Le soumissionnaire produira une note descriptive ou méthodologique présentant de manière détaillée les éléments constitutifs de sa proposition technique, notamment :</w:t>
            </w:r>
          </w:p>
          <w:p w:rsidR="009644D9" w:rsidRPr="00284441" w:rsidRDefault="009644D9" w:rsidP="00F17EF5">
            <w:pPr>
              <w:widowControl w:val="0"/>
              <w:numPr>
                <w:ilvl w:val="0"/>
                <w:numId w:val="74"/>
              </w:numPr>
              <w:tabs>
                <w:tab w:val="left" w:pos="456"/>
              </w:tabs>
              <w:suppressAutoHyphens/>
              <w:autoSpaceDE w:val="0"/>
              <w:autoSpaceDN w:val="0"/>
              <w:spacing w:line="222" w:lineRule="auto"/>
              <w:ind w:left="170" w:firstLine="0"/>
              <w:jc w:val="both"/>
              <w:textAlignment w:val="baseline"/>
              <w:rPr>
                <w:rFonts w:ascii="Arial Narrow" w:hAnsi="Arial Narrow" w:cstheme="minorBidi"/>
                <w:sz w:val="22"/>
                <w:szCs w:val="22"/>
              </w:rPr>
            </w:pPr>
            <w:r w:rsidRPr="00284441">
              <w:rPr>
                <w:rFonts w:ascii="Arial Narrow" w:hAnsi="Arial Narrow" w:cstheme="minorBidi"/>
                <w:sz w:val="22"/>
                <w:szCs w:val="22"/>
              </w:rPr>
              <w:t>L’organisation et l’ordonnancement, qu’il envisage mettre en place pour exécuter efficacement les travaux à laquelle est annexée le rapport de visite des lieux ou l’attestation signée sur l’honneur</w:t>
            </w:r>
            <w:r w:rsidR="00F42D78">
              <w:rPr>
                <w:rFonts w:ascii="Arial Narrow" w:hAnsi="Arial Narrow" w:cstheme="minorBidi"/>
                <w:sz w:val="22"/>
                <w:szCs w:val="22"/>
              </w:rPr>
              <w:t xml:space="preserve"> </w:t>
            </w:r>
            <w:r w:rsidRPr="00284441">
              <w:rPr>
                <w:rFonts w:ascii="Arial Narrow" w:hAnsi="Arial Narrow" w:cstheme="minorBidi"/>
                <w:sz w:val="22"/>
                <w:szCs w:val="22"/>
              </w:rPr>
              <w:t>;</w:t>
            </w:r>
          </w:p>
          <w:p w:rsidR="009644D9" w:rsidRPr="00284441" w:rsidRDefault="009644D9" w:rsidP="00F17EF5">
            <w:pPr>
              <w:widowControl w:val="0"/>
              <w:numPr>
                <w:ilvl w:val="0"/>
                <w:numId w:val="74"/>
              </w:numPr>
              <w:tabs>
                <w:tab w:val="left" w:pos="456"/>
              </w:tabs>
              <w:suppressAutoHyphens/>
              <w:autoSpaceDE w:val="0"/>
              <w:autoSpaceDN w:val="0"/>
              <w:spacing w:line="222" w:lineRule="auto"/>
              <w:ind w:left="170" w:firstLine="0"/>
              <w:jc w:val="both"/>
              <w:textAlignment w:val="baseline"/>
              <w:rPr>
                <w:rFonts w:ascii="Arial Narrow" w:hAnsi="Arial Narrow" w:cstheme="minorBidi"/>
                <w:sz w:val="22"/>
                <w:szCs w:val="22"/>
              </w:rPr>
            </w:pPr>
            <w:r w:rsidRPr="00284441">
              <w:rPr>
                <w:rFonts w:ascii="Arial Narrow" w:hAnsi="Arial Narrow" w:cstheme="minorBidi"/>
                <w:sz w:val="22"/>
                <w:szCs w:val="22"/>
              </w:rPr>
              <w:t>le calendrier,</w:t>
            </w:r>
            <w:r>
              <w:rPr>
                <w:rFonts w:ascii="Arial Narrow" w:hAnsi="Arial Narrow" w:cstheme="minorBidi"/>
                <w:sz w:val="22"/>
                <w:szCs w:val="22"/>
              </w:rPr>
              <w:t xml:space="preserve"> le planning et le </w:t>
            </w:r>
            <w:r w:rsidRPr="00284441">
              <w:rPr>
                <w:rFonts w:ascii="Arial Narrow" w:hAnsi="Arial Narrow" w:cstheme="minorBidi"/>
                <w:sz w:val="22"/>
                <w:szCs w:val="22"/>
              </w:rPr>
              <w:t>délai  de  livraison des travaux ;</w:t>
            </w:r>
          </w:p>
          <w:p w:rsidR="009644D9" w:rsidRPr="00284441" w:rsidRDefault="009644D9" w:rsidP="00F17EF5">
            <w:pPr>
              <w:pStyle w:val="Paragraphedeliste"/>
              <w:numPr>
                <w:ilvl w:val="0"/>
                <w:numId w:val="74"/>
              </w:numPr>
              <w:tabs>
                <w:tab w:val="left" w:pos="456"/>
              </w:tabs>
              <w:suppressAutoHyphens w:val="0"/>
              <w:autoSpaceDN/>
              <w:spacing w:line="222" w:lineRule="auto"/>
              <w:ind w:left="170" w:firstLine="0"/>
              <w:contextualSpacing/>
              <w:jc w:val="both"/>
              <w:textAlignment w:val="auto"/>
              <w:rPr>
                <w:rFonts w:ascii="Arial Narrow" w:hAnsi="Arial Narrow" w:cstheme="minorBidi"/>
                <w:bCs/>
                <w:sz w:val="22"/>
                <w:szCs w:val="22"/>
              </w:rPr>
            </w:pPr>
            <w:r w:rsidRPr="00284441">
              <w:rPr>
                <w:rFonts w:ascii="Arial Narrow" w:hAnsi="Arial Narrow" w:cstheme="minorBidi"/>
                <w:bCs/>
                <w:sz w:val="22"/>
                <w:szCs w:val="22"/>
              </w:rPr>
              <w:t>les dispositions envisagées pour l’utilisation de la main d’œuvre locale (technique HIMO) ;</w:t>
            </w:r>
          </w:p>
          <w:p w:rsidR="009644D9" w:rsidRPr="00284441" w:rsidRDefault="009644D9" w:rsidP="00F17EF5">
            <w:pPr>
              <w:pStyle w:val="Paragraphedeliste"/>
              <w:numPr>
                <w:ilvl w:val="0"/>
                <w:numId w:val="74"/>
              </w:numPr>
              <w:tabs>
                <w:tab w:val="left" w:pos="456"/>
              </w:tabs>
              <w:suppressAutoHyphens w:val="0"/>
              <w:autoSpaceDN/>
              <w:spacing w:after="60" w:line="222" w:lineRule="auto"/>
              <w:ind w:left="170" w:firstLine="0"/>
              <w:jc w:val="both"/>
              <w:textAlignment w:val="auto"/>
              <w:rPr>
                <w:rFonts w:ascii="Arial Narrow" w:hAnsi="Arial Narrow" w:cstheme="minorBidi"/>
                <w:bCs/>
                <w:sz w:val="22"/>
                <w:szCs w:val="22"/>
              </w:rPr>
            </w:pPr>
            <w:r w:rsidRPr="00284441">
              <w:rPr>
                <w:rFonts w:ascii="Arial Narrow" w:hAnsi="Arial Narrow" w:cstheme="minorBidi"/>
                <w:bCs/>
                <w:sz w:val="22"/>
                <w:szCs w:val="22"/>
              </w:rPr>
              <w:t>les dispositions relatives au respect des mesures environnementales.</w:t>
            </w:r>
          </w:p>
          <w:p w:rsidR="009644D9" w:rsidRPr="00284441" w:rsidRDefault="009644D9" w:rsidP="00F17EF5">
            <w:pPr>
              <w:pStyle w:val="Paragraphedeliste"/>
              <w:widowControl w:val="0"/>
              <w:numPr>
                <w:ilvl w:val="0"/>
                <w:numId w:val="82"/>
              </w:numPr>
              <w:autoSpaceDE w:val="0"/>
              <w:spacing w:line="222" w:lineRule="auto"/>
              <w:ind w:left="425" w:hanging="425"/>
              <w:jc w:val="both"/>
              <w:rPr>
                <w:rFonts w:ascii="Arial Narrow" w:hAnsi="Arial Narrow" w:cstheme="minorBidi"/>
                <w:b/>
                <w:iCs/>
                <w:sz w:val="22"/>
                <w:szCs w:val="22"/>
              </w:rPr>
            </w:pPr>
            <w:r w:rsidRPr="00284441">
              <w:rPr>
                <w:rFonts w:ascii="Arial Narrow" w:hAnsi="Arial Narrow" w:cstheme="minorBidi"/>
                <w:b/>
                <w:iCs/>
                <w:sz w:val="22"/>
                <w:szCs w:val="22"/>
              </w:rPr>
              <w:t xml:space="preserve">Le soumissionnaire remplira et souscrira les formulaires : </w:t>
            </w:r>
          </w:p>
          <w:p w:rsidR="009644D9" w:rsidRPr="00284441" w:rsidRDefault="009644D9" w:rsidP="00F17EF5">
            <w:pPr>
              <w:pStyle w:val="Paragraphedeliste"/>
              <w:numPr>
                <w:ilvl w:val="0"/>
                <w:numId w:val="76"/>
              </w:numPr>
              <w:spacing w:line="222" w:lineRule="auto"/>
              <w:ind w:left="255" w:hanging="142"/>
              <w:jc w:val="both"/>
              <w:rPr>
                <w:rFonts w:ascii="Arial Narrow" w:hAnsi="Arial Narrow" w:cstheme="minorBidi"/>
                <w:bCs/>
                <w:iCs/>
                <w:sz w:val="22"/>
                <w:szCs w:val="22"/>
              </w:rPr>
            </w:pPr>
            <w:r w:rsidRPr="00284441">
              <w:rPr>
                <w:rFonts w:ascii="Arial Narrow" w:hAnsi="Arial Narrow" w:cstheme="minorBidi"/>
                <w:bCs/>
                <w:iCs/>
                <w:sz w:val="22"/>
                <w:szCs w:val="22"/>
              </w:rPr>
              <w:t xml:space="preserve">La charte d’Intégrité </w:t>
            </w:r>
          </w:p>
          <w:p w:rsidR="009644D9" w:rsidRPr="00284441" w:rsidRDefault="009644D9" w:rsidP="00F17EF5">
            <w:pPr>
              <w:pStyle w:val="Paragraphedeliste"/>
              <w:numPr>
                <w:ilvl w:val="0"/>
                <w:numId w:val="76"/>
              </w:numPr>
              <w:spacing w:after="60" w:line="222" w:lineRule="auto"/>
              <w:ind w:left="255" w:hanging="142"/>
              <w:jc w:val="both"/>
              <w:rPr>
                <w:rFonts w:ascii="Arial Narrow" w:hAnsi="Arial Narrow" w:cstheme="minorBidi"/>
                <w:bCs/>
                <w:iCs/>
                <w:sz w:val="22"/>
                <w:szCs w:val="22"/>
              </w:rPr>
            </w:pPr>
            <w:r w:rsidRPr="00284441">
              <w:rPr>
                <w:rFonts w:ascii="Arial Narrow" w:hAnsi="Arial Narrow" w:cstheme="minorBidi"/>
                <w:bCs/>
                <w:iCs/>
                <w:sz w:val="22"/>
                <w:szCs w:val="22"/>
              </w:rPr>
              <w:t xml:space="preserve">La Déclaration d’engagement au respect des clauses sociales et environnementales </w:t>
            </w:r>
          </w:p>
          <w:p w:rsidR="009644D9" w:rsidRPr="00284441" w:rsidRDefault="009644D9" w:rsidP="00F17EF5">
            <w:pPr>
              <w:pStyle w:val="Paragraphedeliste"/>
              <w:widowControl w:val="0"/>
              <w:numPr>
                <w:ilvl w:val="0"/>
                <w:numId w:val="82"/>
              </w:numPr>
              <w:autoSpaceDE w:val="0"/>
              <w:spacing w:line="222" w:lineRule="auto"/>
              <w:ind w:left="425" w:hanging="425"/>
              <w:jc w:val="both"/>
              <w:rPr>
                <w:rFonts w:ascii="Arial Narrow" w:hAnsi="Arial Narrow" w:cstheme="minorBidi"/>
                <w:b/>
                <w:iCs/>
                <w:sz w:val="22"/>
                <w:szCs w:val="22"/>
              </w:rPr>
            </w:pPr>
            <w:r w:rsidRPr="00284441">
              <w:rPr>
                <w:rFonts w:ascii="Arial Narrow" w:hAnsi="Arial Narrow" w:cstheme="minorBidi"/>
                <w:b/>
                <w:iCs/>
                <w:sz w:val="22"/>
                <w:szCs w:val="22"/>
              </w:rPr>
              <w:t>Les preuves d’acceptations des conditions du marché</w:t>
            </w:r>
          </w:p>
          <w:p w:rsidR="009644D9" w:rsidRPr="00284441" w:rsidRDefault="009644D9" w:rsidP="006A2F42">
            <w:pPr>
              <w:widowControl w:val="0"/>
              <w:autoSpaceDE w:val="0"/>
              <w:spacing w:line="222" w:lineRule="auto"/>
              <w:jc w:val="both"/>
              <w:rPr>
                <w:rFonts w:ascii="Arial Narrow" w:hAnsi="Arial Narrow" w:cstheme="minorBidi"/>
                <w:sz w:val="22"/>
                <w:szCs w:val="22"/>
              </w:rPr>
            </w:pPr>
            <w:r w:rsidRPr="00284441">
              <w:rPr>
                <w:rFonts w:ascii="Arial Narrow" w:hAnsi="Arial Narrow" w:cstheme="minorBidi"/>
                <w:sz w:val="22"/>
                <w:szCs w:val="22"/>
              </w:rPr>
              <w:t xml:space="preserve">Le soumissionnaire remettra les copies dûment paraphées sur chaque page et signée à la dernière précédée de la mention </w:t>
            </w:r>
            <w:r w:rsidRPr="00284441">
              <w:rPr>
                <w:rFonts w:ascii="Arial Narrow" w:hAnsi="Arial Narrow" w:cstheme="minorBidi"/>
                <w:b/>
                <w:bCs/>
                <w:i/>
                <w:iCs/>
                <w:sz w:val="22"/>
                <w:szCs w:val="22"/>
              </w:rPr>
              <w:t>« lu et approuvé »</w:t>
            </w:r>
            <w:r w:rsidRPr="00284441">
              <w:rPr>
                <w:rFonts w:ascii="Arial Narrow" w:hAnsi="Arial Narrow" w:cstheme="minorBidi"/>
                <w:sz w:val="22"/>
                <w:szCs w:val="22"/>
              </w:rPr>
              <w:t xml:space="preserve"> des documents ci-après : </w:t>
            </w:r>
          </w:p>
          <w:p w:rsidR="009644D9" w:rsidRPr="00284441" w:rsidRDefault="009644D9" w:rsidP="00F17EF5">
            <w:pPr>
              <w:widowControl w:val="0"/>
              <w:numPr>
                <w:ilvl w:val="0"/>
                <w:numId w:val="83"/>
              </w:numPr>
              <w:tabs>
                <w:tab w:val="left" w:pos="1820"/>
                <w:tab w:val="left" w:pos="2460"/>
                <w:tab w:val="left" w:pos="3560"/>
              </w:tabs>
              <w:suppressAutoHyphens/>
              <w:autoSpaceDE w:val="0"/>
              <w:autoSpaceDN w:val="0"/>
              <w:spacing w:line="222" w:lineRule="auto"/>
              <w:ind w:left="396" w:hanging="283"/>
              <w:jc w:val="both"/>
              <w:textAlignment w:val="baseline"/>
              <w:rPr>
                <w:rFonts w:ascii="Arial Narrow" w:hAnsi="Arial Narrow" w:cstheme="minorBidi"/>
                <w:sz w:val="22"/>
                <w:szCs w:val="22"/>
              </w:rPr>
            </w:pPr>
            <w:r w:rsidRPr="00284441">
              <w:rPr>
                <w:rFonts w:ascii="Arial Narrow" w:hAnsi="Arial Narrow" w:cstheme="minorBidi"/>
                <w:sz w:val="22"/>
                <w:szCs w:val="22"/>
              </w:rPr>
              <w:t>Le Cahier des Clauses Administratives Particulières (CCAP) ;</w:t>
            </w:r>
          </w:p>
          <w:p w:rsidR="009644D9" w:rsidRPr="00284441" w:rsidRDefault="009644D9" w:rsidP="00F17EF5">
            <w:pPr>
              <w:widowControl w:val="0"/>
              <w:numPr>
                <w:ilvl w:val="0"/>
                <w:numId w:val="83"/>
              </w:numPr>
              <w:suppressAutoHyphens/>
              <w:autoSpaceDE w:val="0"/>
              <w:autoSpaceDN w:val="0"/>
              <w:spacing w:after="40" w:line="222" w:lineRule="auto"/>
              <w:ind w:left="396" w:hanging="283"/>
              <w:jc w:val="both"/>
              <w:textAlignment w:val="baseline"/>
              <w:rPr>
                <w:rFonts w:ascii="Arial Narrow" w:hAnsi="Arial Narrow" w:cstheme="minorBidi"/>
                <w:sz w:val="22"/>
                <w:szCs w:val="22"/>
              </w:rPr>
            </w:pPr>
            <w:r w:rsidRPr="00284441">
              <w:rPr>
                <w:rFonts w:ascii="Arial Narrow" w:hAnsi="Arial Narrow" w:cstheme="minorBidi"/>
                <w:sz w:val="22"/>
                <w:szCs w:val="22"/>
              </w:rPr>
              <w:t>Les cahiers des clauses techniques Particulières.</w:t>
            </w:r>
          </w:p>
          <w:p w:rsidR="009644D9" w:rsidRPr="00284441" w:rsidRDefault="009644D9" w:rsidP="006A2F42">
            <w:pPr>
              <w:widowControl w:val="0"/>
              <w:autoSpaceDE w:val="0"/>
              <w:spacing w:after="120" w:line="222" w:lineRule="auto"/>
              <w:jc w:val="both"/>
              <w:rPr>
                <w:rFonts w:ascii="Arial Narrow" w:hAnsi="Arial Narrow" w:cstheme="minorBidi"/>
                <w:sz w:val="22"/>
                <w:szCs w:val="22"/>
              </w:rPr>
            </w:pPr>
            <w:r w:rsidRPr="00284441">
              <w:rPr>
                <w:rFonts w:ascii="Arial Narrow" w:hAnsi="Arial Narrow" w:cstheme="minorBidi"/>
                <w:b/>
                <w:bCs/>
                <w:sz w:val="22"/>
                <w:szCs w:val="22"/>
              </w:rPr>
              <w:t>NB </w:t>
            </w:r>
            <w:r w:rsidRPr="00284441">
              <w:rPr>
                <w:rFonts w:ascii="Arial Narrow" w:hAnsi="Arial Narrow" w:cstheme="minorBidi"/>
                <w:sz w:val="22"/>
                <w:szCs w:val="22"/>
              </w:rPr>
              <w:t xml:space="preserve">: </w:t>
            </w:r>
            <w:r w:rsidRPr="00284441">
              <w:rPr>
                <w:rFonts w:ascii="Arial Narrow" w:hAnsi="Arial Narrow" w:cstheme="minorBidi"/>
                <w:b/>
                <w:bCs/>
                <w:i/>
                <w:iCs/>
                <w:sz w:val="22"/>
                <w:szCs w:val="22"/>
              </w:rPr>
              <w:t>la non acceptation des clauses du marché entrainera l’élimination du soumissionnaire</w:t>
            </w:r>
            <w:r w:rsidRPr="00284441">
              <w:rPr>
                <w:rFonts w:ascii="Arial Narrow" w:hAnsi="Arial Narrow" w:cstheme="minorBidi"/>
                <w:sz w:val="22"/>
                <w:szCs w:val="22"/>
              </w:rPr>
              <w:t xml:space="preserve">.  </w:t>
            </w:r>
          </w:p>
          <w:p w:rsidR="009644D9" w:rsidRPr="00284441" w:rsidRDefault="009644D9" w:rsidP="00F17EF5">
            <w:pPr>
              <w:pStyle w:val="Paragraphedeliste"/>
              <w:widowControl w:val="0"/>
              <w:numPr>
                <w:ilvl w:val="0"/>
                <w:numId w:val="82"/>
              </w:numPr>
              <w:autoSpaceDE w:val="0"/>
              <w:spacing w:line="222" w:lineRule="auto"/>
              <w:ind w:left="425" w:hanging="425"/>
              <w:jc w:val="both"/>
              <w:rPr>
                <w:rFonts w:ascii="Arial Narrow" w:hAnsi="Arial Narrow" w:cstheme="minorBidi"/>
                <w:b/>
                <w:sz w:val="22"/>
                <w:szCs w:val="22"/>
              </w:rPr>
            </w:pPr>
            <w:r w:rsidRPr="00284441">
              <w:rPr>
                <w:rFonts w:ascii="Arial Narrow" w:hAnsi="Arial Narrow" w:cstheme="minorBidi"/>
                <w:b/>
                <w:bCs/>
                <w:sz w:val="22"/>
                <w:szCs w:val="22"/>
              </w:rPr>
              <w:t xml:space="preserve">Commentaires CCAP et CCTP </w:t>
            </w:r>
          </w:p>
          <w:p w:rsidR="009644D9" w:rsidRPr="00284441" w:rsidRDefault="009644D9" w:rsidP="006A2F42">
            <w:pPr>
              <w:widowControl w:val="0"/>
              <w:autoSpaceDE w:val="0"/>
              <w:spacing w:after="40" w:line="222" w:lineRule="auto"/>
              <w:jc w:val="both"/>
              <w:rPr>
                <w:rFonts w:ascii="Arial Narrow" w:hAnsi="Arial Narrow" w:cstheme="minorBidi"/>
                <w:sz w:val="22"/>
                <w:szCs w:val="22"/>
              </w:rPr>
            </w:pPr>
            <w:r w:rsidRPr="00284441">
              <w:rPr>
                <w:rFonts w:ascii="Arial Narrow" w:hAnsi="Arial Narrow" w:cstheme="minorBidi"/>
                <w:sz w:val="22"/>
                <w:szCs w:val="22"/>
              </w:rPr>
              <w:t xml:space="preserve">Le soumissionnaire devra joindre la note d’observation sur les CCAP et/ou les CCTP, assortie d’éventuelles propositions. </w:t>
            </w:r>
          </w:p>
          <w:p w:rsidR="009644D9" w:rsidRPr="00284441" w:rsidRDefault="009644D9" w:rsidP="00F17EF5">
            <w:pPr>
              <w:pStyle w:val="Paragraphedeliste"/>
              <w:widowControl w:val="0"/>
              <w:numPr>
                <w:ilvl w:val="0"/>
                <w:numId w:val="82"/>
              </w:numPr>
              <w:autoSpaceDE w:val="0"/>
              <w:spacing w:line="222" w:lineRule="auto"/>
              <w:ind w:left="425" w:hanging="425"/>
              <w:jc w:val="both"/>
              <w:rPr>
                <w:rFonts w:ascii="Arial Narrow" w:hAnsi="Arial Narrow" w:cstheme="minorBidi"/>
                <w:b/>
                <w:sz w:val="22"/>
                <w:szCs w:val="22"/>
              </w:rPr>
            </w:pPr>
            <w:r w:rsidRPr="00284441">
              <w:rPr>
                <w:rFonts w:ascii="Arial Narrow" w:hAnsi="Arial Narrow" w:cstheme="minorBidi"/>
                <w:b/>
                <w:bCs/>
                <w:sz w:val="22"/>
                <w:szCs w:val="22"/>
              </w:rPr>
              <w:t>La capacité financière ;</w:t>
            </w:r>
          </w:p>
          <w:p w:rsidR="009644D9" w:rsidRPr="00284441" w:rsidRDefault="009644D9" w:rsidP="006A2F42">
            <w:pPr>
              <w:spacing w:line="222" w:lineRule="auto"/>
              <w:jc w:val="both"/>
              <w:rPr>
                <w:rFonts w:ascii="Arial Narrow" w:hAnsi="Arial Narrow" w:cstheme="minorBidi"/>
                <w:sz w:val="22"/>
                <w:szCs w:val="22"/>
              </w:rPr>
            </w:pPr>
            <w:r w:rsidRPr="00284441">
              <w:rPr>
                <w:rFonts w:ascii="Arial Narrow" w:hAnsi="Arial Narrow" w:cstheme="minorBidi"/>
                <w:sz w:val="22"/>
                <w:szCs w:val="22"/>
              </w:rPr>
              <w:t>Les Soumissionnaires devront présenter notamment :</w:t>
            </w:r>
          </w:p>
          <w:p w:rsidR="009644D9" w:rsidRPr="00284441" w:rsidRDefault="009644D9" w:rsidP="00F17EF5">
            <w:pPr>
              <w:numPr>
                <w:ilvl w:val="0"/>
                <w:numId w:val="79"/>
              </w:numPr>
              <w:suppressAutoHyphens/>
              <w:autoSpaceDE w:val="0"/>
              <w:autoSpaceDN w:val="0"/>
              <w:spacing w:line="222" w:lineRule="auto"/>
              <w:ind w:left="277" w:hanging="164"/>
              <w:jc w:val="both"/>
              <w:textAlignment w:val="baseline"/>
              <w:rPr>
                <w:rFonts w:ascii="Arial Narrow" w:hAnsi="Arial Narrow" w:cstheme="minorBidi"/>
                <w:sz w:val="22"/>
                <w:szCs w:val="22"/>
              </w:rPr>
            </w:pPr>
            <w:r w:rsidRPr="00284441">
              <w:rPr>
                <w:rFonts w:ascii="Arial Narrow" w:hAnsi="Arial Narrow" w:cstheme="minorBidi"/>
                <w:sz w:val="22"/>
                <w:szCs w:val="22"/>
              </w:rPr>
              <w:t>Les états financiers certifiés ou autres états financiers acceptables par le Maître d’Ouvrage pour les trois (03)</w:t>
            </w:r>
            <w:r>
              <w:rPr>
                <w:rFonts w:ascii="Arial Narrow" w:hAnsi="Arial Narrow" w:cstheme="minorBidi"/>
                <w:sz w:val="22"/>
                <w:szCs w:val="22"/>
              </w:rPr>
              <w:t xml:space="preserve"> </w:t>
            </w:r>
            <w:r w:rsidRPr="00284441">
              <w:rPr>
                <w:rFonts w:ascii="Arial Narrow" w:hAnsi="Arial Narrow" w:cstheme="minorBidi"/>
                <w:sz w:val="22"/>
                <w:szCs w:val="22"/>
              </w:rPr>
              <w:t>dernières années démontrant la solidité actuelle de la position financière du candidat ;</w:t>
            </w:r>
          </w:p>
          <w:p w:rsidR="009644D9" w:rsidRPr="00284441" w:rsidRDefault="009644D9" w:rsidP="00F17EF5">
            <w:pPr>
              <w:numPr>
                <w:ilvl w:val="0"/>
                <w:numId w:val="79"/>
              </w:numPr>
              <w:suppressAutoHyphens/>
              <w:autoSpaceDE w:val="0"/>
              <w:autoSpaceDN w:val="0"/>
              <w:spacing w:line="222" w:lineRule="auto"/>
              <w:ind w:left="277" w:hanging="164"/>
              <w:jc w:val="both"/>
              <w:textAlignment w:val="baseline"/>
              <w:rPr>
                <w:rFonts w:ascii="Arial Narrow" w:hAnsi="Arial Narrow" w:cstheme="minorBidi"/>
                <w:sz w:val="22"/>
                <w:szCs w:val="22"/>
              </w:rPr>
            </w:pPr>
            <w:r w:rsidRPr="00284441">
              <w:rPr>
                <w:rFonts w:ascii="Arial Narrow" w:hAnsi="Arial Narrow" w:cstheme="minorBidi"/>
                <w:sz w:val="22"/>
                <w:szCs w:val="22"/>
              </w:rPr>
              <w:t>L’attestation de capacité financière d’un montant supérieur ou égal à</w:t>
            </w:r>
            <w:r>
              <w:rPr>
                <w:rFonts w:ascii="Arial Narrow" w:hAnsi="Arial Narrow" w:cstheme="minorBidi"/>
                <w:b/>
                <w:bCs/>
                <w:sz w:val="22"/>
                <w:szCs w:val="22"/>
              </w:rPr>
              <w:t>5</w:t>
            </w:r>
            <w:r w:rsidRPr="00284441">
              <w:rPr>
                <w:rFonts w:ascii="Arial Narrow" w:hAnsi="Arial Narrow" w:cstheme="minorBidi"/>
                <w:b/>
                <w:bCs/>
                <w:sz w:val="22"/>
                <w:szCs w:val="22"/>
              </w:rPr>
              <w:t>0% du prévisionnel du marché</w:t>
            </w:r>
            <w:r w:rsidRPr="00284441">
              <w:rPr>
                <w:rFonts w:ascii="Arial Narrow" w:hAnsi="Arial Narrow" w:cstheme="minorBidi"/>
                <w:sz w:val="22"/>
                <w:szCs w:val="22"/>
              </w:rPr>
              <w:t>, délivrée par une banque agréée de 1</w:t>
            </w:r>
            <w:r w:rsidRPr="00284441">
              <w:rPr>
                <w:rFonts w:ascii="Arial Narrow" w:hAnsi="Arial Narrow" w:cstheme="minorBidi"/>
                <w:sz w:val="22"/>
                <w:szCs w:val="22"/>
                <w:vertAlign w:val="superscript"/>
              </w:rPr>
              <w:t>er</w:t>
            </w:r>
            <w:r w:rsidRPr="00284441">
              <w:rPr>
                <w:rFonts w:ascii="Arial Narrow" w:hAnsi="Arial Narrow" w:cstheme="minorBidi"/>
                <w:sz w:val="22"/>
                <w:szCs w:val="22"/>
              </w:rPr>
              <w:t xml:space="preserve"> ordre ;</w:t>
            </w:r>
          </w:p>
          <w:p w:rsidR="009644D9" w:rsidRPr="00284441" w:rsidRDefault="009644D9" w:rsidP="00F17EF5">
            <w:pPr>
              <w:numPr>
                <w:ilvl w:val="0"/>
                <w:numId w:val="79"/>
              </w:numPr>
              <w:suppressAutoHyphens/>
              <w:autoSpaceDE w:val="0"/>
              <w:autoSpaceDN w:val="0"/>
              <w:spacing w:after="60" w:line="222" w:lineRule="auto"/>
              <w:ind w:left="277" w:hanging="164"/>
              <w:jc w:val="both"/>
              <w:textAlignment w:val="baseline"/>
              <w:rPr>
                <w:rFonts w:ascii="Arial Narrow" w:hAnsi="Arial Narrow" w:cstheme="minorBidi"/>
                <w:sz w:val="22"/>
                <w:szCs w:val="22"/>
              </w:rPr>
            </w:pPr>
            <w:r w:rsidRPr="00284441">
              <w:rPr>
                <w:rFonts w:ascii="Arial Narrow" w:hAnsi="Arial Narrow" w:cstheme="minorBidi"/>
                <w:sz w:val="22"/>
                <w:szCs w:val="22"/>
              </w:rPr>
              <w:t xml:space="preserve">Les chiffres d’affaires annuels selon le bilan certifié ou une déclaration statistique et fiscale, selon le modèle en annexe. </w:t>
            </w:r>
          </w:p>
          <w:p w:rsidR="009644D9" w:rsidRPr="00284441" w:rsidRDefault="009644D9" w:rsidP="00F17EF5">
            <w:pPr>
              <w:pStyle w:val="Paragraphedeliste"/>
              <w:widowControl w:val="0"/>
              <w:numPr>
                <w:ilvl w:val="0"/>
                <w:numId w:val="82"/>
              </w:numPr>
              <w:autoSpaceDE w:val="0"/>
              <w:spacing w:after="120" w:line="222" w:lineRule="auto"/>
              <w:ind w:left="425" w:hanging="425"/>
              <w:jc w:val="both"/>
              <w:rPr>
                <w:rFonts w:ascii="Arial Narrow" w:hAnsi="Arial Narrow" w:cstheme="minorBidi"/>
                <w:b/>
                <w:sz w:val="22"/>
                <w:szCs w:val="22"/>
              </w:rPr>
            </w:pPr>
            <w:r w:rsidRPr="00284441">
              <w:rPr>
                <w:rFonts w:ascii="Arial Narrow" w:hAnsi="Arial Narrow" w:cstheme="minorBidi"/>
                <w:b/>
                <w:bCs/>
                <w:sz w:val="22"/>
                <w:szCs w:val="22"/>
              </w:rPr>
              <w:t xml:space="preserve">L’attestation de non abandon de chantier au cours des trois dernières années </w:t>
            </w:r>
          </w:p>
          <w:p w:rsidR="009644D9" w:rsidRPr="00284441" w:rsidRDefault="009644D9" w:rsidP="00F17EF5">
            <w:pPr>
              <w:pStyle w:val="Paragraphedeliste"/>
              <w:widowControl w:val="0"/>
              <w:numPr>
                <w:ilvl w:val="0"/>
                <w:numId w:val="81"/>
              </w:numPr>
              <w:autoSpaceDE w:val="0"/>
              <w:spacing w:line="222" w:lineRule="auto"/>
              <w:ind w:left="360"/>
              <w:jc w:val="both"/>
              <w:rPr>
                <w:rFonts w:ascii="Arial Narrow" w:hAnsi="Arial Narrow" w:cstheme="minorBidi"/>
                <w:sz w:val="22"/>
                <w:szCs w:val="22"/>
              </w:rPr>
            </w:pPr>
            <w:r w:rsidRPr="00284441">
              <w:rPr>
                <w:rFonts w:ascii="Arial Narrow" w:hAnsi="Arial Narrow" w:cstheme="minorBidi"/>
                <w:b/>
                <w:bCs/>
                <w:sz w:val="22"/>
                <w:szCs w:val="22"/>
              </w:rPr>
              <w:t>VOLUME 3 : OFFRE FINANCIERE</w:t>
            </w:r>
          </w:p>
          <w:p w:rsidR="009644D9" w:rsidRPr="00284441" w:rsidRDefault="009644D9" w:rsidP="006A2F42">
            <w:pPr>
              <w:widowControl w:val="0"/>
              <w:autoSpaceDE w:val="0"/>
              <w:spacing w:after="60" w:line="222" w:lineRule="auto"/>
              <w:jc w:val="both"/>
              <w:rPr>
                <w:rFonts w:ascii="Arial Narrow" w:hAnsi="Arial Narrow" w:cstheme="minorBidi"/>
                <w:sz w:val="22"/>
                <w:szCs w:val="22"/>
              </w:rPr>
            </w:pPr>
            <w:r w:rsidRPr="00284441">
              <w:rPr>
                <w:rFonts w:ascii="Arial Narrow" w:hAnsi="Arial Narrow" w:cstheme="minorBidi"/>
                <w:sz w:val="22"/>
                <w:szCs w:val="22"/>
              </w:rPr>
              <w:t>Cette enveloppe comprendra les documents ci-après :</w:t>
            </w:r>
          </w:p>
          <w:p w:rsidR="009644D9" w:rsidRPr="00284441" w:rsidRDefault="009644D9" w:rsidP="00DF507A">
            <w:pPr>
              <w:pStyle w:val="Paragraphedeliste"/>
              <w:widowControl w:val="0"/>
              <w:numPr>
                <w:ilvl w:val="0"/>
                <w:numId w:val="84"/>
              </w:numPr>
              <w:tabs>
                <w:tab w:val="left" w:pos="462"/>
              </w:tabs>
              <w:autoSpaceDE w:val="0"/>
              <w:spacing w:line="222" w:lineRule="auto"/>
              <w:ind w:left="0" w:firstLine="0"/>
              <w:jc w:val="both"/>
              <w:rPr>
                <w:rFonts w:ascii="Arial Narrow" w:hAnsi="Arial Narrow" w:cstheme="minorBidi"/>
                <w:sz w:val="22"/>
                <w:szCs w:val="22"/>
              </w:rPr>
            </w:pPr>
            <w:r w:rsidRPr="00284441">
              <w:rPr>
                <w:rFonts w:ascii="Arial Narrow" w:hAnsi="Arial Narrow" w:cstheme="minorBidi"/>
                <w:b/>
                <w:sz w:val="22"/>
                <w:szCs w:val="22"/>
              </w:rPr>
              <w:t>La soumission proprement dite</w:t>
            </w:r>
            <w:r w:rsidRPr="00284441">
              <w:rPr>
                <w:rFonts w:ascii="Arial Narrow" w:hAnsi="Arial Narrow" w:cstheme="minorBidi"/>
                <w:sz w:val="22"/>
                <w:szCs w:val="22"/>
              </w:rPr>
              <w:t>, en original rédigée selon le modèle joint, timbré, signée et datée ;</w:t>
            </w:r>
          </w:p>
          <w:p w:rsidR="009644D9" w:rsidRPr="00284441" w:rsidRDefault="009644D9" w:rsidP="00F17EF5">
            <w:pPr>
              <w:pStyle w:val="Paragraphedeliste"/>
              <w:widowControl w:val="0"/>
              <w:numPr>
                <w:ilvl w:val="0"/>
                <w:numId w:val="84"/>
              </w:numPr>
              <w:tabs>
                <w:tab w:val="left" w:pos="462"/>
              </w:tabs>
              <w:autoSpaceDE w:val="0"/>
              <w:spacing w:line="222" w:lineRule="auto"/>
              <w:ind w:left="0" w:firstLine="0"/>
              <w:jc w:val="both"/>
              <w:rPr>
                <w:rFonts w:ascii="Arial Narrow" w:hAnsi="Arial Narrow" w:cstheme="minorBidi"/>
                <w:sz w:val="22"/>
                <w:szCs w:val="22"/>
              </w:rPr>
            </w:pPr>
            <w:r w:rsidRPr="00284441">
              <w:rPr>
                <w:rFonts w:ascii="Arial Narrow" w:hAnsi="Arial Narrow" w:cstheme="minorBidi"/>
                <w:b/>
                <w:sz w:val="22"/>
                <w:szCs w:val="22"/>
              </w:rPr>
              <w:t>Le Bordereau des prix unitaires et/ou forfaitaires</w:t>
            </w:r>
            <w:r w:rsidRPr="00284441">
              <w:rPr>
                <w:rFonts w:ascii="Arial Narrow" w:hAnsi="Arial Narrow" w:cstheme="minorBidi"/>
                <w:sz w:val="22"/>
                <w:szCs w:val="22"/>
              </w:rPr>
              <w:t xml:space="preserve"> dûment rempli ;</w:t>
            </w:r>
          </w:p>
          <w:p w:rsidR="009644D9" w:rsidRPr="00284441" w:rsidRDefault="009644D9" w:rsidP="00F17EF5">
            <w:pPr>
              <w:pStyle w:val="Paragraphedeliste"/>
              <w:widowControl w:val="0"/>
              <w:numPr>
                <w:ilvl w:val="0"/>
                <w:numId w:val="84"/>
              </w:numPr>
              <w:tabs>
                <w:tab w:val="left" w:pos="462"/>
              </w:tabs>
              <w:autoSpaceDE w:val="0"/>
              <w:spacing w:line="222" w:lineRule="auto"/>
              <w:ind w:left="0" w:firstLine="0"/>
              <w:jc w:val="both"/>
              <w:rPr>
                <w:rFonts w:ascii="Arial Narrow" w:hAnsi="Arial Narrow" w:cstheme="minorBidi"/>
                <w:sz w:val="22"/>
                <w:szCs w:val="22"/>
              </w:rPr>
            </w:pPr>
            <w:r w:rsidRPr="00284441">
              <w:rPr>
                <w:rFonts w:ascii="Arial Narrow" w:hAnsi="Arial Narrow" w:cstheme="minorBidi"/>
                <w:b/>
                <w:sz w:val="22"/>
                <w:szCs w:val="22"/>
              </w:rPr>
              <w:t>Le Détail quantitatif et estimatif</w:t>
            </w:r>
            <w:r w:rsidRPr="00284441">
              <w:rPr>
                <w:rFonts w:ascii="Arial Narrow" w:hAnsi="Arial Narrow" w:cstheme="minorBidi"/>
                <w:sz w:val="22"/>
                <w:szCs w:val="22"/>
              </w:rPr>
              <w:t xml:space="preserve"> dûment rempli ;</w:t>
            </w:r>
          </w:p>
          <w:p w:rsidR="009644D9" w:rsidRPr="00284441" w:rsidRDefault="009644D9" w:rsidP="00F17EF5">
            <w:pPr>
              <w:pStyle w:val="Paragraphedeliste"/>
              <w:widowControl w:val="0"/>
              <w:numPr>
                <w:ilvl w:val="0"/>
                <w:numId w:val="84"/>
              </w:numPr>
              <w:tabs>
                <w:tab w:val="left" w:pos="462"/>
              </w:tabs>
              <w:autoSpaceDE w:val="0"/>
              <w:spacing w:after="40" w:line="222" w:lineRule="auto"/>
              <w:ind w:left="0" w:firstLine="0"/>
              <w:jc w:val="both"/>
              <w:rPr>
                <w:rFonts w:ascii="Arial Narrow" w:hAnsi="Arial Narrow" w:cstheme="minorBidi"/>
                <w:sz w:val="22"/>
                <w:szCs w:val="22"/>
              </w:rPr>
            </w:pPr>
            <w:r w:rsidRPr="00284441">
              <w:rPr>
                <w:rFonts w:ascii="Arial Narrow" w:hAnsi="Arial Narrow" w:cstheme="minorBidi"/>
                <w:b/>
                <w:sz w:val="22"/>
                <w:szCs w:val="22"/>
              </w:rPr>
              <w:t>Le Sous-détail des prix unitaires et/ou la décomposition des prix forfaitaires.</w:t>
            </w:r>
          </w:p>
          <w:p w:rsidR="009644D9" w:rsidRPr="00284441" w:rsidRDefault="009644D9" w:rsidP="006A2F42">
            <w:pPr>
              <w:widowControl w:val="0"/>
              <w:autoSpaceDE w:val="0"/>
              <w:spacing w:after="60" w:line="222" w:lineRule="auto"/>
              <w:jc w:val="both"/>
              <w:rPr>
                <w:rFonts w:ascii="Arial Narrow" w:hAnsi="Arial Narrow" w:cstheme="minorBidi"/>
                <w:sz w:val="22"/>
                <w:szCs w:val="22"/>
              </w:rPr>
            </w:pPr>
            <w:r w:rsidRPr="00284441">
              <w:rPr>
                <w:rFonts w:ascii="Arial Narrow" w:hAnsi="Arial Narrow" w:cstheme="minorBidi"/>
                <w:sz w:val="22"/>
                <w:szCs w:val="22"/>
              </w:rPr>
              <w:t>Les soumissionnaires utiliseront à cet effet les pièces et modèles ou formulaires types prévus dans le Dossier d’Appel d’Offres.</w:t>
            </w:r>
          </w:p>
          <w:p w:rsidR="009644D9" w:rsidRPr="00284441" w:rsidRDefault="009644D9" w:rsidP="006A2F42">
            <w:pPr>
              <w:widowControl w:val="0"/>
              <w:autoSpaceDE w:val="0"/>
              <w:spacing w:after="60" w:line="222" w:lineRule="auto"/>
              <w:jc w:val="both"/>
              <w:rPr>
                <w:rFonts w:ascii="Arial Narrow" w:hAnsi="Arial Narrow" w:cstheme="minorBidi"/>
                <w:sz w:val="22"/>
                <w:szCs w:val="22"/>
              </w:rPr>
            </w:pPr>
            <w:r w:rsidRPr="00284441">
              <w:rPr>
                <w:rFonts w:ascii="Arial Narrow" w:hAnsi="Arial Narrow" w:cstheme="minorBidi"/>
                <w:b/>
                <w:bCs/>
                <w:i/>
                <w:iCs/>
                <w:sz w:val="22"/>
                <w:szCs w:val="22"/>
              </w:rPr>
              <w:t>NB</w:t>
            </w:r>
            <w:r w:rsidRPr="00284441">
              <w:rPr>
                <w:rFonts w:ascii="Arial Narrow" w:hAnsi="Arial Narrow" w:cstheme="minorBidi"/>
                <w:i/>
                <w:iCs/>
                <w:sz w:val="22"/>
                <w:szCs w:val="22"/>
              </w:rPr>
              <w:t xml:space="preserve"> : Les différentes parties d’un même dossier seront séparées par les intercalaires de couleur autre que le blanc, aussi bien dans l’original que dans les copies, de manière à faciliter son examen.</w:t>
            </w:r>
          </w:p>
          <w:p w:rsidR="009644D9" w:rsidRPr="00284441" w:rsidRDefault="009644D9" w:rsidP="006A2F42">
            <w:pPr>
              <w:widowControl w:val="0"/>
              <w:autoSpaceDE w:val="0"/>
              <w:spacing w:line="222" w:lineRule="auto"/>
              <w:jc w:val="both"/>
              <w:rPr>
                <w:rFonts w:ascii="Arial Narrow" w:hAnsi="Arial Narrow" w:cstheme="minorBidi"/>
                <w:b/>
                <w:bCs/>
                <w:iCs/>
                <w:sz w:val="22"/>
                <w:szCs w:val="22"/>
              </w:rPr>
            </w:pPr>
            <w:r w:rsidRPr="008478CE">
              <w:rPr>
                <w:rFonts w:ascii="Arial Narrow" w:hAnsi="Arial Narrow" w:cstheme="minorBidi"/>
                <w:b/>
                <w:bCs/>
                <w:iCs/>
              </w:rPr>
              <w:t xml:space="preserve">Le soumissionnaire doit joindre la version numérique de l’offre financière en trois exemplaires </w:t>
            </w:r>
            <w:r w:rsidRPr="008478CE">
              <w:rPr>
                <w:rFonts w:ascii="Arial Narrow" w:hAnsi="Arial Narrow" w:cstheme="minorBidi"/>
                <w:b/>
                <w:bCs/>
                <w:i/>
              </w:rPr>
              <w:t>(sous format à la fois Excel et PDF (02 formats))</w:t>
            </w:r>
            <w:r w:rsidRPr="008478CE">
              <w:rPr>
                <w:rFonts w:ascii="Arial Narrow" w:hAnsi="Arial Narrow" w:cstheme="minorBidi"/>
                <w:b/>
                <w:bCs/>
                <w:iCs/>
              </w:rPr>
              <w:t>. En cas de divergence entre les informations de l’offre physique et de l’offre numérique, celles de l’offre physique font foi.</w:t>
            </w:r>
          </w:p>
        </w:tc>
      </w:tr>
      <w:tr w:rsidR="009644D9" w:rsidRPr="009839D9" w:rsidTr="006A2F42">
        <w:trPr>
          <w:trHeight w:val="283"/>
          <w:jc w:val="center"/>
        </w:trPr>
        <w:tc>
          <w:tcPr>
            <w:tcW w:w="709" w:type="dxa"/>
            <w:vAlign w:val="center"/>
          </w:tcPr>
          <w:p w:rsidR="009644D9" w:rsidRPr="00284441" w:rsidRDefault="009644D9" w:rsidP="009644D9">
            <w:pPr>
              <w:pStyle w:val="DTAOtitre"/>
            </w:pPr>
            <w:r w:rsidRPr="00284441">
              <w:lastRenderedPageBreak/>
              <w:t>14.3</w:t>
            </w:r>
          </w:p>
        </w:tc>
        <w:tc>
          <w:tcPr>
            <w:tcW w:w="9918" w:type="dxa"/>
            <w:vAlign w:val="center"/>
          </w:tcPr>
          <w:p w:rsidR="009644D9" w:rsidRPr="009839D9" w:rsidRDefault="009644D9" w:rsidP="006A2F42">
            <w:pPr>
              <w:widowControl w:val="0"/>
              <w:tabs>
                <w:tab w:val="left" w:pos="1320"/>
              </w:tabs>
              <w:autoSpaceDE w:val="0"/>
              <w:jc w:val="both"/>
              <w:rPr>
                <w:rFonts w:ascii="Arial Narrow" w:hAnsi="Arial Narrow" w:cstheme="minorBidi"/>
                <w:sz w:val="21"/>
                <w:szCs w:val="21"/>
              </w:rPr>
            </w:pPr>
            <w:r w:rsidRPr="009839D9">
              <w:rPr>
                <w:rFonts w:ascii="Arial Narrow" w:hAnsi="Arial Narrow" w:cstheme="minorBidi"/>
                <w:b/>
                <w:bCs/>
                <w:sz w:val="21"/>
                <w:szCs w:val="21"/>
              </w:rPr>
              <w:t>Impôts et taxes :</w:t>
            </w:r>
            <w:r w:rsidRPr="009839D9">
              <w:rPr>
                <w:rFonts w:ascii="Arial Narrow" w:hAnsi="Arial Narrow" w:cstheme="minorBidi"/>
                <w:sz w:val="21"/>
                <w:szCs w:val="21"/>
              </w:rPr>
              <w:t>Les prix proposés doivent être libellés Toutes Taxes Comprises</w:t>
            </w:r>
          </w:p>
        </w:tc>
      </w:tr>
      <w:tr w:rsidR="009644D9" w:rsidRPr="009839D9" w:rsidTr="006A2F42">
        <w:trPr>
          <w:trHeight w:val="283"/>
          <w:jc w:val="center"/>
        </w:trPr>
        <w:tc>
          <w:tcPr>
            <w:tcW w:w="709" w:type="dxa"/>
            <w:vAlign w:val="center"/>
          </w:tcPr>
          <w:p w:rsidR="009644D9" w:rsidRPr="00284441" w:rsidRDefault="009644D9" w:rsidP="009644D9">
            <w:pPr>
              <w:pStyle w:val="DTAOtitre"/>
            </w:pPr>
            <w:r w:rsidRPr="00284441">
              <w:t>14.4</w:t>
            </w:r>
          </w:p>
        </w:tc>
        <w:tc>
          <w:tcPr>
            <w:tcW w:w="9918" w:type="dxa"/>
            <w:vAlign w:val="center"/>
          </w:tcPr>
          <w:p w:rsidR="009644D9" w:rsidRPr="009839D9" w:rsidRDefault="009644D9" w:rsidP="006A2F42">
            <w:pPr>
              <w:widowControl w:val="0"/>
              <w:tabs>
                <w:tab w:val="left" w:pos="1320"/>
              </w:tabs>
              <w:autoSpaceDE w:val="0"/>
              <w:jc w:val="both"/>
              <w:rPr>
                <w:rFonts w:ascii="Arial Narrow" w:hAnsi="Arial Narrow" w:cstheme="minorBidi"/>
                <w:b/>
                <w:bCs/>
                <w:sz w:val="21"/>
                <w:szCs w:val="21"/>
              </w:rPr>
            </w:pPr>
            <w:r w:rsidRPr="009839D9">
              <w:rPr>
                <w:rFonts w:ascii="Arial Narrow" w:hAnsi="Arial Narrow" w:cstheme="minorBidi"/>
                <w:b/>
                <w:bCs/>
                <w:sz w:val="21"/>
                <w:szCs w:val="21"/>
              </w:rPr>
              <w:t>Les prix du marché ne seront pas</w:t>
            </w:r>
            <w:r w:rsidRPr="009839D9">
              <w:rPr>
                <w:rFonts w:ascii="Arial Narrow" w:hAnsi="Arial Narrow" w:cstheme="minorBidi"/>
                <w:b/>
                <w:bCs/>
                <w:i/>
                <w:iCs/>
                <w:sz w:val="21"/>
                <w:szCs w:val="21"/>
              </w:rPr>
              <w:t> </w:t>
            </w:r>
            <w:r w:rsidRPr="009839D9">
              <w:rPr>
                <w:rFonts w:ascii="Arial Narrow" w:hAnsi="Arial Narrow" w:cstheme="minorBidi"/>
                <w:b/>
                <w:bCs/>
                <w:sz w:val="21"/>
                <w:szCs w:val="21"/>
              </w:rPr>
              <w:t>révisables</w:t>
            </w:r>
          </w:p>
        </w:tc>
      </w:tr>
      <w:tr w:rsidR="009644D9" w:rsidRPr="009839D9" w:rsidTr="006A2F42">
        <w:trPr>
          <w:jc w:val="center"/>
        </w:trPr>
        <w:tc>
          <w:tcPr>
            <w:tcW w:w="709" w:type="dxa"/>
            <w:vAlign w:val="center"/>
          </w:tcPr>
          <w:p w:rsidR="009644D9" w:rsidRPr="00284441" w:rsidRDefault="009644D9" w:rsidP="009644D9">
            <w:pPr>
              <w:pStyle w:val="DTAOtitre"/>
            </w:pPr>
            <w:r w:rsidRPr="00284441">
              <w:t>16.1</w:t>
            </w:r>
          </w:p>
        </w:tc>
        <w:tc>
          <w:tcPr>
            <w:tcW w:w="9918" w:type="dxa"/>
            <w:vAlign w:val="center"/>
          </w:tcPr>
          <w:p w:rsidR="009644D9" w:rsidRPr="009839D9" w:rsidRDefault="009644D9" w:rsidP="006A2F42">
            <w:pPr>
              <w:widowControl w:val="0"/>
              <w:autoSpaceDE w:val="0"/>
              <w:jc w:val="both"/>
              <w:rPr>
                <w:rFonts w:ascii="Arial Narrow" w:hAnsi="Arial Narrow" w:cstheme="minorBidi"/>
                <w:sz w:val="21"/>
                <w:szCs w:val="21"/>
              </w:rPr>
            </w:pPr>
            <w:r w:rsidRPr="009839D9">
              <w:rPr>
                <w:rFonts w:ascii="Arial Narrow" w:hAnsi="Arial Narrow" w:cstheme="minorBidi"/>
                <w:b/>
                <w:sz w:val="21"/>
                <w:szCs w:val="21"/>
              </w:rPr>
              <w:t xml:space="preserve">Validité des offres </w:t>
            </w:r>
            <w:r w:rsidRPr="009839D9">
              <w:rPr>
                <w:rFonts w:ascii="Arial Narrow" w:hAnsi="Arial Narrow" w:cstheme="minorBidi"/>
                <w:sz w:val="21"/>
                <w:szCs w:val="21"/>
              </w:rPr>
              <w:t>:</w:t>
            </w:r>
          </w:p>
          <w:p w:rsidR="009644D9" w:rsidRPr="009839D9" w:rsidRDefault="009644D9" w:rsidP="006A2F42">
            <w:pPr>
              <w:widowControl w:val="0"/>
              <w:tabs>
                <w:tab w:val="left" w:pos="1320"/>
              </w:tabs>
              <w:autoSpaceDE w:val="0"/>
              <w:jc w:val="both"/>
              <w:rPr>
                <w:rFonts w:ascii="Arial Narrow" w:hAnsi="Arial Narrow" w:cstheme="minorBidi"/>
                <w:b/>
                <w:bCs/>
                <w:sz w:val="21"/>
                <w:szCs w:val="21"/>
              </w:rPr>
            </w:pPr>
            <w:r w:rsidRPr="009839D9">
              <w:rPr>
                <w:rFonts w:ascii="Arial Narrow" w:hAnsi="Arial Narrow" w:cstheme="minorBidi"/>
                <w:sz w:val="21"/>
                <w:szCs w:val="21"/>
              </w:rPr>
              <w:t xml:space="preserve">La période de validité des offres est </w:t>
            </w:r>
            <w:r w:rsidRPr="009839D9">
              <w:rPr>
                <w:rFonts w:ascii="Arial Narrow" w:hAnsi="Arial Narrow" w:cstheme="minorBidi"/>
                <w:b/>
                <w:bCs/>
                <w:sz w:val="21"/>
                <w:szCs w:val="21"/>
              </w:rPr>
              <w:t>90 jours</w:t>
            </w:r>
            <w:r w:rsidRPr="009839D9">
              <w:rPr>
                <w:rFonts w:ascii="Arial Narrow" w:hAnsi="Arial Narrow" w:cstheme="minorBidi"/>
                <w:sz w:val="21"/>
                <w:szCs w:val="21"/>
              </w:rPr>
              <w:t xml:space="preserve"> à partir de la date limite de dépôt des offres.</w:t>
            </w:r>
          </w:p>
        </w:tc>
      </w:tr>
      <w:tr w:rsidR="009644D9" w:rsidRPr="009839D9" w:rsidTr="006A2F42">
        <w:trPr>
          <w:jc w:val="center"/>
        </w:trPr>
        <w:tc>
          <w:tcPr>
            <w:tcW w:w="709" w:type="dxa"/>
            <w:vAlign w:val="center"/>
          </w:tcPr>
          <w:p w:rsidR="009644D9" w:rsidRPr="00284441" w:rsidRDefault="009644D9" w:rsidP="009644D9">
            <w:pPr>
              <w:pStyle w:val="DTAOtitre"/>
            </w:pPr>
            <w:r w:rsidRPr="00284441">
              <w:t>17.1</w:t>
            </w:r>
          </w:p>
        </w:tc>
        <w:tc>
          <w:tcPr>
            <w:tcW w:w="9918" w:type="dxa"/>
            <w:vAlign w:val="center"/>
          </w:tcPr>
          <w:p w:rsidR="009644D9" w:rsidRPr="009839D9" w:rsidRDefault="009644D9" w:rsidP="006A2F42">
            <w:pPr>
              <w:widowControl w:val="0"/>
              <w:autoSpaceDE w:val="0"/>
              <w:jc w:val="both"/>
              <w:rPr>
                <w:rFonts w:ascii="Arial Narrow" w:hAnsi="Arial Narrow" w:cstheme="minorBidi"/>
                <w:b/>
                <w:sz w:val="21"/>
                <w:szCs w:val="21"/>
              </w:rPr>
            </w:pPr>
            <w:r w:rsidRPr="009839D9">
              <w:rPr>
                <w:rFonts w:ascii="Arial Narrow" w:hAnsi="Arial Narrow" w:cstheme="minorBidi"/>
                <w:sz w:val="21"/>
                <w:szCs w:val="21"/>
              </w:rPr>
              <w:t xml:space="preserve">Le Montant du cautionnement de soumission s’élèvent </w:t>
            </w:r>
            <w:r>
              <w:rPr>
                <w:rFonts w:ascii="Arial Narrow" w:hAnsi="Arial Narrow" w:cstheme="minorBidi"/>
                <w:b/>
                <w:sz w:val="21"/>
                <w:szCs w:val="21"/>
              </w:rPr>
              <w:t xml:space="preserve">Deux millions deux cent quarante mille (2 240 </w:t>
            </w:r>
            <w:r w:rsidRPr="009839D9">
              <w:rPr>
                <w:rFonts w:ascii="Arial Narrow" w:hAnsi="Arial Narrow" w:cstheme="minorBidi"/>
                <w:b/>
                <w:sz w:val="21"/>
                <w:szCs w:val="21"/>
              </w:rPr>
              <w:t>000) Francs CFA.</w:t>
            </w:r>
          </w:p>
        </w:tc>
      </w:tr>
      <w:tr w:rsidR="009644D9" w:rsidRPr="009839D9" w:rsidTr="006A2F42">
        <w:trPr>
          <w:jc w:val="center"/>
        </w:trPr>
        <w:tc>
          <w:tcPr>
            <w:tcW w:w="709" w:type="dxa"/>
            <w:vAlign w:val="center"/>
          </w:tcPr>
          <w:p w:rsidR="009644D9" w:rsidRPr="00284441" w:rsidRDefault="009644D9" w:rsidP="009644D9">
            <w:pPr>
              <w:pStyle w:val="DTAOtitre"/>
            </w:pPr>
            <w:r w:rsidRPr="00284441">
              <w:t>20</w:t>
            </w:r>
          </w:p>
        </w:tc>
        <w:tc>
          <w:tcPr>
            <w:tcW w:w="9918" w:type="dxa"/>
            <w:vAlign w:val="center"/>
          </w:tcPr>
          <w:p w:rsidR="009644D9" w:rsidRPr="00284441" w:rsidRDefault="009644D9" w:rsidP="00F42D78">
            <w:pPr>
              <w:widowControl w:val="0"/>
              <w:autoSpaceDE w:val="0"/>
              <w:adjustRightInd w:val="0"/>
              <w:spacing w:after="40"/>
              <w:jc w:val="both"/>
              <w:rPr>
                <w:rFonts w:ascii="Arial Narrow" w:hAnsi="Arial Narrow" w:cstheme="minorBidi"/>
                <w:i/>
                <w:iCs/>
                <w:sz w:val="22"/>
                <w:szCs w:val="22"/>
              </w:rPr>
            </w:pPr>
            <w:r w:rsidRPr="00284441">
              <w:rPr>
                <w:rFonts w:ascii="Arial Narrow" w:hAnsi="Arial Narrow" w:cstheme="minorBidi"/>
                <w:sz w:val="22"/>
                <w:szCs w:val="22"/>
              </w:rPr>
              <w:t xml:space="preserve">Chaque offre rédigée en français en </w:t>
            </w:r>
            <w:r w:rsidRPr="00284441">
              <w:rPr>
                <w:rFonts w:ascii="Arial Narrow" w:hAnsi="Arial Narrow" w:cstheme="minorBidi"/>
                <w:b/>
                <w:bCs/>
                <w:sz w:val="22"/>
                <w:szCs w:val="22"/>
              </w:rPr>
              <w:t>07 exemplaires</w:t>
            </w:r>
            <w:r w:rsidRPr="00284441">
              <w:rPr>
                <w:rFonts w:ascii="Arial Narrow" w:hAnsi="Arial Narrow" w:cstheme="minorBidi"/>
                <w:sz w:val="22"/>
                <w:szCs w:val="22"/>
              </w:rPr>
              <w:t xml:space="preserve">, dont </w:t>
            </w:r>
            <w:r w:rsidRPr="00284441">
              <w:rPr>
                <w:rFonts w:ascii="Arial Narrow" w:hAnsi="Arial Narrow" w:cstheme="minorBidi"/>
                <w:b/>
                <w:bCs/>
                <w:sz w:val="22"/>
                <w:szCs w:val="22"/>
              </w:rPr>
              <w:t>un (01) original et six (06) copies</w:t>
            </w:r>
            <w:r w:rsidRPr="00284441">
              <w:rPr>
                <w:rFonts w:ascii="Arial Narrow" w:hAnsi="Arial Narrow" w:cstheme="minorBidi"/>
                <w:sz w:val="22"/>
                <w:szCs w:val="22"/>
              </w:rPr>
              <w:t xml:space="preserve"> de chaque proposition marquée comme tels, devra parvenir à la SIGAMP de la Commune de Meyomessi, au plus tard le </w:t>
            </w:r>
            <w:r w:rsidR="00F42D78">
              <w:rPr>
                <w:rFonts w:ascii="Arial Narrow" w:hAnsi="Arial Narrow" w:cstheme="minorBidi"/>
                <w:b/>
                <w:bCs/>
                <w:i/>
                <w:iCs/>
                <w:sz w:val="22"/>
                <w:szCs w:val="22"/>
              </w:rPr>
              <w:t>05 Juin 2026</w:t>
            </w:r>
            <w:r w:rsidRPr="00284441">
              <w:rPr>
                <w:rFonts w:ascii="Arial Narrow" w:hAnsi="Arial Narrow" w:cstheme="minorBidi"/>
                <w:b/>
                <w:bCs/>
                <w:i/>
                <w:iCs/>
                <w:sz w:val="22"/>
                <w:szCs w:val="22"/>
              </w:rPr>
              <w:t xml:space="preserve"> à</w:t>
            </w:r>
            <w:r>
              <w:rPr>
                <w:rFonts w:ascii="Arial Narrow" w:hAnsi="Arial Narrow" w:cstheme="minorBidi"/>
                <w:b/>
                <w:bCs/>
                <w:i/>
                <w:iCs/>
                <w:sz w:val="22"/>
                <w:szCs w:val="22"/>
              </w:rPr>
              <w:t xml:space="preserve"> </w:t>
            </w:r>
            <w:r w:rsidRPr="00284441">
              <w:rPr>
                <w:rFonts w:ascii="Arial Narrow" w:hAnsi="Arial Narrow" w:cstheme="minorBidi"/>
                <w:b/>
                <w:bCs/>
                <w:i/>
                <w:iCs/>
                <w:sz w:val="22"/>
                <w:szCs w:val="22"/>
              </w:rPr>
              <w:t>1</w:t>
            </w:r>
            <w:r w:rsidR="00F42D78">
              <w:rPr>
                <w:rFonts w:ascii="Arial Narrow" w:hAnsi="Arial Narrow" w:cstheme="minorBidi"/>
                <w:b/>
                <w:bCs/>
                <w:i/>
                <w:iCs/>
                <w:sz w:val="22"/>
                <w:szCs w:val="22"/>
              </w:rPr>
              <w:t>3</w:t>
            </w:r>
            <w:r w:rsidRPr="00284441">
              <w:rPr>
                <w:rFonts w:ascii="Arial Narrow" w:hAnsi="Arial Narrow" w:cstheme="minorBidi"/>
                <w:b/>
                <w:bCs/>
                <w:i/>
                <w:iCs/>
                <w:sz w:val="22"/>
                <w:szCs w:val="22"/>
              </w:rPr>
              <w:t>h00</w:t>
            </w:r>
            <w:r w:rsidRPr="00284441">
              <w:rPr>
                <w:rFonts w:ascii="Arial Narrow" w:hAnsi="Arial Narrow" w:cstheme="minorBidi"/>
                <w:i/>
                <w:iCs/>
                <w:sz w:val="22"/>
                <w:szCs w:val="22"/>
              </w:rPr>
              <w:t xml:space="preserve"> et</w:t>
            </w:r>
            <w:r w:rsidRPr="00284441">
              <w:rPr>
                <w:rFonts w:ascii="Arial Narrow" w:hAnsi="Arial Narrow" w:cstheme="minorBidi"/>
                <w:sz w:val="22"/>
                <w:szCs w:val="22"/>
              </w:rPr>
              <w:t xml:space="preserve"> devra porter la mention suivante sur les enveloppes fermées :</w:t>
            </w:r>
          </w:p>
          <w:p w:rsidR="009644D9" w:rsidRPr="00DF507A" w:rsidRDefault="009644D9" w:rsidP="00DF507A">
            <w:pPr>
              <w:jc w:val="center"/>
              <w:rPr>
                <w:rFonts w:ascii="Arial Narrow" w:hAnsi="Arial Narrow"/>
                <w:b/>
                <w:bCs/>
                <w:sz w:val="21"/>
                <w:szCs w:val="21"/>
              </w:rPr>
            </w:pPr>
            <w:r w:rsidRPr="00DF507A">
              <w:rPr>
                <w:rFonts w:ascii="Arial Narrow" w:hAnsi="Arial Narrow" w:cstheme="minorBidi"/>
                <w:b/>
                <w:bCs/>
                <w:sz w:val="21"/>
                <w:szCs w:val="21"/>
              </w:rPr>
              <w:t>"</w:t>
            </w:r>
            <w:r w:rsidRPr="00DF507A">
              <w:rPr>
                <w:rFonts w:ascii="Arial Narrow" w:eastAsia="Calibri" w:hAnsi="Arial Narrow" w:cs="Arial"/>
                <w:b/>
                <w:bCs/>
                <w:sz w:val="21"/>
                <w:szCs w:val="21"/>
              </w:rPr>
              <w:t xml:space="preserve"> </w:t>
            </w:r>
            <w:r w:rsidRPr="00DF507A">
              <w:rPr>
                <w:rFonts w:ascii="Arial Narrow" w:hAnsi="Arial Narrow"/>
                <w:b/>
                <w:bCs/>
                <w:sz w:val="21"/>
                <w:szCs w:val="21"/>
              </w:rPr>
              <w:t>APPEL D’OFFRES NATIONAL OUVERT EN PROCEDURE D’URGENCE</w:t>
            </w:r>
          </w:p>
          <w:p w:rsidR="009644D9" w:rsidRPr="00DF507A" w:rsidRDefault="009644D9" w:rsidP="00F42D78">
            <w:pPr>
              <w:jc w:val="center"/>
              <w:rPr>
                <w:rFonts w:ascii="Arial Narrow" w:hAnsi="Arial Narrow"/>
                <w:b/>
                <w:bCs/>
                <w:sz w:val="21"/>
                <w:szCs w:val="21"/>
              </w:rPr>
            </w:pPr>
            <w:r w:rsidRPr="00DF507A">
              <w:rPr>
                <w:rFonts w:ascii="Arial Narrow" w:hAnsi="Arial Narrow"/>
                <w:b/>
                <w:bCs/>
                <w:sz w:val="21"/>
                <w:szCs w:val="21"/>
              </w:rPr>
              <w:t xml:space="preserve">N° </w:t>
            </w:r>
            <w:r w:rsidR="00F42D78">
              <w:rPr>
                <w:rFonts w:ascii="Arial Narrow" w:hAnsi="Arial Narrow"/>
                <w:b/>
                <w:bCs/>
                <w:sz w:val="21"/>
                <w:szCs w:val="21"/>
              </w:rPr>
              <w:t>07</w:t>
            </w:r>
            <w:r w:rsidRPr="00DF507A">
              <w:rPr>
                <w:rFonts w:ascii="Arial Narrow" w:hAnsi="Arial Narrow"/>
                <w:b/>
                <w:bCs/>
                <w:sz w:val="21"/>
                <w:szCs w:val="21"/>
              </w:rPr>
              <w:t xml:space="preserve">/AONO/C-MYSSI/SG/SIGAMP/CIPM-CMYSSI/2026 DU </w:t>
            </w:r>
            <w:r w:rsidR="00F42D78">
              <w:rPr>
                <w:rFonts w:ascii="Arial Narrow" w:hAnsi="Arial Narrow"/>
                <w:b/>
                <w:bCs/>
                <w:sz w:val="21"/>
                <w:szCs w:val="21"/>
              </w:rPr>
              <w:t>08 MAI 2026</w:t>
            </w:r>
            <w:r w:rsidRPr="00DF507A">
              <w:rPr>
                <w:rFonts w:ascii="Arial Narrow" w:hAnsi="Arial Narrow"/>
                <w:b/>
                <w:bCs/>
                <w:sz w:val="21"/>
                <w:szCs w:val="21"/>
              </w:rPr>
              <w:t xml:space="preserve"> POUR L'EXECUTION DES TRAVAUX DE CONSTRUCTION D’UN OUVRAGE DE FRANCHISSEMENT (PONT DEFINITIF DE 8 METRES DE (LONG) SUR LA RIVIERE BIVA, TRONCON DE LA ROUTE COMMUNALE MELAN-NYAMINI-CARREFOUR OTELE (C1016016) ET AMENAGEMENT DES VOIES D’ACCES (1,5KM), ARRONDISSEMENT DE MEYOMESSI, DEPARTEMENT DE DJA ET LOBO, REGION DU SUD.</w:t>
            </w:r>
          </w:p>
          <w:p w:rsidR="009644D9" w:rsidRPr="009839D9" w:rsidRDefault="009644D9" w:rsidP="006A2F42">
            <w:pPr>
              <w:widowControl w:val="0"/>
              <w:autoSpaceDE w:val="0"/>
              <w:spacing w:after="40"/>
              <w:ind w:left="57" w:right="57"/>
              <w:jc w:val="center"/>
              <w:rPr>
                <w:rFonts w:ascii="Arial Narrow" w:hAnsi="Arial Narrow" w:cstheme="minorBidi"/>
                <w:i/>
                <w:sz w:val="21"/>
                <w:szCs w:val="21"/>
              </w:rPr>
            </w:pPr>
            <w:r w:rsidRPr="00DF507A">
              <w:rPr>
                <w:rFonts w:ascii="Arial Narrow" w:hAnsi="Arial Narrow" w:cstheme="minorBidi"/>
                <w:b/>
                <w:bCs/>
                <w:sz w:val="21"/>
                <w:szCs w:val="21"/>
              </w:rPr>
              <w:t>A n'ouvrir qu'en séance de dépouillement"</w:t>
            </w:r>
          </w:p>
        </w:tc>
      </w:tr>
      <w:tr w:rsidR="009644D9" w:rsidRPr="00284441" w:rsidTr="006A2F42">
        <w:trPr>
          <w:jc w:val="center"/>
        </w:trPr>
        <w:tc>
          <w:tcPr>
            <w:tcW w:w="709" w:type="dxa"/>
            <w:vAlign w:val="center"/>
          </w:tcPr>
          <w:p w:rsidR="009644D9" w:rsidRPr="00284441" w:rsidRDefault="009644D9" w:rsidP="009644D9">
            <w:pPr>
              <w:pStyle w:val="DTAOtitre"/>
            </w:pPr>
            <w:r w:rsidRPr="00284441">
              <w:t>20.1</w:t>
            </w:r>
          </w:p>
        </w:tc>
        <w:tc>
          <w:tcPr>
            <w:tcW w:w="9918" w:type="dxa"/>
            <w:vAlign w:val="center"/>
          </w:tcPr>
          <w:p w:rsidR="009644D9" w:rsidRPr="00284441" w:rsidRDefault="009644D9" w:rsidP="00F42D78">
            <w:pPr>
              <w:widowControl w:val="0"/>
              <w:autoSpaceDE w:val="0"/>
              <w:adjustRightInd w:val="0"/>
              <w:rPr>
                <w:rFonts w:ascii="Arial Narrow" w:hAnsi="Arial Narrow" w:cstheme="minorBidi"/>
                <w:sz w:val="22"/>
                <w:szCs w:val="22"/>
              </w:rPr>
            </w:pPr>
            <w:r w:rsidRPr="00284441">
              <w:rPr>
                <w:rFonts w:ascii="Arial Narrow" w:hAnsi="Arial Narrow" w:cstheme="minorBidi"/>
                <w:b/>
                <w:sz w:val="22"/>
                <w:szCs w:val="22"/>
              </w:rPr>
              <w:t>La date et l’heure limites de remise des offres sont les suivantes :</w:t>
            </w:r>
            <w:r w:rsidRPr="00284441">
              <w:rPr>
                <w:rFonts w:ascii="Arial Narrow" w:hAnsi="Arial Narrow" w:cstheme="minorBidi"/>
                <w:sz w:val="22"/>
                <w:szCs w:val="22"/>
              </w:rPr>
              <w:t xml:space="preserve">Date : </w:t>
            </w:r>
            <w:r w:rsidR="00F42D78">
              <w:rPr>
                <w:rFonts w:ascii="Arial Narrow" w:hAnsi="Arial Narrow" w:cstheme="minorBidi"/>
                <w:b/>
                <w:bCs/>
                <w:iCs/>
                <w:sz w:val="22"/>
                <w:szCs w:val="22"/>
              </w:rPr>
              <w:t>05 Juin 2026</w:t>
            </w:r>
            <w:r w:rsidRPr="00284441">
              <w:rPr>
                <w:rFonts w:ascii="Arial Narrow" w:hAnsi="Arial Narrow" w:cstheme="minorBidi"/>
                <w:sz w:val="22"/>
                <w:szCs w:val="22"/>
              </w:rPr>
              <w:t>Heure </w:t>
            </w:r>
            <w:r w:rsidRPr="00284441">
              <w:rPr>
                <w:rFonts w:ascii="Arial Narrow" w:hAnsi="Arial Narrow" w:cstheme="minorBidi"/>
                <w:iCs/>
                <w:sz w:val="22"/>
                <w:szCs w:val="22"/>
              </w:rPr>
              <w:t xml:space="preserve">: </w:t>
            </w:r>
            <w:r>
              <w:rPr>
                <w:rFonts w:ascii="Arial Narrow" w:hAnsi="Arial Narrow" w:cstheme="minorBidi"/>
                <w:b/>
                <w:bCs/>
                <w:iCs/>
                <w:sz w:val="22"/>
                <w:szCs w:val="22"/>
              </w:rPr>
              <w:t>1</w:t>
            </w:r>
            <w:r w:rsidR="00F42D78">
              <w:rPr>
                <w:rFonts w:ascii="Arial Narrow" w:hAnsi="Arial Narrow" w:cstheme="minorBidi"/>
                <w:b/>
                <w:bCs/>
                <w:iCs/>
                <w:sz w:val="22"/>
                <w:szCs w:val="22"/>
              </w:rPr>
              <w:t>3</w:t>
            </w:r>
            <w:r w:rsidRPr="00284441">
              <w:rPr>
                <w:rFonts w:ascii="Arial Narrow" w:hAnsi="Arial Narrow" w:cstheme="minorBidi"/>
                <w:b/>
                <w:bCs/>
                <w:iCs/>
                <w:sz w:val="22"/>
                <w:szCs w:val="22"/>
              </w:rPr>
              <w:t>h</w:t>
            </w:r>
            <w:r>
              <w:rPr>
                <w:rFonts w:ascii="Arial Narrow" w:hAnsi="Arial Narrow" w:cstheme="minorBidi"/>
                <w:b/>
                <w:bCs/>
                <w:iCs/>
                <w:sz w:val="22"/>
                <w:szCs w:val="22"/>
              </w:rPr>
              <w:t>0</w:t>
            </w:r>
            <w:r w:rsidRPr="00284441">
              <w:rPr>
                <w:rFonts w:ascii="Arial Narrow" w:hAnsi="Arial Narrow" w:cstheme="minorBidi"/>
                <w:b/>
                <w:bCs/>
                <w:iCs/>
                <w:sz w:val="22"/>
                <w:szCs w:val="22"/>
              </w:rPr>
              <w:t>0</w:t>
            </w:r>
          </w:p>
        </w:tc>
      </w:tr>
      <w:tr w:rsidR="009644D9" w:rsidRPr="009839D9" w:rsidTr="006A2F42">
        <w:trPr>
          <w:jc w:val="center"/>
        </w:trPr>
        <w:tc>
          <w:tcPr>
            <w:tcW w:w="10627" w:type="dxa"/>
            <w:gridSpan w:val="2"/>
            <w:vAlign w:val="center"/>
          </w:tcPr>
          <w:p w:rsidR="009644D9" w:rsidRPr="00284441" w:rsidRDefault="009644D9" w:rsidP="006A2F42">
            <w:pPr>
              <w:widowControl w:val="0"/>
              <w:autoSpaceDE w:val="0"/>
              <w:adjustRightInd w:val="0"/>
              <w:spacing w:before="120"/>
              <w:ind w:left="57" w:right="132"/>
              <w:jc w:val="center"/>
              <w:rPr>
                <w:rFonts w:ascii="Arial Narrow" w:hAnsi="Arial Narrow" w:cstheme="minorBidi"/>
                <w:b/>
                <w:sz w:val="22"/>
                <w:szCs w:val="22"/>
              </w:rPr>
            </w:pPr>
            <w:r w:rsidRPr="00284441">
              <w:rPr>
                <w:rFonts w:ascii="Arial Narrow" w:hAnsi="Arial Narrow" w:cstheme="minorBidi"/>
                <w:b/>
                <w:sz w:val="22"/>
                <w:szCs w:val="22"/>
              </w:rPr>
              <w:t>D. DEPOT DES OFFRES</w:t>
            </w:r>
          </w:p>
        </w:tc>
      </w:tr>
      <w:tr w:rsidR="009644D9" w:rsidRPr="00284441" w:rsidTr="006A2F42">
        <w:trPr>
          <w:jc w:val="center"/>
        </w:trPr>
        <w:tc>
          <w:tcPr>
            <w:tcW w:w="709" w:type="dxa"/>
            <w:vAlign w:val="center"/>
          </w:tcPr>
          <w:p w:rsidR="009644D9" w:rsidRPr="00284441" w:rsidRDefault="009644D9" w:rsidP="009644D9">
            <w:pPr>
              <w:pStyle w:val="DTAOtitre"/>
            </w:pPr>
            <w:r w:rsidRPr="00284441">
              <w:t>22.2</w:t>
            </w:r>
          </w:p>
        </w:tc>
        <w:tc>
          <w:tcPr>
            <w:tcW w:w="9918" w:type="dxa"/>
            <w:vAlign w:val="center"/>
          </w:tcPr>
          <w:p w:rsidR="009644D9" w:rsidRPr="00284441" w:rsidRDefault="009644D9" w:rsidP="006A2F42">
            <w:pPr>
              <w:widowControl w:val="0"/>
              <w:autoSpaceDE w:val="0"/>
              <w:jc w:val="both"/>
              <w:rPr>
                <w:rFonts w:ascii="Arial Narrow" w:hAnsi="Arial Narrow" w:cstheme="minorBidi"/>
                <w:b/>
                <w:sz w:val="22"/>
                <w:szCs w:val="22"/>
              </w:rPr>
            </w:pPr>
            <w:r w:rsidRPr="00284441">
              <w:rPr>
                <w:rFonts w:ascii="Arial Narrow" w:hAnsi="Arial Narrow" w:cstheme="minorBidi"/>
                <w:b/>
                <w:bCs/>
                <w:sz w:val="22"/>
                <w:szCs w:val="22"/>
              </w:rPr>
              <w:t xml:space="preserve">MODE DE SOUMISSION :  </w:t>
            </w:r>
            <w:r w:rsidRPr="00284441">
              <w:rPr>
                <w:rFonts w:ascii="Arial Narrow" w:hAnsi="Arial Narrow" w:cstheme="minorBidi"/>
                <w:sz w:val="22"/>
                <w:szCs w:val="22"/>
              </w:rPr>
              <w:t xml:space="preserve">Le mode de soumission retenu pour cette consultation est </w:t>
            </w:r>
            <w:r w:rsidRPr="00284441">
              <w:rPr>
                <w:rFonts w:ascii="Arial Narrow" w:hAnsi="Arial Narrow" w:cstheme="minorBidi"/>
                <w:b/>
                <w:bCs/>
                <w:iCs/>
                <w:sz w:val="22"/>
                <w:szCs w:val="22"/>
              </w:rPr>
              <w:t>hors ligne</w:t>
            </w:r>
            <w:r w:rsidRPr="00284441">
              <w:rPr>
                <w:rFonts w:ascii="Arial Narrow" w:hAnsi="Arial Narrow" w:cstheme="minorBidi"/>
                <w:sz w:val="22"/>
                <w:szCs w:val="22"/>
              </w:rPr>
              <w:t>.</w:t>
            </w:r>
          </w:p>
        </w:tc>
      </w:tr>
      <w:tr w:rsidR="009644D9" w:rsidRPr="00284441" w:rsidTr="006A2F42">
        <w:trPr>
          <w:jc w:val="center"/>
        </w:trPr>
        <w:tc>
          <w:tcPr>
            <w:tcW w:w="10627" w:type="dxa"/>
            <w:gridSpan w:val="2"/>
            <w:vAlign w:val="center"/>
          </w:tcPr>
          <w:p w:rsidR="009644D9" w:rsidRPr="00284441" w:rsidRDefault="009644D9" w:rsidP="006A2F42">
            <w:pPr>
              <w:widowControl w:val="0"/>
              <w:autoSpaceDE w:val="0"/>
              <w:spacing w:before="120"/>
              <w:jc w:val="center"/>
              <w:rPr>
                <w:rFonts w:ascii="Arial Narrow" w:hAnsi="Arial Narrow" w:cstheme="minorBidi"/>
                <w:b/>
                <w:bCs/>
                <w:sz w:val="22"/>
                <w:szCs w:val="22"/>
              </w:rPr>
            </w:pPr>
            <w:r w:rsidRPr="00284441">
              <w:rPr>
                <w:rFonts w:ascii="Arial Narrow" w:hAnsi="Arial Narrow" w:cstheme="minorBidi"/>
                <w:b/>
                <w:sz w:val="22"/>
                <w:szCs w:val="22"/>
              </w:rPr>
              <w:t>E. OUVERTURE DES PLIS ET EVALUATION DES OFFRES</w:t>
            </w:r>
          </w:p>
        </w:tc>
      </w:tr>
      <w:tr w:rsidR="009644D9" w:rsidRPr="00284441" w:rsidTr="006A2F42">
        <w:trPr>
          <w:jc w:val="center"/>
        </w:trPr>
        <w:tc>
          <w:tcPr>
            <w:tcW w:w="709" w:type="dxa"/>
            <w:vAlign w:val="center"/>
          </w:tcPr>
          <w:p w:rsidR="009644D9" w:rsidRPr="00284441" w:rsidRDefault="009644D9" w:rsidP="009644D9">
            <w:pPr>
              <w:pStyle w:val="DTAOtitre"/>
            </w:pPr>
            <w:r w:rsidRPr="00284441">
              <w:t>25.1</w:t>
            </w:r>
          </w:p>
        </w:tc>
        <w:tc>
          <w:tcPr>
            <w:tcW w:w="9918" w:type="dxa"/>
            <w:vAlign w:val="center"/>
          </w:tcPr>
          <w:p w:rsidR="009644D9" w:rsidRPr="00284441" w:rsidRDefault="009644D9" w:rsidP="00F42D78">
            <w:pPr>
              <w:widowControl w:val="0"/>
              <w:autoSpaceDE w:val="0"/>
              <w:spacing w:line="232" w:lineRule="auto"/>
              <w:jc w:val="both"/>
              <w:rPr>
                <w:rFonts w:ascii="Arial Narrow" w:hAnsi="Arial Narrow" w:cstheme="minorBidi"/>
                <w:sz w:val="22"/>
                <w:szCs w:val="22"/>
              </w:rPr>
            </w:pPr>
            <w:r w:rsidRPr="00284441">
              <w:rPr>
                <w:rFonts w:ascii="Arial Narrow" w:hAnsi="Arial Narrow" w:cstheme="minorBidi"/>
                <w:sz w:val="22"/>
                <w:szCs w:val="22"/>
              </w:rPr>
              <w:t xml:space="preserve">L’ouverture des plis se fait en un temps et aura lieu le </w:t>
            </w:r>
            <w:r w:rsidR="00F42D78">
              <w:rPr>
                <w:rFonts w:ascii="Arial Narrow" w:hAnsi="Arial Narrow" w:cstheme="minorBidi"/>
                <w:b/>
                <w:bCs/>
                <w:sz w:val="22"/>
                <w:szCs w:val="22"/>
              </w:rPr>
              <w:t xml:space="preserve">05 Juin 2026 </w:t>
            </w:r>
            <w:r w:rsidRPr="00284441">
              <w:rPr>
                <w:rFonts w:ascii="Arial Narrow" w:hAnsi="Arial Narrow" w:cstheme="minorBidi"/>
                <w:bCs/>
                <w:sz w:val="22"/>
                <w:szCs w:val="22"/>
              </w:rPr>
              <w:t xml:space="preserve">à </w:t>
            </w:r>
            <w:r w:rsidRPr="00284441">
              <w:rPr>
                <w:rFonts w:ascii="Arial Narrow" w:hAnsi="Arial Narrow" w:cstheme="minorBidi"/>
                <w:b/>
                <w:bCs/>
                <w:sz w:val="22"/>
                <w:szCs w:val="22"/>
              </w:rPr>
              <w:t>1</w:t>
            </w:r>
            <w:r w:rsidR="00F42D78">
              <w:rPr>
                <w:rFonts w:ascii="Arial Narrow" w:hAnsi="Arial Narrow" w:cstheme="minorBidi"/>
                <w:b/>
                <w:bCs/>
                <w:sz w:val="22"/>
                <w:szCs w:val="22"/>
              </w:rPr>
              <w:t>4</w:t>
            </w:r>
            <w:r w:rsidRPr="00284441">
              <w:rPr>
                <w:rFonts w:ascii="Arial Narrow" w:hAnsi="Arial Narrow" w:cstheme="minorBidi"/>
                <w:b/>
                <w:bCs/>
                <w:sz w:val="22"/>
                <w:szCs w:val="22"/>
              </w:rPr>
              <w:t>h</w:t>
            </w:r>
            <w:r>
              <w:rPr>
                <w:rFonts w:ascii="Arial Narrow" w:hAnsi="Arial Narrow" w:cstheme="minorBidi"/>
                <w:b/>
                <w:bCs/>
                <w:sz w:val="22"/>
                <w:szCs w:val="22"/>
              </w:rPr>
              <w:t>0</w:t>
            </w:r>
            <w:r w:rsidRPr="00284441">
              <w:rPr>
                <w:rFonts w:ascii="Arial Narrow" w:hAnsi="Arial Narrow" w:cstheme="minorBidi"/>
                <w:b/>
                <w:bCs/>
                <w:sz w:val="22"/>
                <w:szCs w:val="22"/>
              </w:rPr>
              <w:t>0</w:t>
            </w:r>
            <w:r w:rsidR="00F42D78">
              <w:rPr>
                <w:rFonts w:ascii="Arial Narrow" w:hAnsi="Arial Narrow" w:cstheme="minorBidi"/>
                <w:b/>
                <w:bCs/>
                <w:sz w:val="22"/>
                <w:szCs w:val="22"/>
              </w:rPr>
              <w:t xml:space="preserve"> </w:t>
            </w:r>
            <w:r w:rsidRPr="00284441">
              <w:rPr>
                <w:rFonts w:ascii="Arial Narrow" w:hAnsi="Arial Narrow" w:cstheme="minorBidi"/>
                <w:bCs/>
                <w:sz w:val="22"/>
                <w:szCs w:val="22"/>
              </w:rPr>
              <w:t xml:space="preserve">précises </w:t>
            </w:r>
            <w:r w:rsidRPr="00284441">
              <w:rPr>
                <w:rFonts w:ascii="Arial Narrow" w:hAnsi="Arial Narrow" w:cstheme="minorBidi"/>
                <w:sz w:val="22"/>
                <w:szCs w:val="22"/>
              </w:rPr>
              <w:t xml:space="preserve">par </w:t>
            </w:r>
            <w:r w:rsidRPr="00284441">
              <w:rPr>
                <w:rFonts w:ascii="Arial Narrow" w:hAnsi="Arial Narrow" w:cstheme="minorBidi"/>
                <w:b/>
                <w:sz w:val="22"/>
                <w:szCs w:val="22"/>
              </w:rPr>
              <w:t>la Commission Interne de Passation des Marchés Publics de la Commune de Meyomessi CIPM-C.MYSSI,</w:t>
            </w:r>
            <w:r w:rsidRPr="00284441">
              <w:rPr>
                <w:rFonts w:ascii="Arial Narrow" w:hAnsi="Arial Narrow" w:cstheme="minorBidi"/>
                <w:sz w:val="22"/>
                <w:szCs w:val="22"/>
              </w:rPr>
              <w:t xml:space="preserve"> dans </w:t>
            </w:r>
            <w:r w:rsidRPr="00284441">
              <w:rPr>
                <w:rFonts w:ascii="Arial Narrow" w:hAnsi="Arial Narrow" w:cstheme="minorBidi"/>
                <w:bCs/>
                <w:sz w:val="22"/>
                <w:szCs w:val="22"/>
              </w:rPr>
              <w:t>la Salle des réunions de la Mairie de Meyomessi</w:t>
            </w:r>
            <w:r w:rsidRPr="00284441">
              <w:rPr>
                <w:rFonts w:ascii="Arial Narrow" w:hAnsi="Arial Narrow" w:cstheme="minorBidi"/>
                <w:sz w:val="22"/>
                <w:szCs w:val="22"/>
              </w:rPr>
              <w:t>.</w:t>
            </w:r>
          </w:p>
          <w:p w:rsidR="009644D9" w:rsidRPr="00284441" w:rsidRDefault="009644D9" w:rsidP="006A2F42">
            <w:pPr>
              <w:widowControl w:val="0"/>
              <w:autoSpaceDE w:val="0"/>
              <w:spacing w:line="232" w:lineRule="auto"/>
              <w:jc w:val="both"/>
              <w:rPr>
                <w:rFonts w:ascii="Arial Narrow" w:hAnsi="Arial Narrow" w:cstheme="minorBidi"/>
                <w:sz w:val="22"/>
                <w:szCs w:val="22"/>
              </w:rPr>
            </w:pPr>
            <w:r w:rsidRPr="00284441">
              <w:rPr>
                <w:rFonts w:ascii="Arial Narrow" w:hAnsi="Arial Narrow" w:cstheme="minorBidi"/>
                <w:sz w:val="22"/>
                <w:szCs w:val="22"/>
              </w:rPr>
              <w:t>Seuls les soumissionnaires peuvent assister à cette séance d'ouverture ou s'y faire représenter par une seule personne de leur choix dûment mandatée.</w:t>
            </w:r>
          </w:p>
          <w:p w:rsidR="009644D9" w:rsidRPr="008478CE" w:rsidRDefault="009644D9" w:rsidP="006A2F42">
            <w:pPr>
              <w:widowControl w:val="0"/>
              <w:autoSpaceDE w:val="0"/>
              <w:spacing w:line="232" w:lineRule="auto"/>
              <w:jc w:val="both"/>
              <w:rPr>
                <w:rFonts w:ascii="Arial Narrow" w:hAnsi="Arial Narrow" w:cstheme="minorBidi"/>
                <w:b/>
              </w:rPr>
            </w:pPr>
            <w:r w:rsidRPr="008478CE">
              <w:rPr>
                <w:rFonts w:ascii="Arial Narrow" w:hAnsi="Arial Narrow" w:cstheme="minorBidi"/>
                <w:b/>
              </w:rPr>
              <w:t>Sous peine de rejet, les pièces du dossier administratif requises doivent être produites en originaux ou en copies certifiées conformes par le service émetteur ou l’Autorité Administrative compétente</w:t>
            </w:r>
            <w:r w:rsidRPr="008478CE">
              <w:rPr>
                <w:rFonts w:ascii="Arial Narrow" w:hAnsi="Arial Narrow" w:cstheme="minorBidi"/>
                <w:b/>
                <w:strike/>
              </w:rPr>
              <w:t>,</w:t>
            </w:r>
            <w:r w:rsidRPr="008478CE">
              <w:rPr>
                <w:rFonts w:ascii="Arial Narrow" w:hAnsi="Arial Narrow" w:cstheme="minorBidi"/>
                <w:b/>
              </w:rPr>
              <w:t xml:space="preserve"> conformément aux stipulations du Règlement Particulier de l’Appel d’Offres. Elles doivent être valides au moment du dépôt de l’Offre, dater de moins de trois (03) mois à compter de la date limite originelle d’ouverture des offres ou avoir été établies postérieurement à la date de signature de l’Avis d’Appel d’Offres.</w:t>
            </w:r>
          </w:p>
          <w:p w:rsidR="009644D9" w:rsidRPr="00284441" w:rsidRDefault="009644D9" w:rsidP="006A2F42">
            <w:pPr>
              <w:widowControl w:val="0"/>
              <w:autoSpaceDE w:val="0"/>
              <w:spacing w:line="232" w:lineRule="auto"/>
              <w:jc w:val="both"/>
              <w:rPr>
                <w:rFonts w:ascii="Arial Narrow" w:hAnsi="Arial Narrow" w:cstheme="minorBidi"/>
                <w:sz w:val="22"/>
                <w:szCs w:val="22"/>
              </w:rPr>
            </w:pPr>
            <w:r w:rsidRPr="00284441">
              <w:rPr>
                <w:rFonts w:ascii="Arial Narrow" w:hAnsi="Arial Narrow" w:cstheme="minorBidi"/>
                <w:sz w:val="22"/>
                <w:szCs w:val="22"/>
              </w:rPr>
              <w:t>En cas d’absence ou de non-conformité d’une pièce du dossier administratif lors de l’ouverture des plis, un délai de quarante-huit heures est accordé aux soumissionnaires concernés pour produire ou remplacer la pièce en question.</w:t>
            </w:r>
          </w:p>
          <w:p w:rsidR="009644D9" w:rsidRPr="00284441" w:rsidRDefault="009644D9" w:rsidP="006A2F42">
            <w:pPr>
              <w:widowControl w:val="0"/>
              <w:autoSpaceDE w:val="0"/>
              <w:spacing w:line="232" w:lineRule="auto"/>
              <w:jc w:val="both"/>
              <w:rPr>
                <w:rFonts w:ascii="Arial Narrow" w:hAnsi="Arial Narrow" w:cstheme="minorBidi"/>
                <w:sz w:val="22"/>
                <w:szCs w:val="22"/>
              </w:rPr>
            </w:pPr>
            <w:r w:rsidRPr="00284441">
              <w:rPr>
                <w:rFonts w:ascii="Arial Narrow" w:hAnsi="Arial Narrow" w:cstheme="minorBidi"/>
                <w:sz w:val="22"/>
                <w:szCs w:val="22"/>
              </w:rPr>
              <w:t>Est déclarée irrecevable et rejetée par la Commission de Passation des Marchés :</w:t>
            </w:r>
          </w:p>
          <w:p w:rsidR="009644D9" w:rsidRPr="00284441" w:rsidRDefault="009644D9" w:rsidP="00F17EF5">
            <w:pPr>
              <w:pStyle w:val="Paragraphedeliste"/>
              <w:widowControl w:val="0"/>
              <w:numPr>
                <w:ilvl w:val="0"/>
                <w:numId w:val="75"/>
              </w:numPr>
              <w:autoSpaceDE w:val="0"/>
              <w:spacing w:line="232" w:lineRule="auto"/>
              <w:ind w:left="297" w:hanging="184"/>
              <w:jc w:val="both"/>
              <w:rPr>
                <w:rFonts w:ascii="Arial Narrow" w:hAnsi="Arial Narrow" w:cstheme="minorBidi"/>
                <w:sz w:val="22"/>
                <w:szCs w:val="22"/>
              </w:rPr>
            </w:pPr>
            <w:r w:rsidRPr="00284441">
              <w:rPr>
                <w:rFonts w:ascii="Arial Narrow" w:hAnsi="Arial Narrow" w:cstheme="minorBidi"/>
                <w:sz w:val="22"/>
                <w:szCs w:val="22"/>
              </w:rPr>
              <w:t xml:space="preserve">Toute offre produite en nombre insuffisant ou uniquement en copies pour la soumission physique, </w:t>
            </w:r>
          </w:p>
          <w:p w:rsidR="009644D9" w:rsidRPr="00284441" w:rsidRDefault="009644D9" w:rsidP="00F17EF5">
            <w:pPr>
              <w:pStyle w:val="Paragraphedeliste"/>
              <w:widowControl w:val="0"/>
              <w:numPr>
                <w:ilvl w:val="0"/>
                <w:numId w:val="75"/>
              </w:numPr>
              <w:autoSpaceDE w:val="0"/>
              <w:spacing w:line="232" w:lineRule="auto"/>
              <w:ind w:left="297" w:hanging="184"/>
              <w:jc w:val="both"/>
              <w:rPr>
                <w:rFonts w:ascii="Arial Narrow" w:hAnsi="Arial Narrow" w:cstheme="minorBidi"/>
                <w:sz w:val="22"/>
                <w:szCs w:val="22"/>
              </w:rPr>
            </w:pPr>
            <w:r w:rsidRPr="00284441">
              <w:rPr>
                <w:rFonts w:ascii="Arial Narrow" w:hAnsi="Arial Narrow" w:cstheme="minorBidi"/>
                <w:sz w:val="22"/>
                <w:szCs w:val="22"/>
              </w:rPr>
              <w:t xml:space="preserve">Toute offre </w:t>
            </w:r>
            <w:r w:rsidRPr="00284441">
              <w:rPr>
                <w:rFonts w:ascii="Arial Narrow" w:hAnsi="Arial Narrow" w:cstheme="minorBidi"/>
                <w:b/>
                <w:bCs/>
                <w:sz w:val="22"/>
                <w:szCs w:val="22"/>
              </w:rPr>
              <w:t>en noir sur blanc</w:t>
            </w:r>
            <w:r w:rsidRPr="00284441">
              <w:rPr>
                <w:rFonts w:ascii="Arial Narrow" w:hAnsi="Arial Narrow" w:cstheme="minorBidi"/>
                <w:sz w:val="22"/>
                <w:szCs w:val="22"/>
              </w:rPr>
              <w:t xml:space="preserve"> ; </w:t>
            </w:r>
          </w:p>
          <w:p w:rsidR="009644D9" w:rsidRPr="00284441" w:rsidRDefault="009644D9" w:rsidP="00F17EF5">
            <w:pPr>
              <w:pStyle w:val="Paragraphedeliste"/>
              <w:widowControl w:val="0"/>
              <w:numPr>
                <w:ilvl w:val="0"/>
                <w:numId w:val="75"/>
              </w:numPr>
              <w:autoSpaceDE w:val="0"/>
              <w:spacing w:line="232" w:lineRule="auto"/>
              <w:ind w:left="297" w:hanging="184"/>
              <w:jc w:val="both"/>
              <w:rPr>
                <w:rFonts w:ascii="Arial Narrow" w:hAnsi="Arial Narrow" w:cstheme="minorBidi"/>
                <w:sz w:val="22"/>
                <w:szCs w:val="22"/>
              </w:rPr>
            </w:pPr>
            <w:r w:rsidRPr="00284441">
              <w:rPr>
                <w:rFonts w:ascii="Arial Narrow" w:hAnsi="Arial Narrow" w:cstheme="minorBidi"/>
                <w:sz w:val="22"/>
                <w:szCs w:val="22"/>
              </w:rPr>
              <w:t xml:space="preserve">les plis portant les indications sur l’identité des soumissionnaires, </w:t>
            </w:r>
          </w:p>
          <w:p w:rsidR="009644D9" w:rsidRPr="00284441" w:rsidRDefault="009644D9" w:rsidP="00F17EF5">
            <w:pPr>
              <w:pStyle w:val="Paragraphedeliste"/>
              <w:widowControl w:val="0"/>
              <w:numPr>
                <w:ilvl w:val="0"/>
                <w:numId w:val="75"/>
              </w:numPr>
              <w:autoSpaceDE w:val="0"/>
              <w:spacing w:line="232" w:lineRule="auto"/>
              <w:ind w:left="297" w:hanging="184"/>
              <w:jc w:val="both"/>
              <w:rPr>
                <w:rFonts w:ascii="Arial Narrow" w:hAnsi="Arial Narrow" w:cstheme="minorBidi"/>
                <w:sz w:val="22"/>
                <w:szCs w:val="22"/>
              </w:rPr>
            </w:pPr>
            <w:r w:rsidRPr="00284441">
              <w:rPr>
                <w:rFonts w:ascii="Arial Narrow" w:hAnsi="Arial Narrow" w:cstheme="minorBidi"/>
                <w:sz w:val="22"/>
                <w:szCs w:val="22"/>
              </w:rPr>
              <w:t xml:space="preserve">les plis parvenus postérieurement aux dates et heures limites de dépôt. </w:t>
            </w:r>
          </w:p>
          <w:p w:rsidR="009644D9" w:rsidRPr="00284441" w:rsidRDefault="009644D9" w:rsidP="00F17EF5">
            <w:pPr>
              <w:pStyle w:val="Paragraphedeliste"/>
              <w:widowControl w:val="0"/>
              <w:numPr>
                <w:ilvl w:val="0"/>
                <w:numId w:val="75"/>
              </w:numPr>
              <w:autoSpaceDE w:val="0"/>
              <w:spacing w:line="232" w:lineRule="auto"/>
              <w:ind w:left="297" w:hanging="184"/>
              <w:jc w:val="both"/>
              <w:rPr>
                <w:rFonts w:ascii="Arial Narrow" w:hAnsi="Arial Narrow" w:cstheme="minorBidi"/>
                <w:sz w:val="22"/>
                <w:szCs w:val="22"/>
              </w:rPr>
            </w:pPr>
            <w:r w:rsidRPr="00284441">
              <w:rPr>
                <w:rFonts w:ascii="Arial Narrow" w:hAnsi="Arial Narrow" w:cstheme="minorBidi"/>
                <w:sz w:val="22"/>
                <w:szCs w:val="22"/>
              </w:rPr>
              <w:t>les plis sans indication de l’identité de l’Appel d’Offres ;</w:t>
            </w:r>
          </w:p>
          <w:p w:rsidR="009644D9" w:rsidRPr="00284441" w:rsidRDefault="009644D9" w:rsidP="00F17EF5">
            <w:pPr>
              <w:pStyle w:val="Paragraphedeliste"/>
              <w:widowControl w:val="0"/>
              <w:numPr>
                <w:ilvl w:val="0"/>
                <w:numId w:val="75"/>
              </w:numPr>
              <w:autoSpaceDE w:val="0"/>
              <w:spacing w:line="232" w:lineRule="auto"/>
              <w:ind w:left="297" w:hanging="184"/>
              <w:jc w:val="both"/>
              <w:rPr>
                <w:rFonts w:ascii="Arial Narrow" w:hAnsi="Arial Narrow" w:cstheme="minorBidi"/>
                <w:sz w:val="22"/>
                <w:szCs w:val="22"/>
              </w:rPr>
            </w:pPr>
            <w:r w:rsidRPr="00284441">
              <w:rPr>
                <w:rFonts w:ascii="Arial Narrow" w:hAnsi="Arial Narrow" w:cstheme="minorBidi"/>
                <w:sz w:val="22"/>
                <w:szCs w:val="22"/>
              </w:rPr>
              <w:t>les plis non-conformes au mode de soumission ;</w:t>
            </w:r>
          </w:p>
          <w:p w:rsidR="009644D9" w:rsidRPr="00284441" w:rsidRDefault="009644D9" w:rsidP="00F17EF5">
            <w:pPr>
              <w:pStyle w:val="Paragraphedeliste"/>
              <w:widowControl w:val="0"/>
              <w:numPr>
                <w:ilvl w:val="0"/>
                <w:numId w:val="75"/>
              </w:numPr>
              <w:autoSpaceDE w:val="0"/>
              <w:spacing w:line="232" w:lineRule="auto"/>
              <w:ind w:left="297" w:hanging="184"/>
              <w:jc w:val="both"/>
              <w:rPr>
                <w:rFonts w:ascii="Arial Narrow" w:hAnsi="Arial Narrow" w:cstheme="minorBidi"/>
                <w:sz w:val="22"/>
                <w:szCs w:val="22"/>
              </w:rPr>
            </w:pPr>
            <w:r w:rsidRPr="00284441">
              <w:rPr>
                <w:rFonts w:ascii="Arial Narrow" w:hAnsi="Arial Narrow" w:cstheme="minorBidi"/>
                <w:sz w:val="22"/>
                <w:szCs w:val="22"/>
              </w:rPr>
              <w:t>Toute offre non conforme aux prescriptions du DAO,</w:t>
            </w:r>
          </w:p>
          <w:p w:rsidR="009644D9" w:rsidRPr="00284441" w:rsidRDefault="009644D9" w:rsidP="00F17EF5">
            <w:pPr>
              <w:pStyle w:val="Paragraphedeliste"/>
              <w:widowControl w:val="0"/>
              <w:numPr>
                <w:ilvl w:val="0"/>
                <w:numId w:val="75"/>
              </w:numPr>
              <w:autoSpaceDE w:val="0"/>
              <w:spacing w:line="232" w:lineRule="auto"/>
              <w:ind w:left="297" w:hanging="184"/>
              <w:jc w:val="both"/>
              <w:rPr>
                <w:rFonts w:ascii="Arial Narrow" w:hAnsi="Arial Narrow" w:cstheme="minorBidi"/>
                <w:sz w:val="22"/>
                <w:szCs w:val="22"/>
              </w:rPr>
            </w:pPr>
            <w:r w:rsidRPr="00284441">
              <w:rPr>
                <w:rFonts w:ascii="Arial Narrow" w:hAnsi="Arial Narrow" w:cstheme="minorBidi"/>
                <w:sz w:val="22"/>
                <w:szCs w:val="22"/>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9644D9" w:rsidRPr="00284441" w:rsidRDefault="009644D9" w:rsidP="00F17EF5">
            <w:pPr>
              <w:pStyle w:val="Paragraphedeliste"/>
              <w:widowControl w:val="0"/>
              <w:numPr>
                <w:ilvl w:val="0"/>
                <w:numId w:val="75"/>
              </w:numPr>
              <w:autoSpaceDE w:val="0"/>
              <w:spacing w:after="40" w:line="232" w:lineRule="auto"/>
              <w:ind w:left="297" w:hanging="184"/>
              <w:jc w:val="both"/>
              <w:rPr>
                <w:rFonts w:ascii="Arial Narrow" w:hAnsi="Arial Narrow" w:cstheme="minorBidi"/>
                <w:sz w:val="22"/>
                <w:szCs w:val="22"/>
              </w:rPr>
            </w:pPr>
            <w:r w:rsidRPr="00284441">
              <w:rPr>
                <w:rFonts w:ascii="Arial Narrow" w:hAnsi="Arial Narrow" w:cstheme="minorBidi"/>
                <w:sz w:val="22"/>
                <w:szCs w:val="22"/>
              </w:rPr>
              <w:t>La Commission de Passation des Marchés établira un procès-verbal de la séance d’ouverture des plis, dont une copie sera remise à tous les soumissionnaires.</w:t>
            </w:r>
          </w:p>
        </w:tc>
      </w:tr>
      <w:tr w:rsidR="009644D9" w:rsidRPr="00284441" w:rsidTr="006A2F42">
        <w:trPr>
          <w:jc w:val="center"/>
        </w:trPr>
        <w:tc>
          <w:tcPr>
            <w:tcW w:w="709" w:type="dxa"/>
            <w:vAlign w:val="center"/>
          </w:tcPr>
          <w:p w:rsidR="009644D9" w:rsidRPr="00284441" w:rsidRDefault="009644D9" w:rsidP="009644D9">
            <w:pPr>
              <w:pStyle w:val="DTAOtitre"/>
            </w:pPr>
            <w:r w:rsidRPr="00284441">
              <w:t>29</w:t>
            </w:r>
          </w:p>
        </w:tc>
        <w:tc>
          <w:tcPr>
            <w:tcW w:w="9918" w:type="dxa"/>
            <w:shd w:val="clear" w:color="auto" w:fill="auto"/>
            <w:vAlign w:val="center"/>
          </w:tcPr>
          <w:p w:rsidR="009644D9" w:rsidRPr="00284441" w:rsidRDefault="009644D9" w:rsidP="006A2F42">
            <w:pPr>
              <w:widowControl w:val="0"/>
              <w:autoSpaceDE w:val="0"/>
              <w:spacing w:after="60" w:line="232" w:lineRule="auto"/>
              <w:jc w:val="both"/>
              <w:rPr>
                <w:rFonts w:ascii="Arial Narrow" w:hAnsi="Arial Narrow" w:cstheme="minorBidi"/>
                <w:bCs/>
                <w:sz w:val="22"/>
                <w:szCs w:val="22"/>
              </w:rPr>
            </w:pPr>
            <w:r w:rsidRPr="00284441">
              <w:rPr>
                <w:rFonts w:ascii="Arial Narrow" w:hAnsi="Arial Narrow" w:cstheme="minorBidi"/>
                <w:sz w:val="22"/>
                <w:szCs w:val="22"/>
              </w:rPr>
              <w:t>L’évaluation des offres se fera sur la base des critères ci-après</w:t>
            </w:r>
            <w:r w:rsidRPr="00284441">
              <w:rPr>
                <w:rFonts w:ascii="Arial Narrow" w:hAnsi="Arial Narrow" w:cstheme="minorBidi"/>
                <w:bCs/>
                <w:sz w:val="22"/>
                <w:szCs w:val="22"/>
              </w:rPr>
              <w:t xml:space="preserve"> : </w:t>
            </w:r>
          </w:p>
          <w:p w:rsidR="009644D9" w:rsidRPr="00284441" w:rsidRDefault="009644D9" w:rsidP="006A2F42">
            <w:pPr>
              <w:widowControl w:val="0"/>
              <w:autoSpaceDE w:val="0"/>
              <w:spacing w:after="40" w:line="232" w:lineRule="auto"/>
              <w:jc w:val="both"/>
              <w:rPr>
                <w:rFonts w:ascii="Arial Narrow" w:hAnsi="Arial Narrow" w:cstheme="minorBidi"/>
                <w:b/>
                <w:bCs/>
                <w:sz w:val="22"/>
                <w:szCs w:val="22"/>
              </w:rPr>
            </w:pPr>
            <w:r w:rsidRPr="00284441">
              <w:rPr>
                <w:rFonts w:ascii="Arial Narrow" w:hAnsi="Arial Narrow" w:cstheme="minorBidi"/>
                <w:b/>
                <w:bCs/>
                <w:sz w:val="22"/>
                <w:szCs w:val="22"/>
              </w:rPr>
              <w:t xml:space="preserve">Les critères éliminatoires </w:t>
            </w:r>
          </w:p>
          <w:p w:rsidR="009644D9" w:rsidRPr="00284441" w:rsidRDefault="009644D9" w:rsidP="006A2F42">
            <w:pPr>
              <w:widowControl w:val="0"/>
              <w:autoSpaceDE w:val="0"/>
              <w:spacing w:line="232" w:lineRule="auto"/>
              <w:ind w:left="114" w:hanging="114"/>
              <w:jc w:val="both"/>
              <w:rPr>
                <w:rFonts w:ascii="Arial Narrow" w:hAnsi="Arial Narrow"/>
                <w:sz w:val="22"/>
                <w:szCs w:val="22"/>
              </w:rPr>
            </w:pPr>
            <w:r w:rsidRPr="00284441">
              <w:rPr>
                <w:rFonts w:ascii="Arial Narrow" w:hAnsi="Arial Narrow"/>
                <w:sz w:val="22"/>
                <w:szCs w:val="22"/>
              </w:rPr>
              <w:t>Il s'agit notamment de :</w:t>
            </w:r>
          </w:p>
          <w:p w:rsidR="009644D9" w:rsidRPr="00B67F83" w:rsidRDefault="009644D9" w:rsidP="009644D9">
            <w:pPr>
              <w:pStyle w:val="Paragraphedeliste"/>
              <w:widowControl w:val="0"/>
              <w:numPr>
                <w:ilvl w:val="0"/>
                <w:numId w:val="5"/>
              </w:numPr>
              <w:autoSpaceDE w:val="0"/>
              <w:spacing w:line="240" w:lineRule="auto"/>
              <w:ind w:left="226" w:hanging="169"/>
              <w:jc w:val="both"/>
              <w:rPr>
                <w:rFonts w:ascii="Arial Narrow" w:hAnsi="Arial Narrow" w:cstheme="minorBidi"/>
                <w:sz w:val="22"/>
                <w:szCs w:val="22"/>
              </w:rPr>
            </w:pPr>
            <w:r w:rsidRPr="00B67F83">
              <w:rPr>
                <w:rFonts w:ascii="Arial Narrow" w:hAnsi="Arial Narrow" w:cstheme="minorBidi"/>
                <w:sz w:val="22"/>
                <w:szCs w:val="22"/>
              </w:rPr>
              <w:t>Absence du cautionnement de soumission et/ou du récépissé CDEC à l’ouverture des plis ;</w:t>
            </w:r>
          </w:p>
          <w:p w:rsidR="009644D9" w:rsidRPr="00B67F83" w:rsidRDefault="009644D9" w:rsidP="009644D9">
            <w:pPr>
              <w:pStyle w:val="Paragraphedeliste"/>
              <w:widowControl w:val="0"/>
              <w:numPr>
                <w:ilvl w:val="0"/>
                <w:numId w:val="5"/>
              </w:numPr>
              <w:autoSpaceDE w:val="0"/>
              <w:spacing w:line="240" w:lineRule="auto"/>
              <w:ind w:left="226" w:hanging="169"/>
              <w:jc w:val="both"/>
              <w:rPr>
                <w:rFonts w:ascii="Arial Narrow" w:hAnsi="Arial Narrow" w:cstheme="minorBidi"/>
                <w:sz w:val="22"/>
                <w:szCs w:val="22"/>
              </w:rPr>
            </w:pPr>
            <w:r w:rsidRPr="00B67F83">
              <w:rPr>
                <w:rFonts w:ascii="Arial Narrow" w:hAnsi="Arial Narrow" w:cstheme="minorBidi"/>
                <w:sz w:val="22"/>
                <w:szCs w:val="22"/>
              </w:rPr>
              <w:t>Non-production au-delà du délai de 48 h après l’ouverture des plis, d’une pièce du dossier administratif jugée non conforme ou absente</w:t>
            </w:r>
            <w:r w:rsidRPr="00B67F83">
              <w:rPr>
                <w:rFonts w:ascii="Arial Narrow" w:eastAsia="Times New Roman" w:hAnsi="Arial Narrow" w:cstheme="minorBidi"/>
                <w:sz w:val="22"/>
                <w:szCs w:val="22"/>
              </w:rPr>
              <w:t xml:space="preserve"> </w:t>
            </w:r>
            <w:r w:rsidRPr="00B67F83">
              <w:rPr>
                <w:rFonts w:ascii="Arial Narrow" w:hAnsi="Arial Narrow" w:cstheme="minorBidi"/>
                <w:sz w:val="22"/>
                <w:szCs w:val="22"/>
              </w:rPr>
              <w:t>lors de l’ouverture des plis, (</w:t>
            </w:r>
            <w:r w:rsidRPr="00B67F83">
              <w:rPr>
                <w:rFonts w:ascii="Arial Narrow" w:hAnsi="Arial Narrow" w:cstheme="minorBidi"/>
                <w:b/>
                <w:bCs/>
                <w:sz w:val="22"/>
                <w:szCs w:val="22"/>
              </w:rPr>
              <w:t>excepté le cautionnement de soumission</w:t>
            </w:r>
            <w:r w:rsidRPr="00B67F83">
              <w:rPr>
                <w:rFonts w:ascii="Arial Narrow" w:hAnsi="Arial Narrow" w:cstheme="minorBidi"/>
                <w:sz w:val="22"/>
                <w:szCs w:val="22"/>
              </w:rPr>
              <w:t xml:space="preserve">) ; </w:t>
            </w:r>
          </w:p>
          <w:p w:rsidR="009644D9" w:rsidRPr="00B67F83" w:rsidRDefault="009644D9" w:rsidP="00DF507A">
            <w:pPr>
              <w:pStyle w:val="Paragraphedeliste"/>
              <w:widowControl w:val="0"/>
              <w:numPr>
                <w:ilvl w:val="0"/>
                <w:numId w:val="5"/>
              </w:numPr>
              <w:autoSpaceDE w:val="0"/>
              <w:spacing w:line="240" w:lineRule="auto"/>
              <w:ind w:left="226" w:hanging="169"/>
              <w:jc w:val="both"/>
              <w:rPr>
                <w:rFonts w:ascii="Arial Narrow" w:hAnsi="Arial Narrow" w:cstheme="minorBidi"/>
                <w:sz w:val="22"/>
                <w:szCs w:val="22"/>
              </w:rPr>
            </w:pPr>
            <w:r w:rsidRPr="00B67F83">
              <w:rPr>
                <w:rFonts w:ascii="Arial Narrow" w:hAnsi="Arial Narrow" w:cstheme="minorBidi"/>
                <w:sz w:val="22"/>
                <w:szCs w:val="22"/>
              </w:rPr>
              <w:t>Absence du certificat de catégorisation ;</w:t>
            </w:r>
          </w:p>
          <w:p w:rsidR="009644D9" w:rsidRPr="00B67F83" w:rsidRDefault="009644D9" w:rsidP="009644D9">
            <w:pPr>
              <w:pStyle w:val="Paragraphedeliste"/>
              <w:widowControl w:val="0"/>
              <w:numPr>
                <w:ilvl w:val="0"/>
                <w:numId w:val="5"/>
              </w:numPr>
              <w:autoSpaceDE w:val="0"/>
              <w:spacing w:line="240" w:lineRule="auto"/>
              <w:ind w:left="226" w:hanging="169"/>
              <w:jc w:val="both"/>
              <w:rPr>
                <w:rFonts w:ascii="Arial Narrow" w:hAnsi="Arial Narrow" w:cstheme="minorBidi"/>
                <w:sz w:val="22"/>
                <w:szCs w:val="22"/>
                <w:lang w:eastAsia="en-US"/>
              </w:rPr>
            </w:pPr>
            <w:r w:rsidRPr="00B67F83">
              <w:rPr>
                <w:rFonts w:ascii="Arial Narrow" w:hAnsi="Arial Narrow" w:cstheme="minorBidi"/>
                <w:sz w:val="22"/>
                <w:szCs w:val="22"/>
              </w:rPr>
              <w:lastRenderedPageBreak/>
              <w:t xml:space="preserve">Fausses déclarations, manœuvres frauduleuses ou </w:t>
            </w:r>
            <w:r w:rsidRPr="00B67F83">
              <w:rPr>
                <w:rFonts w:ascii="Arial Narrow" w:eastAsia="Times New Roman" w:hAnsi="Arial Narrow" w:cstheme="minorBidi"/>
                <w:sz w:val="22"/>
                <w:szCs w:val="22"/>
              </w:rPr>
              <w:t>des pièces falsifiées ;</w:t>
            </w:r>
          </w:p>
          <w:p w:rsidR="009644D9" w:rsidRPr="00B67F83" w:rsidRDefault="009644D9" w:rsidP="009644D9">
            <w:pPr>
              <w:pStyle w:val="Paragraphedeliste"/>
              <w:widowControl w:val="0"/>
              <w:numPr>
                <w:ilvl w:val="0"/>
                <w:numId w:val="5"/>
              </w:numPr>
              <w:autoSpaceDE w:val="0"/>
              <w:spacing w:line="240" w:lineRule="auto"/>
              <w:ind w:left="226" w:hanging="169"/>
              <w:jc w:val="both"/>
              <w:rPr>
                <w:rFonts w:ascii="Arial Narrow" w:hAnsi="Arial Narrow" w:cstheme="minorBidi"/>
                <w:sz w:val="22"/>
                <w:szCs w:val="22"/>
              </w:rPr>
            </w:pPr>
            <w:r w:rsidRPr="00B67F83">
              <w:rPr>
                <w:rFonts w:ascii="Arial Narrow" w:eastAsiaTheme="minorHAnsi" w:hAnsi="Arial Narrow" w:cstheme="minorBidi"/>
                <w:sz w:val="22"/>
                <w:szCs w:val="22"/>
                <w:lang w:bidi="he-IL"/>
              </w:rPr>
              <w:t>N’avoir pas satisfait à au moins 70% des critères essentiels</w:t>
            </w:r>
            <w:r w:rsidRPr="00B67F83">
              <w:rPr>
                <w:rFonts w:ascii="Arial Narrow" w:hAnsi="Arial Narrow" w:cstheme="minorBidi"/>
                <w:sz w:val="22"/>
                <w:szCs w:val="22"/>
              </w:rPr>
              <w:t xml:space="preserve"> ;</w:t>
            </w:r>
          </w:p>
          <w:p w:rsidR="009644D9" w:rsidRPr="00B67F83" w:rsidRDefault="009644D9" w:rsidP="009644D9">
            <w:pPr>
              <w:pStyle w:val="Paragraphedeliste"/>
              <w:widowControl w:val="0"/>
              <w:numPr>
                <w:ilvl w:val="0"/>
                <w:numId w:val="5"/>
              </w:numPr>
              <w:autoSpaceDE w:val="0"/>
              <w:spacing w:line="240" w:lineRule="auto"/>
              <w:ind w:left="226" w:hanging="169"/>
              <w:jc w:val="both"/>
              <w:rPr>
                <w:rFonts w:ascii="Arial Narrow" w:hAnsi="Arial Narrow" w:cstheme="minorBidi"/>
                <w:sz w:val="22"/>
                <w:szCs w:val="22"/>
              </w:rPr>
            </w:pPr>
            <w:r w:rsidRPr="00B67F83">
              <w:rPr>
                <w:rFonts w:ascii="Arial Narrow" w:hAnsi="Arial Narrow" w:cstheme="minorBidi"/>
                <w:sz w:val="22"/>
                <w:szCs w:val="22"/>
              </w:rPr>
              <w:t>Absence de la déclaration sur l’honneur de non abandon des chantiers au cours des 3 dernières années ;</w:t>
            </w:r>
          </w:p>
          <w:p w:rsidR="009644D9" w:rsidRPr="00B67F83" w:rsidRDefault="009644D9" w:rsidP="009644D9">
            <w:pPr>
              <w:pStyle w:val="Paragraphedeliste"/>
              <w:widowControl w:val="0"/>
              <w:numPr>
                <w:ilvl w:val="0"/>
                <w:numId w:val="5"/>
              </w:numPr>
              <w:autoSpaceDE w:val="0"/>
              <w:spacing w:line="240" w:lineRule="auto"/>
              <w:ind w:left="226" w:hanging="169"/>
              <w:jc w:val="both"/>
              <w:rPr>
                <w:rFonts w:ascii="Arial Narrow" w:hAnsi="Arial Narrow" w:cstheme="minorBidi"/>
                <w:sz w:val="22"/>
                <w:szCs w:val="22"/>
              </w:rPr>
            </w:pPr>
            <w:r w:rsidRPr="00B67F83">
              <w:rPr>
                <w:rFonts w:ascii="Arial Narrow" w:hAnsi="Arial Narrow" w:cstheme="minorBidi"/>
                <w:sz w:val="22"/>
                <w:szCs w:val="22"/>
              </w:rPr>
              <w:t>Absence d’un prix unitaire quantifié dans l’Offre financière ;</w:t>
            </w:r>
          </w:p>
          <w:p w:rsidR="009644D9" w:rsidRPr="00B67F83" w:rsidRDefault="009644D9" w:rsidP="009644D9">
            <w:pPr>
              <w:pStyle w:val="Paragraphedeliste"/>
              <w:widowControl w:val="0"/>
              <w:numPr>
                <w:ilvl w:val="0"/>
                <w:numId w:val="2"/>
              </w:numPr>
              <w:autoSpaceDE w:val="0"/>
              <w:spacing w:line="240" w:lineRule="auto"/>
              <w:ind w:left="226" w:hanging="169"/>
              <w:jc w:val="both"/>
              <w:rPr>
                <w:rFonts w:ascii="Arial Narrow" w:hAnsi="Arial Narrow" w:cstheme="minorBidi"/>
                <w:sz w:val="22"/>
                <w:szCs w:val="22"/>
              </w:rPr>
            </w:pPr>
            <w:r w:rsidRPr="00B67F83">
              <w:rPr>
                <w:rFonts w:ascii="Arial Narrow" w:hAnsi="Arial Narrow" w:cstheme="minorBidi"/>
                <w:sz w:val="22"/>
                <w:szCs w:val="22"/>
              </w:rPr>
              <w:t xml:space="preserve">Absence d’un élément de l’offre financière (la soumission, les BPU, le DQE) ; </w:t>
            </w:r>
          </w:p>
          <w:p w:rsidR="009644D9" w:rsidRPr="00B67F83" w:rsidRDefault="009644D9" w:rsidP="009644D9">
            <w:pPr>
              <w:pStyle w:val="Paragraphedeliste"/>
              <w:numPr>
                <w:ilvl w:val="0"/>
                <w:numId w:val="2"/>
              </w:numPr>
              <w:spacing w:line="240" w:lineRule="auto"/>
              <w:ind w:left="226" w:hanging="169"/>
              <w:jc w:val="both"/>
              <w:rPr>
                <w:rFonts w:ascii="Arial Narrow" w:hAnsi="Arial Narrow" w:cstheme="minorBidi"/>
                <w:sz w:val="22"/>
                <w:szCs w:val="22"/>
              </w:rPr>
            </w:pPr>
            <w:r w:rsidRPr="00B67F83">
              <w:rPr>
                <w:rFonts w:ascii="Arial Narrow" w:hAnsi="Arial Narrow" w:cstheme="minorBidi"/>
                <w:sz w:val="22"/>
                <w:szCs w:val="22"/>
              </w:rPr>
              <w:t>Absence de la charte d’intégrité datée et signée ;</w:t>
            </w:r>
          </w:p>
          <w:p w:rsidR="009644D9" w:rsidRPr="00B67F83" w:rsidRDefault="009644D9" w:rsidP="006A2F42">
            <w:pPr>
              <w:pStyle w:val="Paragraphedeliste"/>
              <w:numPr>
                <w:ilvl w:val="0"/>
                <w:numId w:val="2"/>
              </w:numPr>
              <w:spacing w:after="60" w:line="240" w:lineRule="auto"/>
              <w:ind w:left="226" w:hanging="169"/>
              <w:jc w:val="both"/>
              <w:rPr>
                <w:rFonts w:ascii="Arial Narrow" w:hAnsi="Arial Narrow" w:cstheme="minorBidi"/>
                <w:sz w:val="22"/>
                <w:szCs w:val="22"/>
              </w:rPr>
            </w:pPr>
            <w:r w:rsidRPr="00B67F83">
              <w:rPr>
                <w:rFonts w:ascii="Arial Narrow" w:hAnsi="Arial Narrow" w:cstheme="minorBidi"/>
                <w:sz w:val="22"/>
                <w:szCs w:val="22"/>
              </w:rPr>
              <w:t>Absence de la déclaration d’engagement au respect des clauses environnementales et sociales datée et signée.</w:t>
            </w:r>
          </w:p>
          <w:p w:rsidR="009644D9" w:rsidRPr="00284441" w:rsidRDefault="009644D9" w:rsidP="006A2F42">
            <w:pPr>
              <w:widowControl w:val="0"/>
              <w:autoSpaceDE w:val="0"/>
              <w:spacing w:line="216" w:lineRule="auto"/>
              <w:jc w:val="both"/>
              <w:rPr>
                <w:rFonts w:ascii="Arial Narrow" w:hAnsi="Arial Narrow" w:cstheme="minorBidi"/>
                <w:i/>
                <w:iCs/>
                <w:sz w:val="22"/>
                <w:szCs w:val="22"/>
              </w:rPr>
            </w:pPr>
            <w:r w:rsidRPr="00284441">
              <w:rPr>
                <w:rFonts w:ascii="Arial Narrow" w:hAnsi="Arial Narrow" w:cstheme="minorBidi"/>
                <w:b/>
                <w:bCs/>
                <w:sz w:val="22"/>
                <w:szCs w:val="22"/>
              </w:rPr>
              <w:t>Les</w:t>
            </w:r>
            <w:r>
              <w:rPr>
                <w:rFonts w:ascii="Arial Narrow" w:hAnsi="Arial Narrow" w:cstheme="minorBidi"/>
                <w:b/>
                <w:bCs/>
                <w:sz w:val="22"/>
                <w:szCs w:val="22"/>
              </w:rPr>
              <w:t xml:space="preserve"> </w:t>
            </w:r>
            <w:r w:rsidRPr="00284441">
              <w:rPr>
                <w:rFonts w:ascii="Arial Narrow" w:hAnsi="Arial Narrow" w:cstheme="minorBidi"/>
                <w:b/>
                <w:sz w:val="22"/>
                <w:szCs w:val="22"/>
              </w:rPr>
              <w:t>critères dits essentiels</w:t>
            </w:r>
          </w:p>
          <w:p w:rsidR="009644D9" w:rsidRPr="00284441" w:rsidRDefault="009644D9" w:rsidP="006A2F42">
            <w:pPr>
              <w:widowControl w:val="0"/>
              <w:autoSpaceDE w:val="0"/>
              <w:spacing w:line="216" w:lineRule="auto"/>
              <w:jc w:val="both"/>
              <w:rPr>
                <w:rFonts w:ascii="Arial Narrow" w:hAnsi="Arial Narrow" w:cstheme="minorBidi"/>
                <w:sz w:val="22"/>
                <w:szCs w:val="22"/>
              </w:rPr>
            </w:pPr>
            <w:r w:rsidRPr="00284441">
              <w:rPr>
                <w:rFonts w:ascii="Arial Narrow" w:hAnsi="Arial Narrow" w:cstheme="minorBidi"/>
                <w:sz w:val="22"/>
                <w:szCs w:val="22"/>
              </w:rPr>
              <w:t>Les critères essentiels à la qualification des soumissionnaires porteront sur :</w:t>
            </w:r>
          </w:p>
          <w:p w:rsidR="009644D9" w:rsidRPr="00284441" w:rsidRDefault="009644D9" w:rsidP="009644D9">
            <w:pPr>
              <w:pStyle w:val="Paragraphedeliste"/>
              <w:widowControl w:val="0"/>
              <w:numPr>
                <w:ilvl w:val="0"/>
                <w:numId w:val="4"/>
              </w:numPr>
              <w:autoSpaceDE w:val="0"/>
              <w:spacing w:line="216" w:lineRule="auto"/>
              <w:ind w:left="471" w:hanging="187"/>
              <w:jc w:val="both"/>
              <w:rPr>
                <w:rFonts w:ascii="Arial Narrow" w:hAnsi="Arial Narrow" w:cstheme="minorBidi"/>
                <w:sz w:val="22"/>
                <w:szCs w:val="22"/>
              </w:rPr>
            </w:pPr>
            <w:r w:rsidRPr="00284441">
              <w:rPr>
                <w:rFonts w:ascii="Arial Narrow" w:hAnsi="Arial Narrow" w:cstheme="minorBidi"/>
                <w:sz w:val="22"/>
                <w:szCs w:val="22"/>
              </w:rPr>
              <w:t>la présentation de l’offre ;</w:t>
            </w:r>
          </w:p>
          <w:p w:rsidR="009644D9" w:rsidRPr="00284441" w:rsidRDefault="009644D9" w:rsidP="009644D9">
            <w:pPr>
              <w:pStyle w:val="Paragraphedeliste"/>
              <w:widowControl w:val="0"/>
              <w:numPr>
                <w:ilvl w:val="0"/>
                <w:numId w:val="4"/>
              </w:numPr>
              <w:autoSpaceDE w:val="0"/>
              <w:spacing w:line="216" w:lineRule="auto"/>
              <w:ind w:left="471" w:hanging="187"/>
              <w:jc w:val="both"/>
              <w:rPr>
                <w:rFonts w:ascii="Arial Narrow" w:hAnsi="Arial Narrow" w:cstheme="minorBidi"/>
                <w:sz w:val="22"/>
                <w:szCs w:val="22"/>
              </w:rPr>
            </w:pPr>
            <w:r w:rsidRPr="00284441">
              <w:rPr>
                <w:rFonts w:ascii="Arial Narrow" w:hAnsi="Arial Narrow" w:cstheme="minorBidi"/>
                <w:sz w:val="22"/>
                <w:szCs w:val="22"/>
              </w:rPr>
              <w:t>la capacité financière (l’accès à une ligne de crédit ou autres ressources financières, le chiffre d’affaires, attestation de solvabilité financière) ;</w:t>
            </w:r>
          </w:p>
          <w:p w:rsidR="009644D9" w:rsidRPr="00284441" w:rsidRDefault="009644D9" w:rsidP="009644D9">
            <w:pPr>
              <w:pStyle w:val="Paragraphedeliste"/>
              <w:widowControl w:val="0"/>
              <w:numPr>
                <w:ilvl w:val="0"/>
                <w:numId w:val="4"/>
              </w:numPr>
              <w:autoSpaceDE w:val="0"/>
              <w:spacing w:line="216" w:lineRule="auto"/>
              <w:ind w:left="471" w:hanging="187"/>
              <w:jc w:val="both"/>
              <w:rPr>
                <w:rFonts w:ascii="Arial Narrow" w:hAnsi="Arial Narrow" w:cstheme="minorBidi"/>
                <w:sz w:val="22"/>
                <w:szCs w:val="22"/>
              </w:rPr>
            </w:pPr>
            <w:r w:rsidRPr="00284441">
              <w:rPr>
                <w:rFonts w:ascii="Arial Narrow" w:hAnsi="Arial Narrow" w:cstheme="minorBidi"/>
                <w:sz w:val="22"/>
                <w:szCs w:val="22"/>
              </w:rPr>
              <w:t xml:space="preserve">la méthodologie ; </w:t>
            </w:r>
          </w:p>
          <w:p w:rsidR="009644D9" w:rsidRPr="00284441" w:rsidRDefault="009644D9" w:rsidP="006A2F42">
            <w:pPr>
              <w:pStyle w:val="Paragraphedeliste"/>
              <w:widowControl w:val="0"/>
              <w:numPr>
                <w:ilvl w:val="0"/>
                <w:numId w:val="4"/>
              </w:numPr>
              <w:autoSpaceDE w:val="0"/>
              <w:spacing w:after="60" w:line="216" w:lineRule="auto"/>
              <w:ind w:left="473" w:hanging="189"/>
              <w:jc w:val="both"/>
              <w:rPr>
                <w:rFonts w:ascii="Arial Narrow" w:hAnsi="Arial Narrow" w:cstheme="minorBidi"/>
                <w:sz w:val="22"/>
                <w:szCs w:val="22"/>
              </w:rPr>
            </w:pPr>
            <w:r w:rsidRPr="00284441">
              <w:rPr>
                <w:rFonts w:ascii="Arial Narrow" w:hAnsi="Arial Narrow" w:cstheme="minorBidi"/>
                <w:sz w:val="22"/>
                <w:szCs w:val="22"/>
              </w:rPr>
              <w:t>les preuves d’acceptation des conditions du marché.</w:t>
            </w:r>
          </w:p>
          <w:p w:rsidR="009644D9" w:rsidRPr="00284441" w:rsidRDefault="009644D9" w:rsidP="006A2F42">
            <w:pPr>
              <w:widowControl w:val="0"/>
              <w:autoSpaceDE w:val="0"/>
              <w:spacing w:line="216" w:lineRule="auto"/>
              <w:ind w:left="-57"/>
              <w:jc w:val="both"/>
              <w:rPr>
                <w:rFonts w:ascii="Arial Narrow" w:hAnsi="Arial Narrow" w:cstheme="minorBidi"/>
                <w:b/>
                <w:bCs/>
                <w:sz w:val="22"/>
                <w:szCs w:val="22"/>
              </w:rPr>
            </w:pPr>
            <w:r w:rsidRPr="00284441">
              <w:rPr>
                <w:rFonts w:ascii="Arial Narrow" w:hAnsi="Arial Narrow" w:cstheme="minorBidi"/>
                <w:b/>
                <w:bCs/>
                <w:sz w:val="22"/>
                <w:szCs w:val="22"/>
              </w:rPr>
              <w:t xml:space="preserve">Critères et Sous critères pour l’évaluation détaillée des offres </w:t>
            </w:r>
          </w:p>
          <w:p w:rsidR="009644D9" w:rsidRDefault="009644D9" w:rsidP="00F17EF5">
            <w:pPr>
              <w:widowControl w:val="0"/>
              <w:numPr>
                <w:ilvl w:val="0"/>
                <w:numId w:val="77"/>
              </w:numPr>
              <w:suppressAutoHyphens/>
              <w:autoSpaceDE w:val="0"/>
              <w:autoSpaceDN w:val="0"/>
              <w:spacing w:line="216" w:lineRule="auto"/>
              <w:ind w:left="229" w:hanging="229"/>
              <w:jc w:val="both"/>
              <w:textAlignment w:val="baseline"/>
              <w:rPr>
                <w:rFonts w:ascii="Arial Narrow" w:hAnsi="Arial Narrow" w:cstheme="minorBidi"/>
                <w:b/>
                <w:bCs/>
                <w:i/>
                <w:iCs/>
                <w:sz w:val="22"/>
                <w:szCs w:val="22"/>
              </w:rPr>
            </w:pPr>
            <w:r w:rsidRPr="00284441">
              <w:rPr>
                <w:rFonts w:ascii="Arial Narrow" w:hAnsi="Arial Narrow" w:cstheme="minorBidi"/>
                <w:b/>
                <w:bCs/>
                <w:i/>
                <w:iCs/>
                <w:sz w:val="22"/>
                <w:szCs w:val="22"/>
              </w:rPr>
              <w:t>Critères éliminatoires</w:t>
            </w:r>
          </w:p>
          <w:tbl>
            <w:tblPr>
              <w:tblW w:w="9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
              <w:gridCol w:w="8725"/>
              <w:gridCol w:w="893"/>
            </w:tblGrid>
            <w:tr w:rsidR="009644D9" w:rsidRPr="00B67F83" w:rsidTr="006A2F42">
              <w:trPr>
                <w:trHeight w:val="20"/>
                <w:tblHeader/>
                <w:jc w:val="center"/>
              </w:trPr>
              <w:tc>
                <w:tcPr>
                  <w:tcW w:w="257" w:type="dxa"/>
                  <w:shd w:val="clear" w:color="auto" w:fill="DDD9C3"/>
                  <w:vAlign w:val="center"/>
                </w:tcPr>
                <w:p w:rsidR="009644D9" w:rsidRPr="00B67F83" w:rsidRDefault="009644D9" w:rsidP="006A2F42">
                  <w:pPr>
                    <w:spacing w:line="216" w:lineRule="auto"/>
                    <w:ind w:left="-113" w:right="-113"/>
                    <w:contextualSpacing/>
                    <w:jc w:val="center"/>
                    <w:rPr>
                      <w:rFonts w:ascii="Arial Narrow" w:eastAsia="Calibri" w:hAnsi="Arial Narrow"/>
                      <w:b/>
                      <w:bCs/>
                      <w:sz w:val="21"/>
                      <w:szCs w:val="21"/>
                    </w:rPr>
                  </w:pPr>
                  <w:r w:rsidRPr="00B67F83">
                    <w:rPr>
                      <w:rFonts w:ascii="Arial Narrow" w:eastAsia="Calibri" w:hAnsi="Arial Narrow"/>
                      <w:b/>
                      <w:bCs/>
                      <w:sz w:val="21"/>
                      <w:szCs w:val="21"/>
                    </w:rPr>
                    <w:t>N°</w:t>
                  </w:r>
                </w:p>
              </w:tc>
              <w:tc>
                <w:tcPr>
                  <w:tcW w:w="8725" w:type="dxa"/>
                  <w:shd w:val="clear" w:color="auto" w:fill="DDD9C3"/>
                  <w:vAlign w:val="center"/>
                </w:tcPr>
                <w:p w:rsidR="009644D9" w:rsidRPr="00B67F83" w:rsidRDefault="009644D9" w:rsidP="006A2F42">
                  <w:pPr>
                    <w:spacing w:line="216" w:lineRule="auto"/>
                    <w:ind w:left="-57" w:right="-57"/>
                    <w:contextualSpacing/>
                    <w:jc w:val="center"/>
                    <w:rPr>
                      <w:rFonts w:ascii="Arial Narrow" w:eastAsia="Calibri" w:hAnsi="Arial Narrow"/>
                      <w:b/>
                      <w:bCs/>
                      <w:sz w:val="21"/>
                      <w:szCs w:val="21"/>
                    </w:rPr>
                  </w:pPr>
                  <w:r w:rsidRPr="00B67F83">
                    <w:rPr>
                      <w:rFonts w:ascii="Arial Narrow" w:eastAsia="Calibri" w:hAnsi="Arial Narrow"/>
                      <w:b/>
                      <w:bCs/>
                      <w:sz w:val="21"/>
                      <w:szCs w:val="21"/>
                    </w:rPr>
                    <w:t>Rubrique</w:t>
                  </w:r>
                </w:p>
              </w:tc>
              <w:tc>
                <w:tcPr>
                  <w:tcW w:w="893" w:type="dxa"/>
                  <w:shd w:val="clear" w:color="auto" w:fill="DDD9C3"/>
                  <w:vAlign w:val="center"/>
                </w:tcPr>
                <w:p w:rsidR="009644D9" w:rsidRPr="00B67F83" w:rsidRDefault="009644D9" w:rsidP="006A2F42">
                  <w:pPr>
                    <w:spacing w:line="216" w:lineRule="auto"/>
                    <w:ind w:left="-57" w:right="-57"/>
                    <w:contextualSpacing/>
                    <w:jc w:val="center"/>
                    <w:rPr>
                      <w:rFonts w:ascii="Arial Narrow" w:eastAsia="Calibri" w:hAnsi="Arial Narrow"/>
                      <w:b/>
                      <w:bCs/>
                      <w:sz w:val="21"/>
                      <w:szCs w:val="21"/>
                    </w:rPr>
                  </w:pPr>
                  <w:r w:rsidRPr="00B67F83">
                    <w:rPr>
                      <w:rFonts w:ascii="Arial Narrow" w:eastAsia="Calibri" w:hAnsi="Arial Narrow"/>
                      <w:b/>
                      <w:bCs/>
                      <w:sz w:val="21"/>
                      <w:szCs w:val="21"/>
                    </w:rPr>
                    <w:t>Oui/Non</w:t>
                  </w:r>
                </w:p>
              </w:tc>
            </w:tr>
            <w:tr w:rsidR="009644D9" w:rsidRPr="00B67F83" w:rsidTr="006A2F42">
              <w:trPr>
                <w:trHeight w:val="20"/>
                <w:jc w:val="center"/>
              </w:trPr>
              <w:tc>
                <w:tcPr>
                  <w:tcW w:w="257" w:type="dxa"/>
                  <w:shd w:val="clear" w:color="auto" w:fill="auto"/>
                  <w:vAlign w:val="center"/>
                </w:tcPr>
                <w:p w:rsidR="009644D9" w:rsidRPr="00B67F83" w:rsidRDefault="009644D9" w:rsidP="006A2F42">
                  <w:pPr>
                    <w:spacing w:line="216" w:lineRule="auto"/>
                    <w:contextualSpacing/>
                    <w:jc w:val="center"/>
                    <w:rPr>
                      <w:rFonts w:ascii="Arial Narrow" w:eastAsia="Calibri" w:hAnsi="Arial Narrow"/>
                      <w:sz w:val="21"/>
                      <w:szCs w:val="21"/>
                    </w:rPr>
                  </w:pPr>
                  <w:r w:rsidRPr="00B67F83">
                    <w:rPr>
                      <w:rFonts w:ascii="Arial Narrow" w:eastAsia="Calibri" w:hAnsi="Arial Narrow"/>
                      <w:sz w:val="21"/>
                      <w:szCs w:val="21"/>
                    </w:rPr>
                    <w:t>1</w:t>
                  </w:r>
                </w:p>
              </w:tc>
              <w:tc>
                <w:tcPr>
                  <w:tcW w:w="8725" w:type="dxa"/>
                  <w:shd w:val="clear" w:color="auto" w:fill="auto"/>
                  <w:vAlign w:val="center"/>
                </w:tcPr>
                <w:p w:rsidR="009644D9" w:rsidRPr="00B67F83" w:rsidRDefault="009644D9" w:rsidP="006A2F42">
                  <w:pPr>
                    <w:spacing w:line="216" w:lineRule="auto"/>
                    <w:ind w:left="-57" w:right="-57"/>
                    <w:contextualSpacing/>
                    <w:jc w:val="both"/>
                    <w:rPr>
                      <w:rFonts w:ascii="Arial Narrow" w:eastAsia="Calibri" w:hAnsi="Arial Narrow"/>
                      <w:sz w:val="20"/>
                      <w:szCs w:val="20"/>
                    </w:rPr>
                  </w:pPr>
                  <w:r w:rsidRPr="00B67F83">
                    <w:rPr>
                      <w:rFonts w:ascii="Arial Narrow" w:hAnsi="Arial Narrow"/>
                      <w:sz w:val="20"/>
                      <w:szCs w:val="20"/>
                    </w:rPr>
                    <w:t>Absence du cautionnement de soumission et/ou du récépissé CDEC à l’ouverture des plis</w:t>
                  </w:r>
                </w:p>
              </w:tc>
              <w:tc>
                <w:tcPr>
                  <w:tcW w:w="893" w:type="dxa"/>
                  <w:shd w:val="clear" w:color="auto" w:fill="auto"/>
                  <w:vAlign w:val="center"/>
                </w:tcPr>
                <w:p w:rsidR="009644D9" w:rsidRPr="00B67F83" w:rsidRDefault="009644D9" w:rsidP="006A2F42">
                  <w:pPr>
                    <w:spacing w:line="216" w:lineRule="auto"/>
                    <w:ind w:left="-57" w:right="-57"/>
                    <w:contextualSpacing/>
                    <w:jc w:val="center"/>
                    <w:rPr>
                      <w:rFonts w:ascii="Arial Narrow" w:eastAsia="Calibri" w:hAnsi="Arial Narrow"/>
                      <w:sz w:val="21"/>
                      <w:szCs w:val="21"/>
                    </w:rPr>
                  </w:pPr>
                  <w:r w:rsidRPr="00B67F83">
                    <w:rPr>
                      <w:rFonts w:ascii="Arial Narrow" w:eastAsia="Calibri" w:hAnsi="Arial Narrow"/>
                      <w:sz w:val="21"/>
                      <w:szCs w:val="21"/>
                    </w:rPr>
                    <w:t>Oui/Non</w:t>
                  </w:r>
                </w:p>
              </w:tc>
            </w:tr>
            <w:tr w:rsidR="009644D9" w:rsidRPr="00B67F83" w:rsidTr="006A2F42">
              <w:trPr>
                <w:trHeight w:val="20"/>
                <w:jc w:val="center"/>
              </w:trPr>
              <w:tc>
                <w:tcPr>
                  <w:tcW w:w="257" w:type="dxa"/>
                  <w:shd w:val="clear" w:color="auto" w:fill="auto"/>
                  <w:vAlign w:val="center"/>
                </w:tcPr>
                <w:p w:rsidR="009644D9" w:rsidRPr="00B67F83" w:rsidRDefault="009644D9" w:rsidP="006A2F42">
                  <w:pPr>
                    <w:spacing w:line="216" w:lineRule="auto"/>
                    <w:contextualSpacing/>
                    <w:jc w:val="center"/>
                    <w:rPr>
                      <w:rFonts w:ascii="Arial Narrow" w:eastAsia="Calibri" w:hAnsi="Arial Narrow"/>
                      <w:sz w:val="21"/>
                      <w:szCs w:val="21"/>
                    </w:rPr>
                  </w:pPr>
                  <w:r w:rsidRPr="00B67F83">
                    <w:rPr>
                      <w:rFonts w:ascii="Arial Narrow" w:eastAsia="Calibri" w:hAnsi="Arial Narrow"/>
                      <w:sz w:val="21"/>
                      <w:szCs w:val="21"/>
                    </w:rPr>
                    <w:t>2</w:t>
                  </w:r>
                </w:p>
              </w:tc>
              <w:tc>
                <w:tcPr>
                  <w:tcW w:w="8725" w:type="dxa"/>
                  <w:shd w:val="clear" w:color="auto" w:fill="auto"/>
                  <w:vAlign w:val="center"/>
                </w:tcPr>
                <w:p w:rsidR="009644D9" w:rsidRPr="00B67F83" w:rsidRDefault="009644D9" w:rsidP="006A2F42">
                  <w:pPr>
                    <w:spacing w:line="216" w:lineRule="auto"/>
                    <w:ind w:left="-57" w:right="-57"/>
                    <w:contextualSpacing/>
                    <w:jc w:val="both"/>
                    <w:rPr>
                      <w:rFonts w:ascii="Arial Narrow" w:eastAsia="Calibri" w:hAnsi="Arial Narrow"/>
                      <w:sz w:val="20"/>
                      <w:szCs w:val="20"/>
                    </w:rPr>
                  </w:pPr>
                  <w:r w:rsidRPr="00B67F83">
                    <w:rPr>
                      <w:rFonts w:ascii="Arial Narrow" w:eastAsia="Calibri" w:hAnsi="Arial Narrow"/>
                      <w:sz w:val="20"/>
                      <w:szCs w:val="20"/>
                    </w:rPr>
                    <w:t>Non-production au-delà du délai de 48h d’une pièce du dossier administratif jugée non conforme ou absente lors de l’ouverture des plis, excepté le cautionnement de soumission</w:t>
                  </w:r>
                </w:p>
              </w:tc>
              <w:tc>
                <w:tcPr>
                  <w:tcW w:w="893" w:type="dxa"/>
                  <w:shd w:val="clear" w:color="auto" w:fill="auto"/>
                  <w:vAlign w:val="center"/>
                </w:tcPr>
                <w:p w:rsidR="009644D9" w:rsidRPr="00B67F83" w:rsidRDefault="009644D9" w:rsidP="006A2F42">
                  <w:pPr>
                    <w:spacing w:line="216" w:lineRule="auto"/>
                    <w:contextualSpacing/>
                    <w:jc w:val="center"/>
                    <w:rPr>
                      <w:rFonts w:ascii="Arial Narrow" w:eastAsia="Calibri" w:hAnsi="Arial Narrow"/>
                      <w:sz w:val="21"/>
                      <w:szCs w:val="21"/>
                    </w:rPr>
                  </w:pPr>
                  <w:r w:rsidRPr="00B67F83">
                    <w:rPr>
                      <w:rFonts w:ascii="Arial Narrow" w:eastAsia="Calibri" w:hAnsi="Arial Narrow"/>
                      <w:sz w:val="21"/>
                      <w:szCs w:val="21"/>
                    </w:rPr>
                    <w:t>Oui/Non</w:t>
                  </w:r>
                </w:p>
              </w:tc>
            </w:tr>
            <w:tr w:rsidR="009644D9" w:rsidRPr="00B67F83" w:rsidTr="006A2F42">
              <w:trPr>
                <w:trHeight w:val="20"/>
                <w:jc w:val="center"/>
              </w:trPr>
              <w:tc>
                <w:tcPr>
                  <w:tcW w:w="257" w:type="dxa"/>
                  <w:shd w:val="clear" w:color="auto" w:fill="auto"/>
                  <w:vAlign w:val="center"/>
                </w:tcPr>
                <w:p w:rsidR="009644D9" w:rsidRPr="00B67F83" w:rsidRDefault="009644D9" w:rsidP="006A2F42">
                  <w:pPr>
                    <w:spacing w:line="216" w:lineRule="auto"/>
                    <w:contextualSpacing/>
                    <w:jc w:val="center"/>
                    <w:rPr>
                      <w:rFonts w:ascii="Arial Narrow" w:eastAsia="Calibri" w:hAnsi="Arial Narrow"/>
                      <w:sz w:val="21"/>
                      <w:szCs w:val="21"/>
                    </w:rPr>
                  </w:pPr>
                  <w:r w:rsidRPr="00B67F83">
                    <w:rPr>
                      <w:rFonts w:ascii="Arial Narrow" w:eastAsia="Calibri" w:hAnsi="Arial Narrow"/>
                      <w:sz w:val="21"/>
                      <w:szCs w:val="21"/>
                    </w:rPr>
                    <w:t>3</w:t>
                  </w:r>
                </w:p>
              </w:tc>
              <w:tc>
                <w:tcPr>
                  <w:tcW w:w="8725" w:type="dxa"/>
                  <w:shd w:val="clear" w:color="auto" w:fill="auto"/>
                  <w:vAlign w:val="center"/>
                </w:tcPr>
                <w:p w:rsidR="009644D9" w:rsidRPr="00B67F83" w:rsidRDefault="009644D9" w:rsidP="00DF507A">
                  <w:pPr>
                    <w:spacing w:line="216" w:lineRule="auto"/>
                    <w:ind w:left="-57" w:right="-57"/>
                    <w:contextualSpacing/>
                    <w:jc w:val="both"/>
                    <w:rPr>
                      <w:rFonts w:ascii="Arial Narrow" w:eastAsia="Calibri" w:hAnsi="Arial Narrow"/>
                      <w:sz w:val="20"/>
                      <w:szCs w:val="20"/>
                    </w:rPr>
                  </w:pPr>
                  <w:r w:rsidRPr="00B67F83">
                    <w:rPr>
                      <w:rFonts w:ascii="Arial Narrow" w:hAnsi="Arial Narrow"/>
                      <w:sz w:val="20"/>
                      <w:szCs w:val="20"/>
                    </w:rPr>
                    <w:t>Absence du certificat de catégorisation</w:t>
                  </w:r>
                  <w:r w:rsidR="00B26DB3">
                    <w:rPr>
                      <w:rFonts w:ascii="Arial Narrow" w:hAnsi="Arial Narrow"/>
                      <w:sz w:val="20"/>
                      <w:szCs w:val="20"/>
                    </w:rPr>
                    <w:t xml:space="preserve"> </w:t>
                  </w:r>
                </w:p>
              </w:tc>
              <w:tc>
                <w:tcPr>
                  <w:tcW w:w="893" w:type="dxa"/>
                  <w:shd w:val="clear" w:color="auto" w:fill="auto"/>
                  <w:vAlign w:val="center"/>
                </w:tcPr>
                <w:p w:rsidR="009644D9" w:rsidRPr="00B67F83" w:rsidRDefault="009644D9" w:rsidP="006A2F42">
                  <w:pPr>
                    <w:spacing w:line="216" w:lineRule="auto"/>
                    <w:contextualSpacing/>
                    <w:jc w:val="center"/>
                    <w:rPr>
                      <w:rFonts w:ascii="Arial Narrow" w:eastAsia="Calibri" w:hAnsi="Arial Narrow"/>
                      <w:sz w:val="21"/>
                      <w:szCs w:val="21"/>
                    </w:rPr>
                  </w:pPr>
                  <w:r w:rsidRPr="00B67F83">
                    <w:rPr>
                      <w:rFonts w:ascii="Arial Narrow" w:eastAsia="Calibri" w:hAnsi="Arial Narrow"/>
                      <w:sz w:val="21"/>
                      <w:szCs w:val="21"/>
                    </w:rPr>
                    <w:t>Oui/Non</w:t>
                  </w:r>
                </w:p>
              </w:tc>
            </w:tr>
            <w:tr w:rsidR="009644D9" w:rsidRPr="00B67F83" w:rsidTr="006A2F42">
              <w:trPr>
                <w:trHeight w:val="20"/>
                <w:jc w:val="center"/>
              </w:trPr>
              <w:tc>
                <w:tcPr>
                  <w:tcW w:w="257" w:type="dxa"/>
                  <w:shd w:val="clear" w:color="auto" w:fill="auto"/>
                  <w:vAlign w:val="center"/>
                </w:tcPr>
                <w:p w:rsidR="009644D9" w:rsidRPr="00B67F83" w:rsidRDefault="009644D9" w:rsidP="006A2F42">
                  <w:pPr>
                    <w:spacing w:line="216" w:lineRule="auto"/>
                    <w:contextualSpacing/>
                    <w:jc w:val="center"/>
                    <w:rPr>
                      <w:rFonts w:ascii="Arial Narrow" w:eastAsia="Calibri" w:hAnsi="Arial Narrow"/>
                      <w:sz w:val="21"/>
                      <w:szCs w:val="21"/>
                    </w:rPr>
                  </w:pPr>
                  <w:r w:rsidRPr="00B67F83">
                    <w:rPr>
                      <w:rFonts w:ascii="Arial Narrow" w:eastAsia="Calibri" w:hAnsi="Arial Narrow"/>
                      <w:sz w:val="21"/>
                      <w:szCs w:val="21"/>
                    </w:rPr>
                    <w:t>4</w:t>
                  </w:r>
                </w:p>
              </w:tc>
              <w:tc>
                <w:tcPr>
                  <w:tcW w:w="8725" w:type="dxa"/>
                  <w:shd w:val="clear" w:color="auto" w:fill="auto"/>
                  <w:vAlign w:val="center"/>
                </w:tcPr>
                <w:p w:rsidR="009644D9" w:rsidRPr="00B67F83" w:rsidRDefault="009644D9" w:rsidP="006A2F42">
                  <w:pPr>
                    <w:widowControl w:val="0"/>
                    <w:autoSpaceDE w:val="0"/>
                    <w:spacing w:after="0" w:line="216" w:lineRule="auto"/>
                    <w:ind w:left="-57"/>
                    <w:jc w:val="both"/>
                    <w:textAlignment w:val="baseline"/>
                    <w:rPr>
                      <w:rFonts w:ascii="Arial Narrow" w:hAnsi="Arial Narrow"/>
                      <w:sz w:val="21"/>
                      <w:szCs w:val="21"/>
                    </w:rPr>
                  </w:pPr>
                  <w:r w:rsidRPr="00B67F83">
                    <w:rPr>
                      <w:rFonts w:ascii="Arial Narrow" w:hAnsi="Arial Narrow"/>
                      <w:sz w:val="21"/>
                      <w:szCs w:val="21"/>
                    </w:rPr>
                    <w:t>Fausses déclarations, manœuvres frauduleuses ou des pièces falsifiées</w:t>
                  </w:r>
                </w:p>
              </w:tc>
              <w:tc>
                <w:tcPr>
                  <w:tcW w:w="893" w:type="dxa"/>
                  <w:shd w:val="clear" w:color="auto" w:fill="auto"/>
                  <w:vAlign w:val="center"/>
                </w:tcPr>
                <w:p w:rsidR="009644D9" w:rsidRPr="00B67F83" w:rsidRDefault="009644D9" w:rsidP="006A2F42">
                  <w:pPr>
                    <w:spacing w:line="216" w:lineRule="auto"/>
                    <w:contextualSpacing/>
                    <w:jc w:val="center"/>
                    <w:rPr>
                      <w:rFonts w:ascii="Arial Narrow" w:eastAsia="Calibri" w:hAnsi="Arial Narrow"/>
                      <w:sz w:val="21"/>
                      <w:szCs w:val="21"/>
                    </w:rPr>
                  </w:pPr>
                  <w:r w:rsidRPr="00B67F83">
                    <w:rPr>
                      <w:rFonts w:ascii="Arial Narrow" w:eastAsia="Calibri" w:hAnsi="Arial Narrow"/>
                      <w:sz w:val="21"/>
                      <w:szCs w:val="21"/>
                    </w:rPr>
                    <w:t>Oui/Non</w:t>
                  </w:r>
                </w:p>
              </w:tc>
            </w:tr>
            <w:tr w:rsidR="009644D9" w:rsidRPr="00B67F83" w:rsidTr="006A2F42">
              <w:trPr>
                <w:trHeight w:val="20"/>
                <w:jc w:val="center"/>
              </w:trPr>
              <w:tc>
                <w:tcPr>
                  <w:tcW w:w="257" w:type="dxa"/>
                  <w:shd w:val="clear" w:color="auto" w:fill="auto"/>
                  <w:vAlign w:val="center"/>
                </w:tcPr>
                <w:p w:rsidR="009644D9" w:rsidRPr="00B67F83" w:rsidRDefault="009644D9" w:rsidP="006A2F42">
                  <w:pPr>
                    <w:spacing w:line="216" w:lineRule="auto"/>
                    <w:contextualSpacing/>
                    <w:jc w:val="center"/>
                    <w:rPr>
                      <w:rFonts w:ascii="Arial Narrow" w:eastAsia="Calibri" w:hAnsi="Arial Narrow"/>
                      <w:sz w:val="21"/>
                      <w:szCs w:val="21"/>
                    </w:rPr>
                  </w:pPr>
                  <w:r w:rsidRPr="00B67F83">
                    <w:rPr>
                      <w:rFonts w:ascii="Arial Narrow" w:eastAsia="Calibri" w:hAnsi="Arial Narrow"/>
                      <w:sz w:val="21"/>
                      <w:szCs w:val="21"/>
                    </w:rPr>
                    <w:t>5</w:t>
                  </w:r>
                </w:p>
              </w:tc>
              <w:tc>
                <w:tcPr>
                  <w:tcW w:w="8725" w:type="dxa"/>
                  <w:shd w:val="clear" w:color="auto" w:fill="auto"/>
                  <w:vAlign w:val="center"/>
                </w:tcPr>
                <w:p w:rsidR="009644D9" w:rsidRPr="00B67F83" w:rsidRDefault="009644D9" w:rsidP="006A2F42">
                  <w:pPr>
                    <w:spacing w:line="216" w:lineRule="auto"/>
                    <w:ind w:left="-57" w:right="-57"/>
                    <w:contextualSpacing/>
                    <w:jc w:val="both"/>
                    <w:rPr>
                      <w:rFonts w:ascii="Arial Narrow" w:eastAsia="Calibri" w:hAnsi="Arial Narrow"/>
                      <w:sz w:val="21"/>
                      <w:szCs w:val="21"/>
                    </w:rPr>
                  </w:pPr>
                  <w:r w:rsidRPr="00B67F83">
                    <w:rPr>
                      <w:rFonts w:ascii="Arial Narrow" w:hAnsi="Arial Narrow"/>
                      <w:sz w:val="21"/>
                      <w:szCs w:val="21"/>
                    </w:rPr>
                    <w:t>N’avoir pas satisfait à au moins 70% des critères essentiels</w:t>
                  </w:r>
                </w:p>
              </w:tc>
              <w:tc>
                <w:tcPr>
                  <w:tcW w:w="893" w:type="dxa"/>
                  <w:shd w:val="clear" w:color="auto" w:fill="auto"/>
                  <w:vAlign w:val="center"/>
                </w:tcPr>
                <w:p w:rsidR="009644D9" w:rsidRPr="00B67F83" w:rsidRDefault="009644D9" w:rsidP="006A2F42">
                  <w:pPr>
                    <w:spacing w:line="216" w:lineRule="auto"/>
                    <w:contextualSpacing/>
                    <w:jc w:val="center"/>
                    <w:rPr>
                      <w:rFonts w:ascii="Arial Narrow" w:eastAsia="Calibri" w:hAnsi="Arial Narrow"/>
                      <w:sz w:val="21"/>
                      <w:szCs w:val="21"/>
                    </w:rPr>
                  </w:pPr>
                  <w:r w:rsidRPr="00B67F83">
                    <w:rPr>
                      <w:rFonts w:ascii="Arial Narrow" w:eastAsia="Calibri" w:hAnsi="Arial Narrow"/>
                      <w:sz w:val="21"/>
                      <w:szCs w:val="21"/>
                    </w:rPr>
                    <w:t>Oui/Non</w:t>
                  </w:r>
                </w:p>
              </w:tc>
            </w:tr>
            <w:tr w:rsidR="009644D9" w:rsidRPr="00B67F83" w:rsidTr="006A2F42">
              <w:trPr>
                <w:trHeight w:val="20"/>
                <w:jc w:val="center"/>
              </w:trPr>
              <w:tc>
                <w:tcPr>
                  <w:tcW w:w="257" w:type="dxa"/>
                  <w:shd w:val="clear" w:color="auto" w:fill="auto"/>
                  <w:vAlign w:val="center"/>
                </w:tcPr>
                <w:p w:rsidR="009644D9" w:rsidRPr="00B67F83" w:rsidRDefault="009644D9" w:rsidP="006A2F42">
                  <w:pPr>
                    <w:spacing w:line="216" w:lineRule="auto"/>
                    <w:contextualSpacing/>
                    <w:jc w:val="center"/>
                    <w:rPr>
                      <w:rFonts w:ascii="Arial Narrow" w:eastAsia="Calibri" w:hAnsi="Arial Narrow"/>
                      <w:sz w:val="21"/>
                      <w:szCs w:val="21"/>
                    </w:rPr>
                  </w:pPr>
                  <w:r w:rsidRPr="00B67F83">
                    <w:rPr>
                      <w:rFonts w:ascii="Arial Narrow" w:eastAsia="Calibri" w:hAnsi="Arial Narrow"/>
                      <w:sz w:val="21"/>
                      <w:szCs w:val="21"/>
                    </w:rPr>
                    <w:t>6</w:t>
                  </w:r>
                </w:p>
              </w:tc>
              <w:tc>
                <w:tcPr>
                  <w:tcW w:w="8725" w:type="dxa"/>
                  <w:shd w:val="clear" w:color="auto" w:fill="auto"/>
                  <w:vAlign w:val="center"/>
                </w:tcPr>
                <w:p w:rsidR="009644D9" w:rsidRPr="00B67F83" w:rsidRDefault="009644D9" w:rsidP="006A2F42">
                  <w:pPr>
                    <w:spacing w:line="216" w:lineRule="auto"/>
                    <w:ind w:left="-57" w:right="-57"/>
                    <w:contextualSpacing/>
                    <w:jc w:val="both"/>
                    <w:rPr>
                      <w:rFonts w:ascii="Arial Narrow" w:eastAsia="Calibri" w:hAnsi="Arial Narrow"/>
                      <w:sz w:val="21"/>
                      <w:szCs w:val="21"/>
                    </w:rPr>
                  </w:pPr>
                  <w:r w:rsidRPr="00B67F83">
                    <w:rPr>
                      <w:rFonts w:ascii="Arial Narrow" w:hAnsi="Arial Narrow"/>
                      <w:sz w:val="21"/>
                      <w:szCs w:val="21"/>
                    </w:rPr>
                    <w:t>Absence de la déclaration sur l’honneur de non abandon des chantiers au cours des trois dernières années</w:t>
                  </w:r>
                </w:p>
              </w:tc>
              <w:tc>
                <w:tcPr>
                  <w:tcW w:w="893" w:type="dxa"/>
                  <w:shd w:val="clear" w:color="auto" w:fill="auto"/>
                  <w:vAlign w:val="center"/>
                </w:tcPr>
                <w:p w:rsidR="009644D9" w:rsidRPr="00B67F83" w:rsidRDefault="009644D9" w:rsidP="006A2F42">
                  <w:pPr>
                    <w:spacing w:line="216" w:lineRule="auto"/>
                    <w:contextualSpacing/>
                    <w:jc w:val="center"/>
                    <w:rPr>
                      <w:rFonts w:ascii="Arial Narrow" w:eastAsia="Calibri" w:hAnsi="Arial Narrow"/>
                      <w:sz w:val="21"/>
                      <w:szCs w:val="21"/>
                    </w:rPr>
                  </w:pPr>
                  <w:r w:rsidRPr="00B67F83">
                    <w:rPr>
                      <w:rFonts w:ascii="Arial Narrow" w:eastAsia="Calibri" w:hAnsi="Arial Narrow"/>
                      <w:sz w:val="21"/>
                      <w:szCs w:val="21"/>
                    </w:rPr>
                    <w:t>Oui/Non</w:t>
                  </w:r>
                </w:p>
              </w:tc>
            </w:tr>
            <w:tr w:rsidR="009644D9" w:rsidRPr="00B67F83" w:rsidTr="006A2F42">
              <w:trPr>
                <w:trHeight w:val="20"/>
                <w:jc w:val="center"/>
              </w:trPr>
              <w:tc>
                <w:tcPr>
                  <w:tcW w:w="257" w:type="dxa"/>
                  <w:shd w:val="clear" w:color="auto" w:fill="auto"/>
                  <w:vAlign w:val="center"/>
                </w:tcPr>
                <w:p w:rsidR="009644D9" w:rsidRPr="00B67F83" w:rsidRDefault="009644D9" w:rsidP="006A2F42">
                  <w:pPr>
                    <w:spacing w:line="216" w:lineRule="auto"/>
                    <w:contextualSpacing/>
                    <w:jc w:val="center"/>
                    <w:rPr>
                      <w:rFonts w:ascii="Arial Narrow" w:eastAsia="Calibri" w:hAnsi="Arial Narrow"/>
                      <w:sz w:val="21"/>
                      <w:szCs w:val="21"/>
                    </w:rPr>
                  </w:pPr>
                  <w:r w:rsidRPr="00B67F83">
                    <w:rPr>
                      <w:rFonts w:ascii="Arial Narrow" w:eastAsia="Calibri" w:hAnsi="Arial Narrow"/>
                      <w:sz w:val="21"/>
                      <w:szCs w:val="21"/>
                    </w:rPr>
                    <w:t>7</w:t>
                  </w:r>
                </w:p>
              </w:tc>
              <w:tc>
                <w:tcPr>
                  <w:tcW w:w="8725" w:type="dxa"/>
                  <w:shd w:val="clear" w:color="auto" w:fill="auto"/>
                  <w:vAlign w:val="center"/>
                </w:tcPr>
                <w:p w:rsidR="009644D9" w:rsidRPr="00B67F83" w:rsidRDefault="009644D9" w:rsidP="006A2F42">
                  <w:pPr>
                    <w:spacing w:line="216" w:lineRule="auto"/>
                    <w:ind w:left="-57" w:right="-57"/>
                    <w:contextualSpacing/>
                    <w:jc w:val="both"/>
                    <w:rPr>
                      <w:rFonts w:ascii="Arial Narrow" w:eastAsia="Calibri" w:hAnsi="Arial Narrow"/>
                      <w:sz w:val="21"/>
                      <w:szCs w:val="21"/>
                    </w:rPr>
                  </w:pPr>
                  <w:r w:rsidRPr="00B67F83">
                    <w:rPr>
                      <w:rFonts w:ascii="Arial Narrow" w:eastAsia="Calibri" w:hAnsi="Arial Narrow"/>
                      <w:sz w:val="21"/>
                      <w:szCs w:val="21"/>
                    </w:rPr>
                    <w:t>Absence d’un prix unitaire quantifié dans l’offre financière</w:t>
                  </w:r>
                </w:p>
              </w:tc>
              <w:tc>
                <w:tcPr>
                  <w:tcW w:w="893" w:type="dxa"/>
                  <w:shd w:val="clear" w:color="auto" w:fill="auto"/>
                  <w:vAlign w:val="center"/>
                </w:tcPr>
                <w:p w:rsidR="009644D9" w:rsidRPr="00B67F83" w:rsidRDefault="009644D9" w:rsidP="006A2F42">
                  <w:pPr>
                    <w:spacing w:line="216" w:lineRule="auto"/>
                    <w:contextualSpacing/>
                    <w:jc w:val="center"/>
                    <w:rPr>
                      <w:rFonts w:ascii="Arial Narrow" w:eastAsia="Calibri" w:hAnsi="Arial Narrow"/>
                      <w:sz w:val="21"/>
                      <w:szCs w:val="21"/>
                    </w:rPr>
                  </w:pPr>
                  <w:r w:rsidRPr="00B67F83">
                    <w:rPr>
                      <w:rFonts w:ascii="Arial Narrow" w:eastAsia="Calibri" w:hAnsi="Arial Narrow"/>
                      <w:sz w:val="21"/>
                      <w:szCs w:val="21"/>
                    </w:rPr>
                    <w:t>Oui/Non</w:t>
                  </w:r>
                </w:p>
              </w:tc>
            </w:tr>
            <w:tr w:rsidR="009644D9" w:rsidRPr="00B67F83" w:rsidTr="006A2F42">
              <w:trPr>
                <w:trHeight w:val="20"/>
                <w:jc w:val="center"/>
              </w:trPr>
              <w:tc>
                <w:tcPr>
                  <w:tcW w:w="257" w:type="dxa"/>
                  <w:shd w:val="clear" w:color="auto" w:fill="auto"/>
                  <w:vAlign w:val="center"/>
                </w:tcPr>
                <w:p w:rsidR="009644D9" w:rsidRPr="00B67F83" w:rsidRDefault="009644D9" w:rsidP="006A2F42">
                  <w:pPr>
                    <w:spacing w:line="216" w:lineRule="auto"/>
                    <w:contextualSpacing/>
                    <w:jc w:val="center"/>
                    <w:rPr>
                      <w:rFonts w:ascii="Arial Narrow" w:eastAsia="Calibri" w:hAnsi="Arial Narrow"/>
                      <w:sz w:val="21"/>
                      <w:szCs w:val="21"/>
                    </w:rPr>
                  </w:pPr>
                  <w:r w:rsidRPr="00B67F83">
                    <w:rPr>
                      <w:rFonts w:ascii="Arial Narrow" w:eastAsia="Calibri" w:hAnsi="Arial Narrow"/>
                      <w:sz w:val="21"/>
                      <w:szCs w:val="21"/>
                    </w:rPr>
                    <w:t>8</w:t>
                  </w:r>
                </w:p>
              </w:tc>
              <w:tc>
                <w:tcPr>
                  <w:tcW w:w="8725" w:type="dxa"/>
                  <w:shd w:val="clear" w:color="auto" w:fill="auto"/>
                  <w:vAlign w:val="center"/>
                </w:tcPr>
                <w:p w:rsidR="009644D9" w:rsidRPr="00B67F83" w:rsidRDefault="009644D9" w:rsidP="006A2F42">
                  <w:pPr>
                    <w:spacing w:line="216" w:lineRule="auto"/>
                    <w:ind w:left="-57" w:right="-57"/>
                    <w:contextualSpacing/>
                    <w:jc w:val="both"/>
                    <w:rPr>
                      <w:rFonts w:ascii="Arial Narrow" w:eastAsia="Calibri" w:hAnsi="Arial Narrow"/>
                      <w:sz w:val="21"/>
                      <w:szCs w:val="21"/>
                    </w:rPr>
                  </w:pPr>
                  <w:r w:rsidRPr="00B67F83">
                    <w:rPr>
                      <w:rFonts w:ascii="Arial Narrow" w:hAnsi="Arial Narrow"/>
                      <w:sz w:val="21"/>
                      <w:szCs w:val="21"/>
                    </w:rPr>
                    <w:t>Absence d’un élément de l’offre financière (la soumission, les BPU, le DQE)</w:t>
                  </w:r>
                </w:p>
              </w:tc>
              <w:tc>
                <w:tcPr>
                  <w:tcW w:w="893" w:type="dxa"/>
                  <w:shd w:val="clear" w:color="auto" w:fill="auto"/>
                  <w:vAlign w:val="center"/>
                </w:tcPr>
                <w:p w:rsidR="009644D9" w:rsidRPr="00B67F83" w:rsidRDefault="009644D9" w:rsidP="006A2F42">
                  <w:pPr>
                    <w:spacing w:line="216" w:lineRule="auto"/>
                    <w:contextualSpacing/>
                    <w:jc w:val="center"/>
                    <w:rPr>
                      <w:rFonts w:ascii="Arial Narrow" w:eastAsia="Calibri" w:hAnsi="Arial Narrow"/>
                      <w:sz w:val="21"/>
                      <w:szCs w:val="21"/>
                    </w:rPr>
                  </w:pPr>
                  <w:r w:rsidRPr="00B67F83">
                    <w:rPr>
                      <w:rFonts w:ascii="Arial Narrow" w:eastAsia="Calibri" w:hAnsi="Arial Narrow"/>
                      <w:sz w:val="21"/>
                      <w:szCs w:val="21"/>
                    </w:rPr>
                    <w:t>Oui/Non</w:t>
                  </w:r>
                </w:p>
              </w:tc>
            </w:tr>
            <w:tr w:rsidR="009644D9" w:rsidRPr="00B67F83" w:rsidTr="006A2F42">
              <w:trPr>
                <w:trHeight w:val="20"/>
                <w:jc w:val="center"/>
              </w:trPr>
              <w:tc>
                <w:tcPr>
                  <w:tcW w:w="257" w:type="dxa"/>
                  <w:shd w:val="clear" w:color="auto" w:fill="auto"/>
                  <w:vAlign w:val="center"/>
                </w:tcPr>
                <w:p w:rsidR="009644D9" w:rsidRPr="00B67F83" w:rsidRDefault="009644D9" w:rsidP="006A2F42">
                  <w:pPr>
                    <w:spacing w:line="216" w:lineRule="auto"/>
                    <w:contextualSpacing/>
                    <w:jc w:val="center"/>
                    <w:rPr>
                      <w:rFonts w:ascii="Arial Narrow" w:eastAsia="Calibri" w:hAnsi="Arial Narrow"/>
                      <w:sz w:val="21"/>
                      <w:szCs w:val="21"/>
                    </w:rPr>
                  </w:pPr>
                  <w:r w:rsidRPr="00B67F83">
                    <w:rPr>
                      <w:rFonts w:ascii="Arial Narrow" w:eastAsia="Calibri" w:hAnsi="Arial Narrow"/>
                      <w:sz w:val="21"/>
                      <w:szCs w:val="21"/>
                    </w:rPr>
                    <w:t>9</w:t>
                  </w:r>
                </w:p>
              </w:tc>
              <w:tc>
                <w:tcPr>
                  <w:tcW w:w="8725" w:type="dxa"/>
                  <w:shd w:val="clear" w:color="auto" w:fill="auto"/>
                  <w:vAlign w:val="center"/>
                </w:tcPr>
                <w:p w:rsidR="009644D9" w:rsidRPr="00B67F83" w:rsidRDefault="009644D9" w:rsidP="006A2F42">
                  <w:pPr>
                    <w:spacing w:line="216" w:lineRule="auto"/>
                    <w:ind w:left="-57" w:right="-57"/>
                    <w:contextualSpacing/>
                    <w:jc w:val="both"/>
                    <w:rPr>
                      <w:rFonts w:ascii="Arial Narrow" w:eastAsia="Calibri" w:hAnsi="Arial Narrow"/>
                      <w:sz w:val="21"/>
                      <w:szCs w:val="21"/>
                    </w:rPr>
                  </w:pPr>
                  <w:r w:rsidRPr="00B67F83">
                    <w:rPr>
                      <w:rFonts w:ascii="Arial Narrow" w:eastAsia="Calibri" w:hAnsi="Arial Narrow"/>
                      <w:sz w:val="21"/>
                      <w:szCs w:val="21"/>
                    </w:rPr>
                    <w:t>Absence de la charte d’intégrité datée et signée</w:t>
                  </w:r>
                </w:p>
              </w:tc>
              <w:tc>
                <w:tcPr>
                  <w:tcW w:w="893" w:type="dxa"/>
                  <w:shd w:val="clear" w:color="auto" w:fill="auto"/>
                  <w:vAlign w:val="center"/>
                </w:tcPr>
                <w:p w:rsidR="009644D9" w:rsidRPr="00B67F83" w:rsidRDefault="009644D9" w:rsidP="006A2F42">
                  <w:pPr>
                    <w:spacing w:line="216" w:lineRule="auto"/>
                    <w:contextualSpacing/>
                    <w:jc w:val="center"/>
                    <w:rPr>
                      <w:rFonts w:ascii="Arial Narrow" w:eastAsia="Calibri" w:hAnsi="Arial Narrow"/>
                      <w:sz w:val="21"/>
                      <w:szCs w:val="21"/>
                    </w:rPr>
                  </w:pPr>
                  <w:r w:rsidRPr="00B67F83">
                    <w:rPr>
                      <w:rFonts w:ascii="Arial Narrow" w:eastAsia="Calibri" w:hAnsi="Arial Narrow"/>
                      <w:sz w:val="21"/>
                      <w:szCs w:val="21"/>
                    </w:rPr>
                    <w:t>Oui/Non</w:t>
                  </w:r>
                </w:p>
              </w:tc>
            </w:tr>
            <w:tr w:rsidR="009644D9" w:rsidRPr="00B67F83" w:rsidTr="006A2F42">
              <w:trPr>
                <w:trHeight w:val="20"/>
                <w:jc w:val="center"/>
              </w:trPr>
              <w:tc>
                <w:tcPr>
                  <w:tcW w:w="257" w:type="dxa"/>
                  <w:shd w:val="clear" w:color="auto" w:fill="auto"/>
                  <w:vAlign w:val="center"/>
                </w:tcPr>
                <w:p w:rsidR="009644D9" w:rsidRPr="00B67F83" w:rsidRDefault="009644D9" w:rsidP="006A2F42">
                  <w:pPr>
                    <w:spacing w:line="216" w:lineRule="auto"/>
                    <w:contextualSpacing/>
                    <w:jc w:val="center"/>
                    <w:rPr>
                      <w:rFonts w:ascii="Arial Narrow" w:eastAsia="Calibri" w:hAnsi="Arial Narrow"/>
                      <w:sz w:val="21"/>
                      <w:szCs w:val="21"/>
                    </w:rPr>
                  </w:pPr>
                </w:p>
              </w:tc>
              <w:tc>
                <w:tcPr>
                  <w:tcW w:w="8725" w:type="dxa"/>
                  <w:shd w:val="clear" w:color="auto" w:fill="auto"/>
                  <w:vAlign w:val="center"/>
                </w:tcPr>
                <w:p w:rsidR="009644D9" w:rsidRPr="00B67F83" w:rsidRDefault="009644D9" w:rsidP="006A2F42">
                  <w:pPr>
                    <w:spacing w:line="216" w:lineRule="auto"/>
                    <w:ind w:left="-57" w:right="-57"/>
                    <w:contextualSpacing/>
                    <w:jc w:val="both"/>
                    <w:rPr>
                      <w:rFonts w:ascii="Arial Narrow" w:eastAsia="Calibri" w:hAnsi="Arial Narrow"/>
                      <w:sz w:val="21"/>
                      <w:szCs w:val="21"/>
                    </w:rPr>
                  </w:pPr>
                  <w:r w:rsidRPr="00B67F83">
                    <w:rPr>
                      <w:rFonts w:ascii="Arial Narrow" w:eastAsia="Calibri" w:hAnsi="Arial Narrow"/>
                      <w:sz w:val="21"/>
                      <w:szCs w:val="21"/>
                    </w:rPr>
                    <w:t>Absence de la déclaration d’engagement au respect des clauses environnementales</w:t>
                  </w:r>
                </w:p>
              </w:tc>
              <w:tc>
                <w:tcPr>
                  <w:tcW w:w="893" w:type="dxa"/>
                  <w:shd w:val="clear" w:color="auto" w:fill="auto"/>
                  <w:vAlign w:val="center"/>
                </w:tcPr>
                <w:p w:rsidR="009644D9" w:rsidRPr="00B67F83" w:rsidRDefault="009644D9" w:rsidP="006A2F42">
                  <w:pPr>
                    <w:spacing w:line="216" w:lineRule="auto"/>
                    <w:contextualSpacing/>
                    <w:jc w:val="center"/>
                    <w:rPr>
                      <w:rFonts w:ascii="Arial Narrow" w:eastAsia="Calibri" w:hAnsi="Arial Narrow"/>
                      <w:sz w:val="21"/>
                      <w:szCs w:val="21"/>
                    </w:rPr>
                  </w:pPr>
                  <w:r w:rsidRPr="00B67F83">
                    <w:rPr>
                      <w:rFonts w:ascii="Arial Narrow" w:eastAsia="Calibri" w:hAnsi="Arial Narrow"/>
                      <w:sz w:val="21"/>
                      <w:szCs w:val="21"/>
                    </w:rPr>
                    <w:t>Oui/Non</w:t>
                  </w:r>
                </w:p>
              </w:tc>
            </w:tr>
          </w:tbl>
          <w:p w:rsidR="009644D9" w:rsidRPr="00284441" w:rsidRDefault="009644D9" w:rsidP="00F17EF5">
            <w:pPr>
              <w:widowControl w:val="0"/>
              <w:numPr>
                <w:ilvl w:val="0"/>
                <w:numId w:val="77"/>
              </w:numPr>
              <w:suppressAutoHyphens/>
              <w:autoSpaceDE w:val="0"/>
              <w:autoSpaceDN w:val="0"/>
              <w:spacing w:before="40" w:line="232" w:lineRule="auto"/>
              <w:ind w:left="205" w:hanging="205"/>
              <w:jc w:val="both"/>
              <w:textAlignment w:val="baseline"/>
              <w:rPr>
                <w:rFonts w:ascii="Arial Narrow" w:hAnsi="Arial Narrow" w:cstheme="minorBidi"/>
                <w:b/>
                <w:sz w:val="22"/>
                <w:szCs w:val="22"/>
              </w:rPr>
            </w:pPr>
            <w:r w:rsidRPr="00284441">
              <w:rPr>
                <w:rFonts w:ascii="Arial Narrow" w:hAnsi="Arial Narrow" w:cstheme="minorBidi"/>
                <w:b/>
                <w:iCs/>
                <w:sz w:val="22"/>
                <w:szCs w:val="22"/>
              </w:rPr>
              <w:t>Critères essentiels</w:t>
            </w:r>
          </w:p>
          <w:p w:rsidR="009644D9" w:rsidRPr="00284441" w:rsidRDefault="009644D9" w:rsidP="006A2F42">
            <w:pPr>
              <w:widowControl w:val="0"/>
              <w:autoSpaceDE w:val="0"/>
              <w:spacing w:line="232" w:lineRule="auto"/>
              <w:jc w:val="both"/>
              <w:rPr>
                <w:rFonts w:ascii="Arial Narrow" w:hAnsi="Arial Narrow" w:cstheme="minorBidi"/>
                <w:sz w:val="22"/>
                <w:szCs w:val="22"/>
              </w:rPr>
            </w:pPr>
            <w:r w:rsidRPr="00284441">
              <w:rPr>
                <w:rFonts w:ascii="Arial Narrow" w:hAnsi="Arial Narrow" w:cstheme="minorBidi"/>
                <w:sz w:val="22"/>
                <w:szCs w:val="22"/>
              </w:rPr>
              <w:t xml:space="preserve">L’évaluation des critères essentiels ou relatifs à la qualification des Soumissionnaires portera sur : </w:t>
            </w:r>
          </w:p>
          <w:p w:rsidR="009644D9" w:rsidRPr="00284441" w:rsidRDefault="009644D9" w:rsidP="00552C74">
            <w:pPr>
              <w:pStyle w:val="Paragraphedeliste"/>
              <w:numPr>
                <w:ilvl w:val="0"/>
                <w:numId w:val="162"/>
              </w:numPr>
              <w:spacing w:line="232" w:lineRule="auto"/>
              <w:ind w:left="465" w:hanging="283"/>
              <w:jc w:val="both"/>
              <w:textAlignment w:val="auto"/>
              <w:rPr>
                <w:rFonts w:ascii="Arial Narrow" w:hAnsi="Arial Narrow" w:cstheme="minorBidi"/>
                <w:iCs/>
                <w:sz w:val="22"/>
                <w:szCs w:val="22"/>
              </w:rPr>
            </w:pPr>
            <w:r w:rsidRPr="00284441">
              <w:rPr>
                <w:rFonts w:ascii="Arial Narrow" w:hAnsi="Arial Narrow" w:cstheme="minorBidi"/>
                <w:b/>
                <w:iCs/>
                <w:sz w:val="22"/>
                <w:szCs w:val="22"/>
              </w:rPr>
              <w:t>Présentation de l’offre</w:t>
            </w:r>
            <w:r w:rsidRPr="00284441">
              <w:rPr>
                <w:rFonts w:ascii="Arial Narrow" w:hAnsi="Arial Narrow" w:cstheme="minorBidi"/>
                <w:iCs/>
                <w:sz w:val="22"/>
                <w:szCs w:val="22"/>
              </w:rPr>
              <w:t> ;</w:t>
            </w:r>
          </w:p>
          <w:p w:rsidR="009644D9" w:rsidRPr="00284441" w:rsidRDefault="009644D9" w:rsidP="00552C74">
            <w:pPr>
              <w:numPr>
                <w:ilvl w:val="1"/>
                <w:numId w:val="163"/>
              </w:numPr>
              <w:spacing w:line="232" w:lineRule="auto"/>
              <w:ind w:left="663" w:hanging="198"/>
              <w:rPr>
                <w:rFonts w:ascii="Arial Narrow" w:hAnsi="Arial Narrow" w:cstheme="minorBidi"/>
                <w:sz w:val="22"/>
                <w:szCs w:val="22"/>
              </w:rPr>
            </w:pPr>
            <w:r w:rsidRPr="00284441">
              <w:rPr>
                <w:rFonts w:ascii="Arial Narrow" w:hAnsi="Arial Narrow" w:cstheme="minorBidi"/>
                <w:sz w:val="22"/>
                <w:szCs w:val="22"/>
              </w:rPr>
              <w:t>Présence et respect d’un sommaire, caractère des écritures lisibles.</w:t>
            </w:r>
          </w:p>
          <w:p w:rsidR="009644D9" w:rsidRPr="00284441" w:rsidRDefault="009644D9" w:rsidP="00552C74">
            <w:pPr>
              <w:numPr>
                <w:ilvl w:val="1"/>
                <w:numId w:val="163"/>
              </w:numPr>
              <w:spacing w:after="24" w:line="232" w:lineRule="auto"/>
              <w:ind w:left="663" w:hanging="198"/>
              <w:rPr>
                <w:rFonts w:ascii="Arial Narrow" w:hAnsi="Arial Narrow" w:cstheme="minorBidi"/>
                <w:sz w:val="22"/>
                <w:szCs w:val="22"/>
              </w:rPr>
            </w:pPr>
            <w:r w:rsidRPr="00284441">
              <w:rPr>
                <w:rFonts w:ascii="Arial Narrow" w:hAnsi="Arial Narrow" w:cstheme="minorBidi"/>
                <w:sz w:val="22"/>
                <w:szCs w:val="22"/>
              </w:rPr>
              <w:t>Document relié à la spirale</w:t>
            </w:r>
          </w:p>
          <w:p w:rsidR="009644D9" w:rsidRPr="00284441" w:rsidRDefault="009644D9" w:rsidP="00552C74">
            <w:pPr>
              <w:numPr>
                <w:ilvl w:val="1"/>
                <w:numId w:val="163"/>
              </w:numPr>
              <w:spacing w:line="232" w:lineRule="auto"/>
              <w:ind w:left="663" w:hanging="198"/>
              <w:rPr>
                <w:rFonts w:ascii="Arial Narrow" w:hAnsi="Arial Narrow" w:cstheme="minorBidi"/>
                <w:sz w:val="22"/>
                <w:szCs w:val="22"/>
              </w:rPr>
            </w:pPr>
            <w:r w:rsidRPr="00284441">
              <w:rPr>
                <w:rFonts w:ascii="Arial Narrow" w:hAnsi="Arial Narrow" w:cstheme="minorBidi"/>
                <w:sz w:val="22"/>
                <w:szCs w:val="22"/>
              </w:rPr>
              <w:t>Les différentes parties d’un même dossier doivent obligatoirement être séparées par les intercalaires de couleurs aussi bien dans l’original que dans les copies,</w:t>
            </w:r>
          </w:p>
          <w:p w:rsidR="009644D9" w:rsidRPr="00284441" w:rsidRDefault="009644D9" w:rsidP="006A2F42">
            <w:pPr>
              <w:spacing w:line="232" w:lineRule="auto"/>
              <w:ind w:hanging="16"/>
              <w:jc w:val="center"/>
              <w:rPr>
                <w:rFonts w:ascii="Arial Narrow" w:hAnsi="Arial Narrow" w:cstheme="minorBidi"/>
                <w:b/>
                <w:bCs/>
                <w:i/>
                <w:iCs/>
                <w:sz w:val="22"/>
                <w:szCs w:val="22"/>
              </w:rPr>
            </w:pPr>
            <w:r w:rsidRPr="00284441">
              <w:rPr>
                <w:rFonts w:ascii="Arial Narrow" w:hAnsi="Arial Narrow" w:cstheme="minorBidi"/>
                <w:b/>
                <w:bCs/>
                <w:i/>
                <w:iCs/>
                <w:sz w:val="22"/>
                <w:szCs w:val="22"/>
              </w:rPr>
              <w:t>NB : le « OUI » s’obtient après validation des trois sous critères suscités</w:t>
            </w:r>
          </w:p>
          <w:p w:rsidR="009644D9" w:rsidRPr="00284441" w:rsidRDefault="009644D9" w:rsidP="00552C74">
            <w:pPr>
              <w:pStyle w:val="Paragraphedeliste"/>
              <w:numPr>
                <w:ilvl w:val="0"/>
                <w:numId w:val="162"/>
              </w:numPr>
              <w:spacing w:line="232" w:lineRule="auto"/>
              <w:ind w:left="341" w:hanging="284"/>
              <w:jc w:val="both"/>
              <w:rPr>
                <w:rFonts w:ascii="Arial Narrow" w:hAnsi="Arial Narrow" w:cstheme="minorBidi"/>
                <w:b/>
                <w:bCs/>
                <w:sz w:val="22"/>
                <w:szCs w:val="22"/>
                <w:u w:val="single"/>
              </w:rPr>
            </w:pPr>
            <w:r w:rsidRPr="00284441">
              <w:rPr>
                <w:rFonts w:ascii="Arial Narrow" w:hAnsi="Arial Narrow" w:cstheme="minorBidi"/>
                <w:b/>
                <w:bCs/>
                <w:sz w:val="22"/>
                <w:szCs w:val="22"/>
                <w:u w:val="single"/>
              </w:rPr>
              <w:t>Capacité financière</w:t>
            </w:r>
          </w:p>
          <w:p w:rsidR="009644D9" w:rsidRPr="00284441" w:rsidRDefault="009644D9" w:rsidP="00552C74">
            <w:pPr>
              <w:pStyle w:val="Paragraphedeliste"/>
              <w:numPr>
                <w:ilvl w:val="0"/>
                <w:numId w:val="164"/>
              </w:numPr>
              <w:spacing w:line="232" w:lineRule="auto"/>
              <w:ind w:left="606" w:hanging="283"/>
              <w:jc w:val="both"/>
              <w:textAlignment w:val="auto"/>
              <w:rPr>
                <w:rFonts w:ascii="Arial Narrow" w:hAnsi="Arial Narrow" w:cstheme="minorBidi"/>
                <w:sz w:val="22"/>
                <w:szCs w:val="22"/>
              </w:rPr>
            </w:pPr>
            <w:r w:rsidRPr="00284441">
              <w:rPr>
                <w:rFonts w:ascii="Arial Narrow" w:hAnsi="Arial Narrow" w:cstheme="minorBidi"/>
                <w:sz w:val="22"/>
                <w:szCs w:val="22"/>
              </w:rPr>
              <w:t>Produire une convention de financement avec une banque agrée, avec un montant de financement supérieur ou égale à 50% du montant global du projet ;</w:t>
            </w:r>
          </w:p>
          <w:p w:rsidR="009644D9" w:rsidRPr="00284441" w:rsidRDefault="009644D9" w:rsidP="00552C74">
            <w:pPr>
              <w:pStyle w:val="Paragraphedeliste"/>
              <w:numPr>
                <w:ilvl w:val="0"/>
                <w:numId w:val="164"/>
              </w:numPr>
              <w:spacing w:after="20" w:line="232" w:lineRule="auto"/>
              <w:ind w:left="606" w:hanging="283"/>
              <w:jc w:val="both"/>
              <w:textAlignment w:val="auto"/>
              <w:rPr>
                <w:rFonts w:ascii="Arial Narrow" w:hAnsi="Arial Narrow" w:cstheme="minorBidi"/>
                <w:sz w:val="22"/>
                <w:szCs w:val="22"/>
              </w:rPr>
            </w:pPr>
            <w:r w:rsidRPr="00284441">
              <w:rPr>
                <w:rFonts w:ascii="Arial Narrow" w:hAnsi="Arial Narrow" w:cstheme="minorBidi"/>
                <w:sz w:val="22"/>
                <w:szCs w:val="22"/>
              </w:rPr>
              <w:t>Produire le chiffre d’affaire selon le bilan certifié où une déclaration statistique financière (DSF) de l’année 202</w:t>
            </w:r>
            <w:r>
              <w:rPr>
                <w:rFonts w:ascii="Arial Narrow" w:hAnsi="Arial Narrow" w:cstheme="minorBidi"/>
                <w:sz w:val="22"/>
                <w:szCs w:val="22"/>
              </w:rPr>
              <w:t>5</w:t>
            </w:r>
            <w:r w:rsidRPr="00284441">
              <w:rPr>
                <w:rFonts w:ascii="Arial Narrow" w:hAnsi="Arial Narrow" w:cstheme="minorBidi"/>
                <w:sz w:val="22"/>
                <w:szCs w:val="22"/>
              </w:rPr>
              <w:t xml:space="preserve">. Toutefois les entreprises nouvellement crée (moins de deux ans d’existence) doivent produire un compte d’exploitation prévisionnel certifiée par un expert-comptable agrée  </w:t>
            </w:r>
          </w:p>
          <w:p w:rsidR="009644D9" w:rsidRPr="00284441" w:rsidRDefault="009644D9" w:rsidP="006A2F42">
            <w:pPr>
              <w:spacing w:line="232" w:lineRule="auto"/>
              <w:jc w:val="center"/>
              <w:rPr>
                <w:rFonts w:ascii="Arial Narrow" w:hAnsi="Arial Narrow" w:cstheme="minorBidi"/>
                <w:b/>
                <w:bCs/>
                <w:i/>
                <w:iCs/>
                <w:sz w:val="22"/>
                <w:szCs w:val="22"/>
              </w:rPr>
            </w:pPr>
            <w:r w:rsidRPr="00284441">
              <w:rPr>
                <w:rFonts w:ascii="Arial Narrow" w:hAnsi="Arial Narrow" w:cstheme="minorBidi"/>
                <w:b/>
                <w:bCs/>
                <w:i/>
                <w:iCs/>
                <w:sz w:val="22"/>
                <w:szCs w:val="22"/>
              </w:rPr>
              <w:t>NB : le « OUI » s’obtient après validation des deux sous critères suscités</w:t>
            </w:r>
          </w:p>
          <w:p w:rsidR="009644D9" w:rsidRPr="00284441" w:rsidRDefault="009644D9" w:rsidP="00552C74">
            <w:pPr>
              <w:pStyle w:val="Paragraphedeliste"/>
              <w:numPr>
                <w:ilvl w:val="0"/>
                <w:numId w:val="162"/>
              </w:numPr>
              <w:spacing w:line="232" w:lineRule="auto"/>
              <w:ind w:left="323" w:hanging="284"/>
              <w:jc w:val="both"/>
              <w:rPr>
                <w:rFonts w:ascii="Arial Narrow" w:hAnsi="Arial Narrow" w:cstheme="minorBidi"/>
                <w:b/>
                <w:sz w:val="22"/>
                <w:szCs w:val="22"/>
                <w:u w:val="single"/>
              </w:rPr>
            </w:pPr>
            <w:r w:rsidRPr="00284441">
              <w:rPr>
                <w:rFonts w:ascii="Arial Narrow" w:hAnsi="Arial Narrow" w:cstheme="minorBidi"/>
                <w:b/>
                <w:sz w:val="22"/>
                <w:szCs w:val="22"/>
                <w:u w:val="single"/>
              </w:rPr>
              <w:t>Méthodologie</w:t>
            </w:r>
          </w:p>
          <w:p w:rsidR="009644D9" w:rsidRPr="00284441" w:rsidRDefault="009644D9" w:rsidP="006A2F42">
            <w:pPr>
              <w:spacing w:after="2" w:line="232" w:lineRule="auto"/>
              <w:jc w:val="both"/>
              <w:rPr>
                <w:rFonts w:ascii="Arial Narrow" w:hAnsi="Arial Narrow" w:cstheme="minorBidi"/>
                <w:sz w:val="22"/>
                <w:szCs w:val="22"/>
              </w:rPr>
            </w:pPr>
            <w:r w:rsidRPr="00284441">
              <w:rPr>
                <w:rFonts w:ascii="Arial Narrow" w:hAnsi="Arial Narrow" w:cstheme="minorBidi"/>
                <w:sz w:val="22"/>
                <w:szCs w:val="22"/>
              </w:rPr>
              <w:t>L’organisation et le programme que le soumissionnaire compte mettre en œuvre pour réaliser les travaux :</w:t>
            </w:r>
          </w:p>
          <w:p w:rsidR="009644D9" w:rsidRPr="00284441" w:rsidRDefault="009644D9" w:rsidP="00F17EF5">
            <w:pPr>
              <w:pStyle w:val="Paragraphedeliste"/>
              <w:numPr>
                <w:ilvl w:val="3"/>
                <w:numId w:val="85"/>
              </w:numPr>
              <w:spacing w:after="2" w:line="232" w:lineRule="auto"/>
              <w:ind w:left="300" w:hanging="243"/>
              <w:jc w:val="both"/>
              <w:textAlignment w:val="auto"/>
              <w:rPr>
                <w:rFonts w:ascii="Arial Narrow" w:hAnsi="Arial Narrow" w:cstheme="minorBidi"/>
                <w:sz w:val="22"/>
                <w:szCs w:val="22"/>
              </w:rPr>
            </w:pPr>
            <w:r w:rsidRPr="00284441">
              <w:rPr>
                <w:rFonts w:ascii="Arial Narrow" w:eastAsia="Arial" w:hAnsi="Arial Narrow" w:cstheme="minorBidi"/>
                <w:sz w:val="22"/>
                <w:szCs w:val="22"/>
              </w:rPr>
              <w:t>Délai et planning d’exécution ;</w:t>
            </w:r>
          </w:p>
          <w:p w:rsidR="009644D9" w:rsidRPr="00284441" w:rsidRDefault="009644D9" w:rsidP="00F17EF5">
            <w:pPr>
              <w:pStyle w:val="Paragraphedeliste"/>
              <w:numPr>
                <w:ilvl w:val="3"/>
                <w:numId w:val="85"/>
              </w:numPr>
              <w:spacing w:after="2" w:line="232" w:lineRule="auto"/>
              <w:ind w:left="300" w:hanging="243"/>
              <w:jc w:val="both"/>
              <w:textAlignment w:val="auto"/>
              <w:rPr>
                <w:rFonts w:ascii="Arial Narrow" w:hAnsi="Arial Narrow" w:cstheme="minorBidi"/>
                <w:sz w:val="22"/>
                <w:szCs w:val="22"/>
              </w:rPr>
            </w:pPr>
            <w:r w:rsidRPr="00284441">
              <w:rPr>
                <w:rFonts w:ascii="Arial Narrow" w:eastAsia="Arial" w:hAnsi="Arial Narrow" w:cstheme="minorBidi"/>
                <w:sz w:val="22"/>
                <w:szCs w:val="22"/>
              </w:rPr>
              <w:t>Site devant abriter les travaux</w:t>
            </w:r>
            <w:r w:rsidRPr="00284441">
              <w:rPr>
                <w:rFonts w:ascii="Arial Narrow" w:hAnsi="Arial Narrow" w:cstheme="minorBidi"/>
                <w:sz w:val="22"/>
                <w:szCs w:val="22"/>
              </w:rPr>
              <w:t> ;</w:t>
            </w:r>
          </w:p>
          <w:p w:rsidR="009644D9" w:rsidRPr="00284441" w:rsidRDefault="009644D9" w:rsidP="00F17EF5">
            <w:pPr>
              <w:pStyle w:val="Paragraphedeliste"/>
              <w:numPr>
                <w:ilvl w:val="3"/>
                <w:numId w:val="85"/>
              </w:numPr>
              <w:spacing w:after="2" w:line="232" w:lineRule="auto"/>
              <w:ind w:left="300" w:hanging="243"/>
              <w:jc w:val="both"/>
              <w:textAlignment w:val="auto"/>
              <w:rPr>
                <w:rFonts w:ascii="Arial Narrow" w:hAnsi="Arial Narrow" w:cstheme="minorBidi"/>
                <w:sz w:val="22"/>
                <w:szCs w:val="22"/>
              </w:rPr>
            </w:pPr>
            <w:r w:rsidRPr="00284441">
              <w:rPr>
                <w:rFonts w:ascii="Arial Narrow" w:eastAsia="Arial" w:hAnsi="Arial Narrow" w:cstheme="minorBidi"/>
                <w:sz w:val="22"/>
                <w:szCs w:val="22"/>
              </w:rPr>
              <w:t>Equipement de travail</w:t>
            </w:r>
            <w:r w:rsidRPr="00284441">
              <w:rPr>
                <w:rFonts w:ascii="Arial Narrow" w:hAnsi="Arial Narrow" w:cstheme="minorBidi"/>
                <w:sz w:val="22"/>
                <w:szCs w:val="22"/>
              </w:rPr>
              <w:t xml:space="preserve"> ;</w:t>
            </w:r>
          </w:p>
          <w:p w:rsidR="009644D9" w:rsidRPr="00284441" w:rsidRDefault="009644D9" w:rsidP="00F17EF5">
            <w:pPr>
              <w:pStyle w:val="Paragraphedeliste"/>
              <w:numPr>
                <w:ilvl w:val="3"/>
                <w:numId w:val="85"/>
              </w:numPr>
              <w:spacing w:after="2" w:line="232" w:lineRule="auto"/>
              <w:ind w:left="300" w:hanging="243"/>
              <w:jc w:val="both"/>
              <w:textAlignment w:val="auto"/>
              <w:rPr>
                <w:rFonts w:ascii="Arial Narrow" w:hAnsi="Arial Narrow" w:cstheme="minorBidi"/>
                <w:sz w:val="22"/>
                <w:szCs w:val="22"/>
              </w:rPr>
            </w:pPr>
            <w:r w:rsidRPr="00284441">
              <w:rPr>
                <w:rFonts w:ascii="Arial Narrow" w:hAnsi="Arial Narrow" w:cstheme="minorBidi"/>
                <w:sz w:val="22"/>
                <w:szCs w:val="22"/>
              </w:rPr>
              <w:t>HIMO (</w:t>
            </w:r>
            <w:r w:rsidRPr="00284441">
              <w:rPr>
                <w:rFonts w:ascii="Arial Narrow" w:eastAsia="Arial" w:hAnsi="Arial Narrow" w:cstheme="minorBidi"/>
                <w:sz w:val="22"/>
                <w:szCs w:val="22"/>
              </w:rPr>
              <w:t>Utilisation de la Main d’œuvre locale) ;</w:t>
            </w:r>
          </w:p>
          <w:p w:rsidR="009644D9" w:rsidRPr="00284441" w:rsidRDefault="009644D9" w:rsidP="00F17EF5">
            <w:pPr>
              <w:pStyle w:val="Paragraphedeliste"/>
              <w:numPr>
                <w:ilvl w:val="3"/>
                <w:numId w:val="85"/>
              </w:numPr>
              <w:spacing w:after="2" w:line="232" w:lineRule="auto"/>
              <w:ind w:left="300" w:hanging="243"/>
              <w:jc w:val="both"/>
              <w:textAlignment w:val="auto"/>
              <w:rPr>
                <w:rFonts w:ascii="Arial Narrow" w:hAnsi="Arial Narrow" w:cstheme="minorBidi"/>
                <w:sz w:val="22"/>
                <w:szCs w:val="22"/>
              </w:rPr>
            </w:pPr>
            <w:r w:rsidRPr="00284441">
              <w:rPr>
                <w:rFonts w:ascii="Arial Narrow" w:eastAsia="Arial" w:hAnsi="Arial Narrow" w:cstheme="minorBidi"/>
                <w:sz w:val="22"/>
                <w:szCs w:val="22"/>
              </w:rPr>
              <w:t>Matériaux.</w:t>
            </w:r>
          </w:p>
          <w:p w:rsidR="009644D9" w:rsidRPr="00284441" w:rsidRDefault="009644D9" w:rsidP="006A2F42">
            <w:pPr>
              <w:spacing w:after="60" w:line="232" w:lineRule="auto"/>
              <w:jc w:val="center"/>
              <w:rPr>
                <w:rFonts w:ascii="Arial Narrow" w:hAnsi="Arial Narrow" w:cstheme="minorBidi"/>
                <w:b/>
                <w:bCs/>
                <w:i/>
                <w:iCs/>
                <w:sz w:val="22"/>
                <w:szCs w:val="22"/>
              </w:rPr>
            </w:pPr>
            <w:r w:rsidRPr="00284441">
              <w:rPr>
                <w:rFonts w:ascii="Arial Narrow" w:hAnsi="Arial Narrow" w:cstheme="minorBidi"/>
                <w:b/>
                <w:bCs/>
                <w:i/>
                <w:iCs/>
                <w:sz w:val="22"/>
                <w:szCs w:val="22"/>
              </w:rPr>
              <w:t>NB : le « OUI » s’obtient après validation des cinq sous critères suscités</w:t>
            </w:r>
          </w:p>
          <w:p w:rsidR="009644D9" w:rsidRPr="00284441" w:rsidRDefault="009644D9" w:rsidP="00552C74">
            <w:pPr>
              <w:pStyle w:val="Paragraphedeliste"/>
              <w:numPr>
                <w:ilvl w:val="0"/>
                <w:numId w:val="162"/>
              </w:numPr>
              <w:spacing w:line="232" w:lineRule="auto"/>
              <w:ind w:left="323" w:hanging="284"/>
              <w:jc w:val="both"/>
              <w:rPr>
                <w:rFonts w:ascii="Arial Narrow" w:hAnsi="Arial Narrow" w:cstheme="minorBidi"/>
                <w:b/>
                <w:sz w:val="22"/>
                <w:szCs w:val="22"/>
                <w:u w:val="single"/>
              </w:rPr>
            </w:pPr>
            <w:r w:rsidRPr="00284441">
              <w:rPr>
                <w:rFonts w:ascii="Arial Narrow" w:hAnsi="Arial Narrow" w:cstheme="minorBidi"/>
                <w:b/>
                <w:sz w:val="22"/>
                <w:szCs w:val="22"/>
                <w:u w:val="single"/>
              </w:rPr>
              <w:t>Les preuves d’acceptations des conditions du marché</w:t>
            </w:r>
          </w:p>
          <w:p w:rsidR="009644D9" w:rsidRPr="00284441" w:rsidRDefault="009644D9" w:rsidP="006A2F42">
            <w:pPr>
              <w:spacing w:line="232" w:lineRule="auto"/>
              <w:ind w:left="-57" w:right="-57"/>
              <w:jc w:val="both"/>
              <w:rPr>
                <w:rFonts w:ascii="Arial Narrow" w:hAnsi="Arial Narrow" w:cstheme="minorBidi"/>
                <w:sz w:val="22"/>
                <w:szCs w:val="22"/>
              </w:rPr>
            </w:pPr>
            <w:r w:rsidRPr="00284441">
              <w:rPr>
                <w:rFonts w:ascii="Arial Narrow" w:hAnsi="Arial Narrow" w:cstheme="minorBidi"/>
                <w:sz w:val="22"/>
                <w:szCs w:val="22"/>
              </w:rPr>
              <w:t>Les soumissionnaires devront présenter les copies dûment paraphées et signées avec la mention «lu et approuvé », des documents à caractères administratif et technique régissant le marché ci-après :</w:t>
            </w:r>
          </w:p>
          <w:p w:rsidR="009644D9" w:rsidRPr="00284441" w:rsidRDefault="009644D9" w:rsidP="00F17EF5">
            <w:pPr>
              <w:numPr>
                <w:ilvl w:val="0"/>
                <w:numId w:val="78"/>
              </w:numPr>
              <w:suppressAutoHyphens/>
              <w:autoSpaceDN w:val="0"/>
              <w:spacing w:line="232" w:lineRule="auto"/>
              <w:jc w:val="both"/>
              <w:textAlignment w:val="baseline"/>
              <w:rPr>
                <w:rFonts w:ascii="Arial Narrow" w:hAnsi="Arial Narrow" w:cstheme="minorBidi"/>
                <w:sz w:val="22"/>
                <w:szCs w:val="22"/>
              </w:rPr>
            </w:pPr>
            <w:r w:rsidRPr="00284441">
              <w:rPr>
                <w:rFonts w:ascii="Arial Narrow" w:hAnsi="Arial Narrow" w:cstheme="minorBidi"/>
                <w:sz w:val="22"/>
                <w:szCs w:val="22"/>
              </w:rPr>
              <w:t>Le Cahier des Clauses Administratives Particulières (CCAP) ;</w:t>
            </w:r>
          </w:p>
          <w:p w:rsidR="009644D9" w:rsidRPr="00284441" w:rsidRDefault="009644D9" w:rsidP="00F17EF5">
            <w:pPr>
              <w:numPr>
                <w:ilvl w:val="0"/>
                <w:numId w:val="78"/>
              </w:numPr>
              <w:suppressAutoHyphens/>
              <w:autoSpaceDN w:val="0"/>
              <w:spacing w:line="232" w:lineRule="auto"/>
              <w:jc w:val="both"/>
              <w:textAlignment w:val="baseline"/>
              <w:rPr>
                <w:rFonts w:ascii="Arial Narrow" w:hAnsi="Arial Narrow" w:cstheme="minorBidi"/>
                <w:sz w:val="22"/>
                <w:szCs w:val="22"/>
              </w:rPr>
            </w:pPr>
            <w:r w:rsidRPr="00284441">
              <w:rPr>
                <w:rFonts w:ascii="Arial Narrow" w:hAnsi="Arial Narrow" w:cstheme="minorBidi"/>
                <w:sz w:val="22"/>
                <w:szCs w:val="22"/>
              </w:rPr>
              <w:t>Les Cahiers des Clauses Techniques Particulières (CCTP).</w:t>
            </w:r>
          </w:p>
          <w:p w:rsidR="009644D9" w:rsidRPr="00284441" w:rsidRDefault="009644D9" w:rsidP="006A2F42">
            <w:pPr>
              <w:widowControl w:val="0"/>
              <w:autoSpaceDE w:val="0"/>
              <w:spacing w:line="232" w:lineRule="auto"/>
              <w:jc w:val="center"/>
              <w:rPr>
                <w:rFonts w:ascii="Arial Narrow" w:hAnsi="Arial Narrow" w:cstheme="minorBidi"/>
                <w:sz w:val="22"/>
                <w:szCs w:val="22"/>
              </w:rPr>
            </w:pPr>
            <w:r w:rsidRPr="00284441">
              <w:rPr>
                <w:rFonts w:ascii="Arial Narrow" w:hAnsi="Arial Narrow" w:cstheme="minorBidi"/>
                <w:b/>
                <w:bCs/>
                <w:i/>
                <w:iCs/>
                <w:sz w:val="22"/>
                <w:szCs w:val="22"/>
              </w:rPr>
              <w:t>Le « OUI » s’obtient après validation des sept sous critères suscités</w:t>
            </w:r>
          </w:p>
        </w:tc>
      </w:tr>
      <w:tr w:rsidR="009644D9" w:rsidRPr="00284441" w:rsidTr="006A2F42">
        <w:trPr>
          <w:jc w:val="center"/>
        </w:trPr>
        <w:tc>
          <w:tcPr>
            <w:tcW w:w="709" w:type="dxa"/>
            <w:vAlign w:val="center"/>
          </w:tcPr>
          <w:p w:rsidR="009644D9" w:rsidRPr="00284441" w:rsidRDefault="009644D9" w:rsidP="009644D9">
            <w:pPr>
              <w:pStyle w:val="DTAOtitre"/>
            </w:pPr>
            <w:r w:rsidRPr="00284441">
              <w:lastRenderedPageBreak/>
              <w:t>31.2</w:t>
            </w:r>
          </w:p>
        </w:tc>
        <w:tc>
          <w:tcPr>
            <w:tcW w:w="9918" w:type="dxa"/>
            <w:vAlign w:val="center"/>
          </w:tcPr>
          <w:p w:rsidR="009644D9" w:rsidRPr="00284441" w:rsidRDefault="009644D9" w:rsidP="006A2F42">
            <w:pPr>
              <w:widowControl w:val="0"/>
              <w:autoSpaceDE w:val="0"/>
              <w:jc w:val="both"/>
              <w:rPr>
                <w:rFonts w:ascii="Arial Narrow" w:hAnsi="Arial Narrow" w:cstheme="minorBidi"/>
                <w:sz w:val="22"/>
                <w:szCs w:val="22"/>
              </w:rPr>
            </w:pPr>
            <w:r w:rsidRPr="00284441">
              <w:rPr>
                <w:rFonts w:ascii="Arial Narrow" w:hAnsi="Arial Narrow" w:cstheme="minorBidi"/>
                <w:sz w:val="22"/>
                <w:szCs w:val="22"/>
              </w:rPr>
              <w:t>La monnaie retenue pour la conversion en une seule monnaie est le franc CFA, la source du taux de change étant la Banque des Etats de l’Afrique Centrale (BEAC).</w:t>
            </w:r>
          </w:p>
        </w:tc>
      </w:tr>
      <w:tr w:rsidR="009644D9" w:rsidRPr="00284441" w:rsidTr="006A2F42">
        <w:trPr>
          <w:jc w:val="center"/>
        </w:trPr>
        <w:tc>
          <w:tcPr>
            <w:tcW w:w="10627" w:type="dxa"/>
            <w:gridSpan w:val="2"/>
            <w:vAlign w:val="center"/>
          </w:tcPr>
          <w:p w:rsidR="009644D9" w:rsidRPr="00284441" w:rsidRDefault="009644D9" w:rsidP="006A2F42">
            <w:pPr>
              <w:widowControl w:val="0"/>
              <w:autoSpaceDE w:val="0"/>
              <w:jc w:val="center"/>
              <w:rPr>
                <w:rFonts w:ascii="Arial Narrow" w:hAnsi="Arial Narrow" w:cstheme="minorBidi"/>
                <w:sz w:val="22"/>
                <w:szCs w:val="22"/>
              </w:rPr>
            </w:pPr>
            <w:r w:rsidRPr="00284441">
              <w:rPr>
                <w:rFonts w:ascii="Arial Narrow" w:hAnsi="Arial Narrow" w:cstheme="minorBidi"/>
                <w:b/>
                <w:sz w:val="22"/>
                <w:szCs w:val="22"/>
              </w:rPr>
              <w:lastRenderedPageBreak/>
              <w:t>F- ATTRIBUTION</w:t>
            </w:r>
          </w:p>
        </w:tc>
      </w:tr>
      <w:tr w:rsidR="009644D9" w:rsidRPr="00284441" w:rsidTr="006A2F42">
        <w:trPr>
          <w:jc w:val="center"/>
        </w:trPr>
        <w:tc>
          <w:tcPr>
            <w:tcW w:w="709" w:type="dxa"/>
            <w:vAlign w:val="center"/>
          </w:tcPr>
          <w:p w:rsidR="009644D9" w:rsidRPr="00284441" w:rsidRDefault="009644D9" w:rsidP="009644D9">
            <w:pPr>
              <w:pStyle w:val="DTAOtitre"/>
            </w:pPr>
            <w:r w:rsidRPr="00284441">
              <w:t>34.1</w:t>
            </w:r>
          </w:p>
        </w:tc>
        <w:tc>
          <w:tcPr>
            <w:tcW w:w="9918" w:type="dxa"/>
            <w:vAlign w:val="center"/>
          </w:tcPr>
          <w:p w:rsidR="009644D9" w:rsidRPr="00284441" w:rsidRDefault="009644D9" w:rsidP="006A2F42">
            <w:pPr>
              <w:widowControl w:val="0"/>
              <w:autoSpaceDE w:val="0"/>
              <w:ind w:left="-57" w:right="-57"/>
              <w:jc w:val="both"/>
              <w:rPr>
                <w:rFonts w:ascii="Arial Narrow" w:hAnsi="Arial Narrow" w:cstheme="minorBidi"/>
                <w:sz w:val="22"/>
                <w:szCs w:val="22"/>
              </w:rPr>
            </w:pPr>
            <w:r w:rsidRPr="00284441">
              <w:rPr>
                <w:rFonts w:ascii="Arial Narrow" w:hAnsi="Arial Narrow" w:cstheme="minorBidi"/>
                <w:sz w:val="22"/>
                <w:szCs w:val="22"/>
              </w:rPr>
              <w:t>Le Maitre d’Ouvrage attribue le marché au soumissionnaire dont l’offre a été reconnue conforme pour l’essentiel au Dossier d’Appel d’offres et qui dispose des capacités techniques et financières requises pour exécuter le marché de façon satisfaisante et dont l’offre a été évaluée la moins disante après application des remises proposées le cas échéant.</w:t>
            </w:r>
          </w:p>
        </w:tc>
      </w:tr>
      <w:tr w:rsidR="009644D9" w:rsidRPr="00284441" w:rsidTr="006A2F42">
        <w:trPr>
          <w:jc w:val="center"/>
        </w:trPr>
        <w:tc>
          <w:tcPr>
            <w:tcW w:w="709" w:type="dxa"/>
            <w:vAlign w:val="center"/>
          </w:tcPr>
          <w:p w:rsidR="009644D9" w:rsidRPr="00284441" w:rsidRDefault="009644D9" w:rsidP="009644D9">
            <w:pPr>
              <w:pStyle w:val="DTAOtitre"/>
            </w:pPr>
            <w:r w:rsidRPr="00284441">
              <w:t>39.2</w:t>
            </w:r>
          </w:p>
        </w:tc>
        <w:tc>
          <w:tcPr>
            <w:tcW w:w="9918" w:type="dxa"/>
            <w:vAlign w:val="center"/>
          </w:tcPr>
          <w:p w:rsidR="009644D9" w:rsidRPr="00284441" w:rsidRDefault="009644D9" w:rsidP="006A2F42">
            <w:pPr>
              <w:widowControl w:val="0"/>
              <w:autoSpaceDE w:val="0"/>
              <w:ind w:left="-57" w:right="-57"/>
              <w:jc w:val="both"/>
              <w:rPr>
                <w:rFonts w:ascii="Arial Narrow" w:hAnsi="Arial Narrow" w:cstheme="minorBidi"/>
                <w:sz w:val="22"/>
                <w:szCs w:val="22"/>
              </w:rPr>
            </w:pPr>
            <w:r w:rsidRPr="00284441">
              <w:rPr>
                <w:rFonts w:ascii="Arial Narrow" w:hAnsi="Arial Narrow" w:cstheme="minorBidi"/>
                <w:sz w:val="22"/>
                <w:szCs w:val="22"/>
              </w:rPr>
              <w:t xml:space="preserve">Le taux du cautionnement définitif est de : </w:t>
            </w:r>
            <w:r>
              <w:rPr>
                <w:rFonts w:ascii="Arial Narrow" w:hAnsi="Arial Narrow" w:cstheme="minorBidi"/>
                <w:b/>
                <w:bCs/>
                <w:sz w:val="22"/>
                <w:szCs w:val="22"/>
              </w:rPr>
              <w:t xml:space="preserve">Cinq </w:t>
            </w:r>
            <w:r w:rsidRPr="00284441">
              <w:rPr>
                <w:rFonts w:ascii="Arial Narrow" w:hAnsi="Arial Narrow" w:cstheme="minorBidi"/>
                <w:b/>
                <w:bCs/>
                <w:sz w:val="22"/>
                <w:szCs w:val="22"/>
              </w:rPr>
              <w:t xml:space="preserve">millions </w:t>
            </w:r>
            <w:r>
              <w:rPr>
                <w:rFonts w:ascii="Arial Narrow" w:hAnsi="Arial Narrow" w:cstheme="minorBidi"/>
                <w:b/>
                <w:bCs/>
                <w:sz w:val="22"/>
                <w:szCs w:val="22"/>
              </w:rPr>
              <w:t xml:space="preserve">six cent mille </w:t>
            </w:r>
            <w:r w:rsidRPr="00284441">
              <w:rPr>
                <w:rFonts w:ascii="Arial Narrow" w:hAnsi="Arial Narrow" w:cstheme="minorBidi"/>
                <w:b/>
                <w:bCs/>
                <w:sz w:val="22"/>
                <w:szCs w:val="22"/>
              </w:rPr>
              <w:t>(</w:t>
            </w:r>
            <w:r>
              <w:rPr>
                <w:rFonts w:ascii="Arial Narrow" w:hAnsi="Arial Narrow" w:cstheme="minorBidi"/>
                <w:b/>
                <w:bCs/>
                <w:sz w:val="22"/>
                <w:szCs w:val="22"/>
              </w:rPr>
              <w:t>5 6</w:t>
            </w:r>
            <w:r w:rsidRPr="00284441">
              <w:rPr>
                <w:rFonts w:ascii="Arial Narrow" w:hAnsi="Arial Narrow" w:cstheme="minorBidi"/>
                <w:b/>
                <w:bCs/>
                <w:sz w:val="22"/>
                <w:szCs w:val="22"/>
              </w:rPr>
              <w:t>00 000) F.CFA</w:t>
            </w:r>
            <w:r w:rsidRPr="00284441">
              <w:rPr>
                <w:rFonts w:ascii="Arial Narrow" w:hAnsi="Arial Narrow" w:cstheme="minorBidi"/>
                <w:sz w:val="22"/>
                <w:szCs w:val="22"/>
              </w:rPr>
              <w:t xml:space="preserve">, soit 5% du montant toutes taxes comprises du marché. </w:t>
            </w:r>
          </w:p>
          <w:p w:rsidR="009644D9" w:rsidRPr="00284441" w:rsidRDefault="009644D9" w:rsidP="006A2F42">
            <w:pPr>
              <w:widowControl w:val="0"/>
              <w:autoSpaceDE w:val="0"/>
              <w:ind w:left="-57" w:right="-57"/>
              <w:jc w:val="both"/>
              <w:rPr>
                <w:rFonts w:ascii="Arial Narrow" w:hAnsi="Arial Narrow" w:cstheme="minorBidi"/>
                <w:sz w:val="22"/>
                <w:szCs w:val="22"/>
              </w:rPr>
            </w:pPr>
            <w:r w:rsidRPr="00284441">
              <w:rPr>
                <w:rFonts w:ascii="Arial Narrow" w:hAnsi="Arial Narrow" w:cstheme="minorBidi"/>
                <w:sz w:val="22"/>
                <w:szCs w:val="22"/>
              </w:rPr>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9644D9" w:rsidRPr="00284441" w:rsidTr="006A2F42">
        <w:trPr>
          <w:jc w:val="center"/>
        </w:trPr>
        <w:tc>
          <w:tcPr>
            <w:tcW w:w="709" w:type="dxa"/>
            <w:vAlign w:val="center"/>
          </w:tcPr>
          <w:p w:rsidR="009644D9" w:rsidRPr="00284441" w:rsidRDefault="009644D9" w:rsidP="009644D9">
            <w:pPr>
              <w:pStyle w:val="DTAOtitre"/>
            </w:pPr>
            <w:r w:rsidRPr="00284441">
              <w:t>40</w:t>
            </w:r>
          </w:p>
        </w:tc>
        <w:tc>
          <w:tcPr>
            <w:tcW w:w="9918" w:type="dxa"/>
            <w:vAlign w:val="center"/>
          </w:tcPr>
          <w:p w:rsidR="009644D9" w:rsidRPr="00284441" w:rsidRDefault="009644D9" w:rsidP="006A2F42">
            <w:pPr>
              <w:widowControl w:val="0"/>
              <w:autoSpaceDE w:val="0"/>
              <w:ind w:left="-57" w:right="-57"/>
              <w:jc w:val="center"/>
              <w:rPr>
                <w:rFonts w:ascii="Arial Narrow" w:hAnsi="Arial Narrow" w:cstheme="minorBidi"/>
                <w:b/>
                <w:bCs/>
                <w:sz w:val="22"/>
                <w:szCs w:val="22"/>
              </w:rPr>
            </w:pPr>
            <w:r w:rsidRPr="00284441">
              <w:rPr>
                <w:rFonts w:ascii="Arial Narrow" w:hAnsi="Arial Narrow" w:cstheme="minorBidi"/>
                <w:b/>
                <w:bCs/>
                <w:sz w:val="22"/>
                <w:szCs w:val="22"/>
              </w:rPr>
              <w:t>Principes Ethiques</w:t>
            </w:r>
          </w:p>
          <w:p w:rsidR="009644D9" w:rsidRPr="00284441" w:rsidRDefault="009644D9" w:rsidP="006A2F42">
            <w:pPr>
              <w:widowControl w:val="0"/>
              <w:autoSpaceDE w:val="0"/>
              <w:spacing w:line="228" w:lineRule="auto"/>
              <w:ind w:left="-57" w:right="-57"/>
              <w:jc w:val="both"/>
              <w:rPr>
                <w:rFonts w:ascii="Arial Narrow" w:hAnsi="Arial Narrow" w:cstheme="minorBidi"/>
                <w:sz w:val="22"/>
                <w:szCs w:val="22"/>
              </w:rPr>
            </w:pPr>
            <w:r w:rsidRPr="00284441">
              <w:rPr>
                <w:rFonts w:ascii="Arial Narrow" w:hAnsi="Arial Narrow" w:cstheme="minorBidi"/>
                <w:sz w:val="22"/>
                <w:szCs w:val="22"/>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9644D9" w:rsidRPr="00284441" w:rsidRDefault="009644D9" w:rsidP="00F17EF5">
            <w:pPr>
              <w:pStyle w:val="Paragraphedeliste"/>
              <w:widowControl w:val="0"/>
              <w:numPr>
                <w:ilvl w:val="0"/>
                <w:numId w:val="80"/>
              </w:numPr>
              <w:tabs>
                <w:tab w:val="clear" w:pos="1140"/>
                <w:tab w:val="left" w:pos="319"/>
                <w:tab w:val="num" w:pos="461"/>
              </w:tabs>
              <w:autoSpaceDE w:val="0"/>
              <w:spacing w:line="228" w:lineRule="auto"/>
              <w:ind w:left="-57" w:right="-57" w:firstLine="0"/>
              <w:jc w:val="both"/>
              <w:rPr>
                <w:rFonts w:ascii="Arial Narrow" w:hAnsi="Arial Narrow" w:cstheme="minorBidi"/>
                <w:sz w:val="22"/>
                <w:szCs w:val="22"/>
              </w:rPr>
            </w:pPr>
            <w:r w:rsidRPr="00284441">
              <w:rPr>
                <w:rFonts w:ascii="Arial Narrow" w:hAnsi="Arial Narrow" w:cstheme="minorBidi"/>
                <w:sz w:val="22"/>
                <w:szCs w:val="22"/>
              </w:rPr>
              <w:t xml:space="preserve">est coupable de </w:t>
            </w:r>
            <w:r w:rsidRPr="00284441">
              <w:rPr>
                <w:rFonts w:ascii="Arial Narrow" w:hAnsi="Arial Narrow" w:cstheme="minorBidi"/>
                <w:b/>
                <w:sz w:val="22"/>
                <w:szCs w:val="22"/>
              </w:rPr>
              <w:t>“corruption”</w:t>
            </w:r>
            <w:r w:rsidRPr="00284441">
              <w:rPr>
                <w:rFonts w:ascii="Arial Narrow" w:hAnsi="Arial Narrow" w:cstheme="minorBidi"/>
                <w:sz w:val="22"/>
                <w:szCs w:val="22"/>
              </w:rPr>
              <w:t xml:space="preserve"> quiconque offre, donne, sollicite ou accepte directement ou indirectement un quelconque avantage en vue d’influencer l’action d’un agent public au cours de l’attribution ou de l’exécution d’un marché ou d’une lettre commande, et</w:t>
            </w:r>
          </w:p>
          <w:p w:rsidR="009644D9" w:rsidRPr="00284441" w:rsidRDefault="009644D9" w:rsidP="00F17EF5">
            <w:pPr>
              <w:pStyle w:val="Paragraphedeliste"/>
              <w:widowControl w:val="0"/>
              <w:numPr>
                <w:ilvl w:val="0"/>
                <w:numId w:val="80"/>
              </w:numPr>
              <w:tabs>
                <w:tab w:val="clear" w:pos="1140"/>
                <w:tab w:val="left" w:pos="319"/>
                <w:tab w:val="num" w:pos="461"/>
              </w:tabs>
              <w:autoSpaceDE w:val="0"/>
              <w:spacing w:line="228" w:lineRule="auto"/>
              <w:ind w:left="-57" w:right="-57" w:firstLine="0"/>
              <w:jc w:val="both"/>
              <w:rPr>
                <w:rFonts w:ascii="Arial Narrow" w:hAnsi="Arial Narrow" w:cstheme="minorBidi"/>
                <w:sz w:val="22"/>
                <w:szCs w:val="22"/>
              </w:rPr>
            </w:pPr>
            <w:r w:rsidRPr="00284441">
              <w:rPr>
                <w:rFonts w:ascii="Arial Narrow" w:hAnsi="Arial Narrow" w:cstheme="minorBidi"/>
                <w:sz w:val="22"/>
                <w:szCs w:val="22"/>
              </w:rPr>
              <w:t xml:space="preserve">est coupable de </w:t>
            </w:r>
            <w:r w:rsidRPr="00284441">
              <w:rPr>
                <w:rFonts w:ascii="Arial Narrow" w:hAnsi="Arial Narrow" w:cstheme="minorBidi"/>
                <w:b/>
                <w:sz w:val="22"/>
                <w:szCs w:val="22"/>
              </w:rPr>
              <w:t xml:space="preserve">“corruption” </w:t>
            </w:r>
            <w:r w:rsidRPr="00284441">
              <w:rPr>
                <w:rFonts w:ascii="Arial Narrow" w:hAnsi="Arial Narrow" w:cstheme="minorBidi"/>
                <w:sz w:val="22"/>
                <w:szCs w:val="22"/>
              </w:rPr>
              <w:t xml:space="preserve">quiconque fournit, sollicite ou accepte plusieurs offres  émises par le même soumissionnaire sous des noms des sociétés différentes et/ou sur des numéros d’enregistrement différents. </w:t>
            </w:r>
          </w:p>
          <w:p w:rsidR="009644D9" w:rsidRPr="00284441" w:rsidRDefault="009644D9" w:rsidP="00F17EF5">
            <w:pPr>
              <w:pStyle w:val="Paragraphedeliste"/>
              <w:widowControl w:val="0"/>
              <w:numPr>
                <w:ilvl w:val="0"/>
                <w:numId w:val="80"/>
              </w:numPr>
              <w:tabs>
                <w:tab w:val="clear" w:pos="1140"/>
                <w:tab w:val="left" w:pos="319"/>
                <w:tab w:val="num" w:pos="461"/>
              </w:tabs>
              <w:autoSpaceDE w:val="0"/>
              <w:spacing w:line="228" w:lineRule="auto"/>
              <w:ind w:left="-57" w:right="-57" w:firstLine="0"/>
              <w:jc w:val="both"/>
              <w:rPr>
                <w:rFonts w:ascii="Arial Narrow" w:hAnsi="Arial Narrow" w:cstheme="minorBidi"/>
                <w:sz w:val="22"/>
                <w:szCs w:val="22"/>
              </w:rPr>
            </w:pPr>
            <w:r w:rsidRPr="00284441">
              <w:rPr>
                <w:rFonts w:ascii="Arial Narrow" w:hAnsi="Arial Narrow" w:cstheme="minorBidi"/>
                <w:sz w:val="22"/>
                <w:szCs w:val="22"/>
              </w:rPr>
              <w:t xml:space="preserve"> se livre à des </w:t>
            </w:r>
            <w:r w:rsidRPr="00284441">
              <w:rPr>
                <w:rFonts w:ascii="Arial Narrow" w:hAnsi="Arial Narrow" w:cstheme="minorBidi"/>
                <w:b/>
                <w:bCs/>
                <w:sz w:val="22"/>
                <w:szCs w:val="22"/>
              </w:rPr>
              <w:t>“manœuvres frauduleuses”</w:t>
            </w:r>
            <w:r w:rsidRPr="00284441">
              <w:rPr>
                <w:rFonts w:ascii="Arial Narrow" w:hAnsi="Arial Narrow" w:cstheme="minorBidi"/>
                <w:sz w:val="22"/>
                <w:szCs w:val="22"/>
              </w:rPr>
              <w:t xml:space="preserve"> quiconque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tc>
      </w:tr>
    </w:tbl>
    <w:p w:rsidR="009644D9" w:rsidRPr="00416953" w:rsidRDefault="009644D9" w:rsidP="009644D9">
      <w:pPr>
        <w:pStyle w:val="DTAOtitre"/>
      </w:pPr>
    </w:p>
    <w:p w:rsidR="009644D9" w:rsidRPr="008478CE" w:rsidRDefault="009644D9" w:rsidP="009644D9">
      <w:pPr>
        <w:spacing w:after="60"/>
        <w:jc w:val="center"/>
        <w:rPr>
          <w:rFonts w:ascii="Arial Narrow" w:hAnsi="Arial Narrow"/>
          <w:b/>
          <w:bCs/>
        </w:rPr>
      </w:pPr>
      <w:r w:rsidRPr="008478CE">
        <w:rPr>
          <w:rFonts w:ascii="Arial Narrow" w:hAnsi="Arial Narrow"/>
          <w:b/>
          <w:bCs/>
        </w:rPr>
        <w:t>GRILLE D’EVALUATION</w:t>
      </w:r>
    </w:p>
    <w:tbl>
      <w:tblPr>
        <w:tblStyle w:val="TableGrid"/>
        <w:tblW w:w="10631" w:type="dxa"/>
        <w:jc w:val="center"/>
        <w:tblInd w:w="0" w:type="dxa"/>
        <w:tblCellMar>
          <w:top w:w="7" w:type="dxa"/>
          <w:left w:w="104" w:type="dxa"/>
          <w:bottom w:w="10" w:type="dxa"/>
          <w:right w:w="47" w:type="dxa"/>
        </w:tblCellMar>
        <w:tblLook w:val="04A0" w:firstRow="1" w:lastRow="0" w:firstColumn="1" w:lastColumn="0" w:noHBand="0" w:noVBand="1"/>
      </w:tblPr>
      <w:tblGrid>
        <w:gridCol w:w="359"/>
        <w:gridCol w:w="2410"/>
        <w:gridCol w:w="6870"/>
        <w:gridCol w:w="992"/>
      </w:tblGrid>
      <w:tr w:rsidR="009644D9" w:rsidRPr="00B67F83" w:rsidTr="009644D9">
        <w:trPr>
          <w:trHeight w:val="113"/>
          <w:jc w:val="center"/>
        </w:trPr>
        <w:tc>
          <w:tcPr>
            <w:tcW w:w="359" w:type="dxa"/>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jc w:val="center"/>
              <w:rPr>
                <w:rFonts w:ascii="Arial Narrow" w:hAnsi="Arial Narrow"/>
                <w:b/>
                <w:bCs/>
                <w:sz w:val="20"/>
                <w:szCs w:val="20"/>
              </w:rPr>
            </w:pPr>
            <w:r w:rsidRPr="00B67F83">
              <w:rPr>
                <w:rFonts w:ascii="Arial Narrow" w:eastAsia="Calibri" w:hAnsi="Arial Narrow"/>
                <w:b/>
                <w:bCs/>
                <w:sz w:val="20"/>
                <w:szCs w:val="20"/>
              </w:rPr>
              <w:t>N°</w:t>
            </w:r>
          </w:p>
        </w:tc>
        <w:tc>
          <w:tcPr>
            <w:tcW w:w="9280" w:type="dxa"/>
            <w:gridSpan w:val="2"/>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jc w:val="center"/>
              <w:rPr>
                <w:rFonts w:ascii="Arial Narrow" w:hAnsi="Arial Narrow"/>
                <w:b/>
                <w:bCs/>
                <w:sz w:val="20"/>
                <w:szCs w:val="20"/>
              </w:rPr>
            </w:pPr>
            <w:r w:rsidRPr="00B67F83">
              <w:rPr>
                <w:rFonts w:ascii="Arial Narrow" w:eastAsia="Calibri" w:hAnsi="Arial Narrow"/>
                <w:b/>
                <w:bCs/>
                <w:sz w:val="20"/>
                <w:szCs w:val="20"/>
              </w:rPr>
              <w:t>Désignation/</w:t>
            </w:r>
            <w:r w:rsidRPr="00B67F83">
              <w:rPr>
                <w:rFonts w:ascii="Arial Narrow" w:eastAsia="Arial" w:hAnsi="Arial Narrow"/>
                <w:b/>
                <w:bCs/>
                <w:sz w:val="20"/>
                <w:szCs w:val="20"/>
              </w:rPr>
              <w:t>Exigences</w:t>
            </w:r>
          </w:p>
        </w:tc>
        <w:tc>
          <w:tcPr>
            <w:tcW w:w="992" w:type="dxa"/>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ind w:left="-113" w:right="-57"/>
              <w:jc w:val="center"/>
              <w:rPr>
                <w:rFonts w:ascii="Arial Narrow" w:hAnsi="Arial Narrow"/>
                <w:b/>
                <w:bCs/>
                <w:sz w:val="20"/>
                <w:szCs w:val="20"/>
              </w:rPr>
            </w:pPr>
            <w:r w:rsidRPr="00B67F83">
              <w:rPr>
                <w:rFonts w:ascii="Arial Narrow" w:eastAsia="Arial" w:hAnsi="Arial Narrow"/>
                <w:b/>
                <w:bCs/>
                <w:sz w:val="20"/>
                <w:szCs w:val="20"/>
              </w:rPr>
              <w:t>Oui / Non</w:t>
            </w:r>
          </w:p>
        </w:tc>
      </w:tr>
      <w:tr w:rsidR="009644D9" w:rsidRPr="00B67F83" w:rsidTr="006A2F42">
        <w:trPr>
          <w:trHeight w:val="113"/>
          <w:jc w:val="center"/>
        </w:trPr>
        <w:tc>
          <w:tcPr>
            <w:tcW w:w="9639" w:type="dxa"/>
            <w:gridSpan w:val="3"/>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552C74">
            <w:pPr>
              <w:pStyle w:val="Paragraphedeliste"/>
              <w:numPr>
                <w:ilvl w:val="0"/>
                <w:numId w:val="165"/>
              </w:numPr>
              <w:suppressAutoHyphens w:val="0"/>
              <w:autoSpaceDN/>
              <w:spacing w:line="228" w:lineRule="auto"/>
              <w:ind w:left="314" w:hanging="257"/>
              <w:contextualSpacing/>
              <w:textAlignment w:val="auto"/>
              <w:rPr>
                <w:rFonts w:ascii="Arial Narrow" w:hAnsi="Arial Narrow"/>
                <w:b/>
                <w:bCs/>
                <w:sz w:val="20"/>
                <w:szCs w:val="20"/>
              </w:rPr>
            </w:pPr>
            <w:r w:rsidRPr="00B67F83">
              <w:rPr>
                <w:rFonts w:ascii="Arial Narrow" w:hAnsi="Arial Narrow"/>
                <w:b/>
                <w:bCs/>
                <w:sz w:val="20"/>
                <w:szCs w:val="20"/>
              </w:rPr>
              <w:t>PRESENTATION DE L’OFFRE</w:t>
            </w:r>
          </w:p>
        </w:tc>
        <w:tc>
          <w:tcPr>
            <w:tcW w:w="992" w:type="dxa"/>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rPr>
                <w:rFonts w:ascii="Arial Narrow" w:hAnsi="Arial Narrow"/>
                <w:sz w:val="20"/>
                <w:szCs w:val="20"/>
              </w:rPr>
            </w:pPr>
          </w:p>
        </w:tc>
      </w:tr>
      <w:tr w:rsidR="009644D9" w:rsidRPr="00B67F83" w:rsidTr="009644D9">
        <w:trPr>
          <w:trHeight w:val="113"/>
          <w:jc w:val="center"/>
        </w:trPr>
        <w:tc>
          <w:tcPr>
            <w:tcW w:w="359" w:type="dxa"/>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rPr>
                <w:rFonts w:ascii="Arial Narrow" w:hAnsi="Arial Narrow"/>
                <w:sz w:val="20"/>
                <w:szCs w:val="20"/>
              </w:rPr>
            </w:pPr>
            <w:r w:rsidRPr="00B67F83">
              <w:rPr>
                <w:rFonts w:ascii="Arial Narrow" w:eastAsia="Calibri" w:hAnsi="Arial Narrow"/>
                <w:sz w:val="20"/>
                <w:szCs w:val="20"/>
              </w:rPr>
              <w:t xml:space="preserve">1 </w:t>
            </w:r>
          </w:p>
        </w:tc>
        <w:tc>
          <w:tcPr>
            <w:tcW w:w="9280" w:type="dxa"/>
            <w:gridSpan w:val="2"/>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ind w:left="-57"/>
              <w:rPr>
                <w:rFonts w:ascii="Arial Narrow" w:hAnsi="Arial Narrow"/>
                <w:sz w:val="20"/>
                <w:szCs w:val="20"/>
              </w:rPr>
            </w:pPr>
            <w:r w:rsidRPr="00B67F83">
              <w:rPr>
                <w:rFonts w:ascii="Arial Narrow" w:hAnsi="Arial Narrow"/>
                <w:sz w:val="20"/>
                <w:szCs w:val="20"/>
              </w:rPr>
              <w:t>Présence et respect d’un sommaire, caractère des écritures lisibles</w:t>
            </w:r>
          </w:p>
        </w:tc>
        <w:tc>
          <w:tcPr>
            <w:tcW w:w="992" w:type="dxa"/>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rPr>
                <w:rFonts w:ascii="Arial Narrow" w:hAnsi="Arial Narrow"/>
                <w:sz w:val="20"/>
                <w:szCs w:val="20"/>
              </w:rPr>
            </w:pPr>
          </w:p>
        </w:tc>
      </w:tr>
      <w:tr w:rsidR="009644D9" w:rsidRPr="00B67F83" w:rsidTr="009644D9">
        <w:trPr>
          <w:trHeight w:val="113"/>
          <w:jc w:val="center"/>
        </w:trPr>
        <w:tc>
          <w:tcPr>
            <w:tcW w:w="359" w:type="dxa"/>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rPr>
                <w:rFonts w:ascii="Arial Narrow" w:eastAsia="Calibri" w:hAnsi="Arial Narrow"/>
                <w:sz w:val="20"/>
                <w:szCs w:val="20"/>
              </w:rPr>
            </w:pPr>
            <w:r w:rsidRPr="00B67F83">
              <w:rPr>
                <w:rFonts w:ascii="Arial Narrow" w:eastAsia="Calibri" w:hAnsi="Arial Narrow"/>
                <w:sz w:val="20"/>
                <w:szCs w:val="20"/>
              </w:rPr>
              <w:t>2</w:t>
            </w:r>
          </w:p>
        </w:tc>
        <w:tc>
          <w:tcPr>
            <w:tcW w:w="9280" w:type="dxa"/>
            <w:gridSpan w:val="2"/>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ind w:left="-57"/>
              <w:rPr>
                <w:rFonts w:ascii="Arial Narrow" w:eastAsia="Calibri" w:hAnsi="Arial Narrow"/>
                <w:sz w:val="20"/>
                <w:szCs w:val="20"/>
              </w:rPr>
            </w:pPr>
            <w:r w:rsidRPr="00B67F83">
              <w:rPr>
                <w:rFonts w:ascii="Arial Narrow" w:hAnsi="Arial Narrow"/>
                <w:sz w:val="20"/>
                <w:szCs w:val="20"/>
              </w:rPr>
              <w:t>Document relié à la spirale</w:t>
            </w:r>
          </w:p>
        </w:tc>
        <w:tc>
          <w:tcPr>
            <w:tcW w:w="992" w:type="dxa"/>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rPr>
                <w:rFonts w:ascii="Arial Narrow" w:eastAsia="Arial" w:hAnsi="Arial Narrow"/>
                <w:b/>
                <w:sz w:val="20"/>
                <w:szCs w:val="20"/>
              </w:rPr>
            </w:pPr>
          </w:p>
        </w:tc>
      </w:tr>
      <w:tr w:rsidR="009644D9" w:rsidRPr="00B67F83" w:rsidTr="009644D9">
        <w:trPr>
          <w:trHeight w:val="113"/>
          <w:jc w:val="center"/>
        </w:trPr>
        <w:tc>
          <w:tcPr>
            <w:tcW w:w="359" w:type="dxa"/>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rPr>
                <w:rFonts w:ascii="Arial Narrow" w:hAnsi="Arial Narrow"/>
                <w:sz w:val="20"/>
                <w:szCs w:val="20"/>
              </w:rPr>
            </w:pPr>
            <w:r w:rsidRPr="00B67F83">
              <w:rPr>
                <w:rFonts w:ascii="Arial Narrow" w:eastAsia="Calibri" w:hAnsi="Arial Narrow"/>
                <w:sz w:val="20"/>
                <w:szCs w:val="20"/>
              </w:rPr>
              <w:t>3</w:t>
            </w:r>
          </w:p>
        </w:tc>
        <w:tc>
          <w:tcPr>
            <w:tcW w:w="9280" w:type="dxa"/>
            <w:gridSpan w:val="2"/>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ind w:left="-57"/>
              <w:rPr>
                <w:rFonts w:ascii="Arial Narrow" w:hAnsi="Arial Narrow"/>
                <w:sz w:val="20"/>
                <w:szCs w:val="20"/>
              </w:rPr>
            </w:pPr>
            <w:r w:rsidRPr="00B67F83">
              <w:rPr>
                <w:rFonts w:ascii="Arial Narrow" w:hAnsi="Arial Narrow"/>
                <w:sz w:val="20"/>
                <w:szCs w:val="20"/>
              </w:rPr>
              <w:t>Les différentes parties d’un même dossier doivent obligatoirement être séparées par les intercalaires de couleurs aussi bien dans l’original que dans les copies</w:t>
            </w:r>
          </w:p>
        </w:tc>
        <w:tc>
          <w:tcPr>
            <w:tcW w:w="992" w:type="dxa"/>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rPr>
                <w:rFonts w:ascii="Arial Narrow" w:hAnsi="Arial Narrow"/>
                <w:sz w:val="20"/>
                <w:szCs w:val="20"/>
              </w:rPr>
            </w:pPr>
          </w:p>
        </w:tc>
      </w:tr>
      <w:tr w:rsidR="009644D9" w:rsidRPr="00B67F83" w:rsidTr="006A2F42">
        <w:trPr>
          <w:trHeight w:val="113"/>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B8CCE4"/>
            <w:vAlign w:val="center"/>
          </w:tcPr>
          <w:p w:rsidR="009644D9" w:rsidRPr="00B67F83" w:rsidRDefault="009644D9" w:rsidP="006A2F42">
            <w:pPr>
              <w:spacing w:line="228" w:lineRule="auto"/>
              <w:rPr>
                <w:rFonts w:ascii="Arial Narrow" w:hAnsi="Arial Narrow"/>
                <w:b/>
                <w:bCs/>
                <w:sz w:val="20"/>
                <w:szCs w:val="20"/>
              </w:rPr>
            </w:pPr>
            <w:r w:rsidRPr="00B67F83">
              <w:rPr>
                <w:rFonts w:ascii="Arial Narrow" w:eastAsia="Calibri" w:hAnsi="Arial Narrow"/>
                <w:b/>
                <w:bCs/>
                <w:sz w:val="20"/>
                <w:szCs w:val="20"/>
              </w:rPr>
              <w:t xml:space="preserve">TOTAL  de OUI obtenu dans la rubrique « Présentation de l’offre » sur 3 Oui </w:t>
            </w:r>
          </w:p>
        </w:tc>
        <w:tc>
          <w:tcPr>
            <w:tcW w:w="992"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9644D9" w:rsidRPr="00B67F83" w:rsidRDefault="009644D9" w:rsidP="006A2F42">
            <w:pPr>
              <w:spacing w:line="228" w:lineRule="auto"/>
              <w:rPr>
                <w:rFonts w:ascii="Arial Narrow" w:hAnsi="Arial Narrow"/>
                <w:sz w:val="20"/>
                <w:szCs w:val="20"/>
              </w:rPr>
            </w:pPr>
          </w:p>
        </w:tc>
      </w:tr>
      <w:tr w:rsidR="009644D9" w:rsidRPr="00B67F83" w:rsidTr="006A2F42">
        <w:tblPrEx>
          <w:tblCellMar>
            <w:top w:w="0" w:type="dxa"/>
            <w:left w:w="0" w:type="dxa"/>
            <w:bottom w:w="0" w:type="dxa"/>
            <w:right w:w="0" w:type="dxa"/>
          </w:tblCellMar>
        </w:tblPrEx>
        <w:trPr>
          <w:trHeight w:val="113"/>
          <w:jc w:val="center"/>
        </w:trPr>
        <w:tc>
          <w:tcPr>
            <w:tcW w:w="10631" w:type="dxa"/>
            <w:gridSpan w:val="4"/>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552C74">
            <w:pPr>
              <w:pStyle w:val="Paragraphedeliste"/>
              <w:numPr>
                <w:ilvl w:val="0"/>
                <w:numId w:val="165"/>
              </w:numPr>
              <w:suppressAutoHyphens w:val="0"/>
              <w:autoSpaceDN/>
              <w:spacing w:line="228" w:lineRule="auto"/>
              <w:ind w:left="417" w:hanging="284"/>
              <w:contextualSpacing/>
              <w:textAlignment w:val="auto"/>
              <w:rPr>
                <w:rFonts w:ascii="Arial Narrow" w:hAnsi="Arial Narrow"/>
                <w:sz w:val="20"/>
                <w:szCs w:val="20"/>
              </w:rPr>
            </w:pPr>
            <w:r w:rsidRPr="00B67F83">
              <w:rPr>
                <w:rFonts w:ascii="Arial Narrow" w:eastAsia="Arial" w:hAnsi="Arial Narrow"/>
                <w:b/>
                <w:sz w:val="20"/>
                <w:szCs w:val="20"/>
              </w:rPr>
              <w:t xml:space="preserve">CAPACITE FINANCIERE </w:t>
            </w:r>
          </w:p>
        </w:tc>
      </w:tr>
      <w:tr w:rsidR="009644D9" w:rsidRPr="00B67F83" w:rsidTr="009644D9">
        <w:trPr>
          <w:trHeight w:val="113"/>
          <w:jc w:val="center"/>
        </w:trPr>
        <w:tc>
          <w:tcPr>
            <w:tcW w:w="359" w:type="dxa"/>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rPr>
                <w:rFonts w:ascii="Arial Narrow" w:hAnsi="Arial Narrow"/>
                <w:sz w:val="20"/>
                <w:szCs w:val="20"/>
              </w:rPr>
            </w:pPr>
            <w:r w:rsidRPr="00B67F83">
              <w:rPr>
                <w:rFonts w:ascii="Arial Narrow" w:hAnsi="Arial Narrow"/>
                <w:sz w:val="20"/>
                <w:szCs w:val="20"/>
              </w:rPr>
              <w:t>4</w:t>
            </w:r>
          </w:p>
        </w:tc>
        <w:tc>
          <w:tcPr>
            <w:tcW w:w="9280" w:type="dxa"/>
            <w:gridSpan w:val="2"/>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ind w:left="-57"/>
              <w:jc w:val="both"/>
              <w:rPr>
                <w:rFonts w:ascii="Arial Narrow" w:hAnsi="Arial Narrow"/>
                <w:sz w:val="20"/>
                <w:szCs w:val="20"/>
              </w:rPr>
            </w:pPr>
            <w:r w:rsidRPr="00B67F83">
              <w:rPr>
                <w:rFonts w:ascii="Arial Narrow" w:hAnsi="Arial Narrow"/>
                <w:sz w:val="20"/>
                <w:szCs w:val="20"/>
              </w:rPr>
              <w:t>Produire une convention de financement avec une banque agrée, avec un montant de financement supérieur ou égale à 50% du montant global du projet</w:t>
            </w:r>
          </w:p>
        </w:tc>
        <w:tc>
          <w:tcPr>
            <w:tcW w:w="992" w:type="dxa"/>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rPr>
                <w:rFonts w:ascii="Arial Narrow" w:hAnsi="Arial Narrow"/>
                <w:sz w:val="20"/>
                <w:szCs w:val="20"/>
              </w:rPr>
            </w:pPr>
          </w:p>
        </w:tc>
      </w:tr>
      <w:tr w:rsidR="009644D9" w:rsidRPr="00B67F83" w:rsidTr="009644D9">
        <w:trPr>
          <w:trHeight w:val="113"/>
          <w:jc w:val="center"/>
        </w:trPr>
        <w:tc>
          <w:tcPr>
            <w:tcW w:w="359" w:type="dxa"/>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rPr>
                <w:rFonts w:ascii="Arial Narrow" w:eastAsia="Arial" w:hAnsi="Arial Narrow"/>
                <w:sz w:val="20"/>
                <w:szCs w:val="20"/>
              </w:rPr>
            </w:pPr>
            <w:r w:rsidRPr="00B67F83">
              <w:rPr>
                <w:rFonts w:ascii="Arial Narrow" w:eastAsia="Arial" w:hAnsi="Arial Narrow"/>
                <w:sz w:val="20"/>
                <w:szCs w:val="20"/>
              </w:rPr>
              <w:t>5</w:t>
            </w:r>
          </w:p>
        </w:tc>
        <w:tc>
          <w:tcPr>
            <w:tcW w:w="9280" w:type="dxa"/>
            <w:gridSpan w:val="2"/>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ind w:left="-57"/>
              <w:jc w:val="both"/>
              <w:rPr>
                <w:rFonts w:ascii="Arial Narrow" w:hAnsi="Arial Narrow"/>
                <w:sz w:val="20"/>
                <w:szCs w:val="20"/>
              </w:rPr>
            </w:pPr>
            <w:r w:rsidRPr="00B67F83">
              <w:rPr>
                <w:rFonts w:ascii="Arial Narrow" w:hAnsi="Arial Narrow"/>
                <w:sz w:val="20"/>
                <w:szCs w:val="20"/>
              </w:rPr>
              <w:t>Produire le chiffre d’affaire selon le bilan certifié où une déclaration statistique financière (DSF) de l’année 2025.</w:t>
            </w:r>
          </w:p>
        </w:tc>
        <w:tc>
          <w:tcPr>
            <w:tcW w:w="992" w:type="dxa"/>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rPr>
                <w:rFonts w:ascii="Arial Narrow" w:eastAsia="Arial" w:hAnsi="Arial Narrow"/>
                <w:b/>
                <w:sz w:val="20"/>
                <w:szCs w:val="20"/>
              </w:rPr>
            </w:pPr>
          </w:p>
        </w:tc>
      </w:tr>
      <w:tr w:rsidR="009644D9" w:rsidRPr="00B67F83" w:rsidTr="006A2F42">
        <w:tblPrEx>
          <w:tblCellMar>
            <w:top w:w="0" w:type="dxa"/>
            <w:left w:w="0" w:type="dxa"/>
            <w:bottom w:w="0" w:type="dxa"/>
            <w:right w:w="0" w:type="dxa"/>
          </w:tblCellMar>
        </w:tblPrEx>
        <w:trPr>
          <w:trHeight w:val="113"/>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rsidR="009644D9" w:rsidRPr="00B67F83" w:rsidRDefault="009644D9" w:rsidP="006A2F42">
            <w:pPr>
              <w:spacing w:line="228" w:lineRule="auto"/>
              <w:rPr>
                <w:rFonts w:ascii="Arial Narrow" w:hAnsi="Arial Narrow"/>
                <w:b/>
                <w:bCs/>
                <w:sz w:val="20"/>
                <w:szCs w:val="20"/>
              </w:rPr>
            </w:pPr>
            <w:r w:rsidRPr="00B67F83">
              <w:rPr>
                <w:rFonts w:ascii="Arial Narrow" w:eastAsia="Arial" w:hAnsi="Arial Narrow"/>
                <w:b/>
                <w:bCs/>
                <w:sz w:val="20"/>
                <w:szCs w:val="20"/>
              </w:rPr>
              <w:t xml:space="preserve">TOTAL  de OUI obtenue dans la rubrique « Capacité financière» sur 2 Oui </w:t>
            </w:r>
          </w:p>
        </w:tc>
        <w:tc>
          <w:tcPr>
            <w:tcW w:w="992"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9644D9" w:rsidRPr="00B67F83" w:rsidRDefault="009644D9" w:rsidP="006A2F42">
            <w:pPr>
              <w:spacing w:line="228" w:lineRule="auto"/>
              <w:rPr>
                <w:rFonts w:ascii="Arial Narrow" w:hAnsi="Arial Narrow"/>
                <w:b/>
                <w:bCs/>
                <w:sz w:val="20"/>
                <w:szCs w:val="20"/>
              </w:rPr>
            </w:pPr>
          </w:p>
        </w:tc>
      </w:tr>
      <w:tr w:rsidR="009644D9" w:rsidRPr="00B67F83" w:rsidTr="006A2F42">
        <w:tblPrEx>
          <w:tblCellMar>
            <w:left w:w="96" w:type="dxa"/>
            <w:bottom w:w="0" w:type="dxa"/>
            <w:right w:w="56" w:type="dxa"/>
          </w:tblCellMar>
        </w:tblPrEx>
        <w:trPr>
          <w:trHeight w:val="113"/>
          <w:jc w:val="center"/>
        </w:trPr>
        <w:tc>
          <w:tcPr>
            <w:tcW w:w="10631" w:type="dxa"/>
            <w:gridSpan w:val="4"/>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552C74">
            <w:pPr>
              <w:pStyle w:val="Paragraphedeliste"/>
              <w:numPr>
                <w:ilvl w:val="0"/>
                <w:numId w:val="165"/>
              </w:numPr>
              <w:suppressAutoHyphens w:val="0"/>
              <w:autoSpaceDN/>
              <w:spacing w:line="228" w:lineRule="auto"/>
              <w:ind w:left="329" w:hanging="329"/>
              <w:contextualSpacing/>
              <w:textAlignment w:val="auto"/>
              <w:rPr>
                <w:rFonts w:ascii="Arial Narrow" w:hAnsi="Arial Narrow"/>
                <w:sz w:val="20"/>
                <w:szCs w:val="20"/>
              </w:rPr>
            </w:pPr>
            <w:r w:rsidRPr="00B67F83">
              <w:rPr>
                <w:rFonts w:ascii="Arial Narrow" w:eastAsia="Arial" w:hAnsi="Arial Narrow"/>
                <w:b/>
                <w:sz w:val="20"/>
                <w:szCs w:val="20"/>
              </w:rPr>
              <w:t xml:space="preserve">METHODOLOGIE </w:t>
            </w:r>
          </w:p>
        </w:tc>
      </w:tr>
      <w:tr w:rsidR="009644D9" w:rsidRPr="00B67F83" w:rsidTr="009644D9">
        <w:tblPrEx>
          <w:tblCellMar>
            <w:left w:w="96" w:type="dxa"/>
            <w:bottom w:w="0" w:type="dxa"/>
            <w:right w:w="56" w:type="dxa"/>
          </w:tblCellMar>
        </w:tblPrEx>
        <w:trPr>
          <w:trHeight w:val="113"/>
          <w:jc w:val="center"/>
        </w:trPr>
        <w:tc>
          <w:tcPr>
            <w:tcW w:w="359" w:type="dxa"/>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rPr>
                <w:rFonts w:ascii="Arial Narrow" w:hAnsi="Arial Narrow"/>
                <w:sz w:val="20"/>
                <w:szCs w:val="20"/>
              </w:rPr>
            </w:pPr>
            <w:r w:rsidRPr="00B67F83">
              <w:rPr>
                <w:rFonts w:ascii="Arial Narrow" w:hAnsi="Arial Narrow"/>
                <w:sz w:val="20"/>
                <w:szCs w:val="20"/>
              </w:rPr>
              <w:t>6</w:t>
            </w:r>
          </w:p>
        </w:tc>
        <w:tc>
          <w:tcPr>
            <w:tcW w:w="2410" w:type="dxa"/>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jc w:val="both"/>
              <w:rPr>
                <w:rFonts w:ascii="Arial Narrow" w:hAnsi="Arial Narrow"/>
                <w:sz w:val="20"/>
                <w:szCs w:val="20"/>
              </w:rPr>
            </w:pPr>
            <w:r w:rsidRPr="00B67F83">
              <w:rPr>
                <w:rFonts w:ascii="Arial Narrow" w:eastAsia="Arial" w:hAnsi="Arial Narrow"/>
                <w:sz w:val="20"/>
                <w:szCs w:val="20"/>
              </w:rPr>
              <w:t xml:space="preserve">Délai  et planning d’exécution </w:t>
            </w:r>
          </w:p>
        </w:tc>
        <w:tc>
          <w:tcPr>
            <w:tcW w:w="6870" w:type="dxa"/>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jc w:val="both"/>
              <w:rPr>
                <w:rFonts w:ascii="Arial Narrow" w:hAnsi="Arial Narrow"/>
                <w:sz w:val="20"/>
                <w:szCs w:val="20"/>
              </w:rPr>
            </w:pPr>
            <w:r w:rsidRPr="00B67F83">
              <w:rPr>
                <w:rFonts w:ascii="Arial Narrow" w:eastAsia="Arial" w:hAnsi="Arial Narrow"/>
                <w:sz w:val="20"/>
                <w:szCs w:val="20"/>
              </w:rPr>
              <w:t xml:space="preserve">Inférieur ou égal à trois (03) mois et planning d’exécution des travaux signé, daté et paraphé </w:t>
            </w:r>
          </w:p>
        </w:tc>
        <w:tc>
          <w:tcPr>
            <w:tcW w:w="992" w:type="dxa"/>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rPr>
                <w:rFonts w:ascii="Arial Narrow" w:hAnsi="Arial Narrow"/>
                <w:sz w:val="20"/>
                <w:szCs w:val="20"/>
              </w:rPr>
            </w:pPr>
          </w:p>
        </w:tc>
      </w:tr>
      <w:tr w:rsidR="009644D9" w:rsidRPr="00B67F83" w:rsidTr="009644D9">
        <w:tblPrEx>
          <w:tblCellMar>
            <w:left w:w="96" w:type="dxa"/>
            <w:bottom w:w="0" w:type="dxa"/>
            <w:right w:w="56" w:type="dxa"/>
          </w:tblCellMar>
        </w:tblPrEx>
        <w:trPr>
          <w:trHeight w:val="113"/>
          <w:jc w:val="center"/>
        </w:trPr>
        <w:tc>
          <w:tcPr>
            <w:tcW w:w="359" w:type="dxa"/>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rPr>
                <w:rFonts w:ascii="Arial Narrow" w:eastAsia="Arial" w:hAnsi="Arial Narrow"/>
                <w:sz w:val="20"/>
                <w:szCs w:val="20"/>
              </w:rPr>
            </w:pPr>
            <w:r w:rsidRPr="00B67F83">
              <w:rPr>
                <w:rFonts w:ascii="Arial Narrow" w:eastAsia="Arial" w:hAnsi="Arial Narrow"/>
                <w:sz w:val="20"/>
                <w:szCs w:val="20"/>
              </w:rPr>
              <w:t>7</w:t>
            </w:r>
          </w:p>
        </w:tc>
        <w:tc>
          <w:tcPr>
            <w:tcW w:w="2410" w:type="dxa"/>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jc w:val="both"/>
              <w:rPr>
                <w:rFonts w:ascii="Arial Narrow" w:hAnsi="Arial Narrow"/>
                <w:sz w:val="20"/>
                <w:szCs w:val="20"/>
              </w:rPr>
            </w:pPr>
            <w:r w:rsidRPr="00B67F83">
              <w:rPr>
                <w:rFonts w:ascii="Arial Narrow" w:eastAsia="Arial" w:hAnsi="Arial Narrow"/>
                <w:sz w:val="20"/>
                <w:szCs w:val="20"/>
              </w:rPr>
              <w:t xml:space="preserve">Site devant abriter les travaux </w:t>
            </w:r>
          </w:p>
        </w:tc>
        <w:tc>
          <w:tcPr>
            <w:tcW w:w="6870" w:type="dxa"/>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jc w:val="both"/>
              <w:rPr>
                <w:rFonts w:ascii="Arial Narrow" w:hAnsi="Arial Narrow"/>
                <w:sz w:val="20"/>
                <w:szCs w:val="20"/>
              </w:rPr>
            </w:pPr>
            <w:r w:rsidRPr="00B67F83">
              <w:rPr>
                <w:rFonts w:ascii="Arial Narrow" w:eastAsia="Arial" w:hAnsi="Arial Narrow"/>
                <w:sz w:val="20"/>
                <w:szCs w:val="20"/>
              </w:rPr>
              <w:t xml:space="preserve">Déclaration sur l’honneur d’avoir visité le site devant abriter les travaux, assorti d’un rapport de visite de site (signée et datée) </w:t>
            </w:r>
          </w:p>
        </w:tc>
        <w:tc>
          <w:tcPr>
            <w:tcW w:w="992" w:type="dxa"/>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rPr>
                <w:rFonts w:ascii="Arial Narrow" w:eastAsia="Arial" w:hAnsi="Arial Narrow"/>
                <w:b/>
                <w:sz w:val="20"/>
                <w:szCs w:val="20"/>
              </w:rPr>
            </w:pPr>
          </w:p>
        </w:tc>
      </w:tr>
      <w:tr w:rsidR="009644D9" w:rsidRPr="00B67F83" w:rsidTr="009644D9">
        <w:tblPrEx>
          <w:tblCellMar>
            <w:left w:w="96" w:type="dxa"/>
            <w:bottom w:w="0" w:type="dxa"/>
            <w:right w:w="56" w:type="dxa"/>
          </w:tblCellMar>
        </w:tblPrEx>
        <w:trPr>
          <w:trHeight w:val="113"/>
          <w:jc w:val="center"/>
        </w:trPr>
        <w:tc>
          <w:tcPr>
            <w:tcW w:w="359" w:type="dxa"/>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rPr>
                <w:rFonts w:ascii="Arial Narrow" w:hAnsi="Arial Narrow"/>
                <w:sz w:val="20"/>
                <w:szCs w:val="20"/>
              </w:rPr>
            </w:pPr>
            <w:r w:rsidRPr="00B67F83">
              <w:rPr>
                <w:rFonts w:ascii="Arial Narrow" w:hAnsi="Arial Narrow"/>
                <w:sz w:val="20"/>
                <w:szCs w:val="20"/>
              </w:rPr>
              <w:t>8</w:t>
            </w:r>
          </w:p>
        </w:tc>
        <w:tc>
          <w:tcPr>
            <w:tcW w:w="2410" w:type="dxa"/>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rPr>
                <w:rFonts w:ascii="Arial Narrow" w:hAnsi="Arial Narrow"/>
                <w:sz w:val="20"/>
                <w:szCs w:val="20"/>
              </w:rPr>
            </w:pPr>
            <w:r w:rsidRPr="00B67F83">
              <w:rPr>
                <w:rFonts w:ascii="Arial Narrow" w:eastAsia="Arial" w:hAnsi="Arial Narrow"/>
                <w:sz w:val="20"/>
                <w:szCs w:val="20"/>
              </w:rPr>
              <w:t xml:space="preserve">Equipement de travail </w:t>
            </w:r>
          </w:p>
        </w:tc>
        <w:tc>
          <w:tcPr>
            <w:tcW w:w="6870" w:type="dxa"/>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rPr>
                <w:rFonts w:ascii="Arial Narrow" w:hAnsi="Arial Narrow"/>
                <w:sz w:val="20"/>
                <w:szCs w:val="20"/>
              </w:rPr>
            </w:pPr>
            <w:r w:rsidRPr="00B67F83">
              <w:rPr>
                <w:rFonts w:ascii="Arial Narrow" w:eastAsia="Arial" w:hAnsi="Arial Narrow"/>
                <w:sz w:val="20"/>
                <w:szCs w:val="20"/>
              </w:rPr>
              <w:t xml:space="preserve"> Mesures d’hygiène et de sécurité du travail </w:t>
            </w:r>
          </w:p>
        </w:tc>
        <w:tc>
          <w:tcPr>
            <w:tcW w:w="992" w:type="dxa"/>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rPr>
                <w:rFonts w:ascii="Arial Narrow" w:eastAsia="Arial" w:hAnsi="Arial Narrow"/>
                <w:b/>
                <w:sz w:val="20"/>
                <w:szCs w:val="20"/>
              </w:rPr>
            </w:pPr>
          </w:p>
        </w:tc>
      </w:tr>
      <w:tr w:rsidR="009644D9" w:rsidRPr="00B67F83" w:rsidTr="009644D9">
        <w:tblPrEx>
          <w:tblCellMar>
            <w:left w:w="96" w:type="dxa"/>
            <w:bottom w:w="0" w:type="dxa"/>
            <w:right w:w="56" w:type="dxa"/>
          </w:tblCellMar>
        </w:tblPrEx>
        <w:trPr>
          <w:trHeight w:val="113"/>
          <w:jc w:val="center"/>
        </w:trPr>
        <w:tc>
          <w:tcPr>
            <w:tcW w:w="359" w:type="dxa"/>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rPr>
                <w:rFonts w:ascii="Arial Narrow" w:hAnsi="Arial Narrow"/>
                <w:sz w:val="20"/>
                <w:szCs w:val="20"/>
              </w:rPr>
            </w:pPr>
            <w:r w:rsidRPr="00B67F83">
              <w:rPr>
                <w:rFonts w:ascii="Arial Narrow" w:hAnsi="Arial Narrow"/>
                <w:sz w:val="20"/>
                <w:szCs w:val="20"/>
              </w:rPr>
              <w:t>9</w:t>
            </w:r>
          </w:p>
        </w:tc>
        <w:tc>
          <w:tcPr>
            <w:tcW w:w="2410" w:type="dxa"/>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rPr>
                <w:rFonts w:ascii="Arial Narrow" w:hAnsi="Arial Narrow"/>
                <w:sz w:val="20"/>
                <w:szCs w:val="20"/>
              </w:rPr>
            </w:pPr>
            <w:r w:rsidRPr="00B67F83">
              <w:rPr>
                <w:rFonts w:ascii="Arial Narrow" w:eastAsia="Arial" w:hAnsi="Arial Narrow"/>
                <w:sz w:val="20"/>
                <w:szCs w:val="20"/>
              </w:rPr>
              <w:t xml:space="preserve">HIMO </w:t>
            </w:r>
          </w:p>
        </w:tc>
        <w:tc>
          <w:tcPr>
            <w:tcW w:w="6870" w:type="dxa"/>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rPr>
                <w:rFonts w:ascii="Arial Narrow" w:hAnsi="Arial Narrow"/>
                <w:sz w:val="20"/>
                <w:szCs w:val="20"/>
              </w:rPr>
            </w:pPr>
            <w:r w:rsidRPr="00B67F83">
              <w:rPr>
                <w:rFonts w:ascii="Arial Narrow" w:eastAsia="Arial" w:hAnsi="Arial Narrow"/>
                <w:sz w:val="20"/>
                <w:szCs w:val="20"/>
              </w:rPr>
              <w:t xml:space="preserve">Utilisation de la Main d’œuvre locale </w:t>
            </w:r>
          </w:p>
        </w:tc>
        <w:tc>
          <w:tcPr>
            <w:tcW w:w="992" w:type="dxa"/>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rPr>
                <w:rFonts w:ascii="Arial Narrow" w:hAnsi="Arial Narrow"/>
                <w:sz w:val="20"/>
                <w:szCs w:val="20"/>
              </w:rPr>
            </w:pPr>
          </w:p>
        </w:tc>
      </w:tr>
      <w:tr w:rsidR="009644D9" w:rsidRPr="00B67F83" w:rsidTr="009644D9">
        <w:tblPrEx>
          <w:tblCellMar>
            <w:left w:w="96" w:type="dxa"/>
            <w:bottom w:w="0" w:type="dxa"/>
            <w:right w:w="56" w:type="dxa"/>
          </w:tblCellMar>
        </w:tblPrEx>
        <w:trPr>
          <w:trHeight w:val="113"/>
          <w:jc w:val="center"/>
        </w:trPr>
        <w:tc>
          <w:tcPr>
            <w:tcW w:w="359" w:type="dxa"/>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rPr>
                <w:rFonts w:ascii="Arial Narrow" w:hAnsi="Arial Narrow"/>
                <w:sz w:val="20"/>
                <w:szCs w:val="20"/>
              </w:rPr>
            </w:pPr>
            <w:r w:rsidRPr="00B67F83">
              <w:rPr>
                <w:rFonts w:ascii="Arial Narrow" w:hAnsi="Arial Narrow"/>
                <w:sz w:val="20"/>
                <w:szCs w:val="20"/>
              </w:rPr>
              <w:t>10</w:t>
            </w:r>
          </w:p>
        </w:tc>
        <w:tc>
          <w:tcPr>
            <w:tcW w:w="2410" w:type="dxa"/>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rPr>
                <w:rFonts w:ascii="Arial Narrow" w:hAnsi="Arial Narrow"/>
                <w:sz w:val="20"/>
                <w:szCs w:val="20"/>
              </w:rPr>
            </w:pPr>
            <w:r w:rsidRPr="00B67F83">
              <w:rPr>
                <w:rFonts w:ascii="Arial Narrow" w:eastAsia="Arial" w:hAnsi="Arial Narrow"/>
                <w:sz w:val="20"/>
                <w:szCs w:val="20"/>
              </w:rPr>
              <w:t xml:space="preserve">Matériaux </w:t>
            </w:r>
          </w:p>
        </w:tc>
        <w:tc>
          <w:tcPr>
            <w:tcW w:w="6870" w:type="dxa"/>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rPr>
                <w:rFonts w:ascii="Arial Narrow" w:hAnsi="Arial Narrow"/>
                <w:sz w:val="20"/>
                <w:szCs w:val="20"/>
              </w:rPr>
            </w:pPr>
            <w:r w:rsidRPr="00B67F83">
              <w:rPr>
                <w:rFonts w:ascii="Arial Narrow" w:eastAsia="Arial" w:hAnsi="Arial Narrow"/>
                <w:sz w:val="20"/>
                <w:szCs w:val="20"/>
              </w:rPr>
              <w:t xml:space="preserve">Origine des matériaux </w:t>
            </w:r>
          </w:p>
        </w:tc>
        <w:tc>
          <w:tcPr>
            <w:tcW w:w="992" w:type="dxa"/>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rPr>
                <w:rFonts w:ascii="Arial Narrow" w:hAnsi="Arial Narrow"/>
                <w:sz w:val="20"/>
                <w:szCs w:val="20"/>
              </w:rPr>
            </w:pPr>
          </w:p>
        </w:tc>
      </w:tr>
      <w:tr w:rsidR="009644D9" w:rsidRPr="00B67F83" w:rsidTr="006A2F42">
        <w:tblPrEx>
          <w:tblCellMar>
            <w:left w:w="96" w:type="dxa"/>
            <w:bottom w:w="0" w:type="dxa"/>
            <w:right w:w="56" w:type="dxa"/>
          </w:tblCellMar>
        </w:tblPrEx>
        <w:trPr>
          <w:trHeight w:val="113"/>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rsidR="009644D9" w:rsidRPr="00B67F83" w:rsidRDefault="009644D9" w:rsidP="006A2F42">
            <w:pPr>
              <w:spacing w:line="228" w:lineRule="auto"/>
              <w:jc w:val="center"/>
              <w:rPr>
                <w:rFonts w:ascii="Arial Narrow" w:hAnsi="Arial Narrow"/>
                <w:b/>
                <w:bCs/>
                <w:sz w:val="20"/>
                <w:szCs w:val="20"/>
              </w:rPr>
            </w:pPr>
            <w:r w:rsidRPr="00B67F83">
              <w:rPr>
                <w:rFonts w:ascii="Arial Narrow" w:eastAsia="Arial" w:hAnsi="Arial Narrow"/>
                <w:b/>
                <w:bCs/>
                <w:sz w:val="20"/>
                <w:szCs w:val="20"/>
              </w:rPr>
              <w:t>TOTAL de OUI obtenu dans la rubrique « Méthodologie » sur 5 Oui</w:t>
            </w:r>
          </w:p>
        </w:tc>
        <w:tc>
          <w:tcPr>
            <w:tcW w:w="992"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9644D9" w:rsidRPr="00B67F83" w:rsidRDefault="009644D9" w:rsidP="006A2F42">
            <w:pPr>
              <w:spacing w:line="228" w:lineRule="auto"/>
              <w:rPr>
                <w:rFonts w:ascii="Arial Narrow" w:hAnsi="Arial Narrow"/>
                <w:b/>
                <w:bCs/>
                <w:sz w:val="20"/>
                <w:szCs w:val="20"/>
              </w:rPr>
            </w:pPr>
          </w:p>
        </w:tc>
      </w:tr>
      <w:tr w:rsidR="009644D9" w:rsidRPr="00B67F83" w:rsidTr="006A2F42">
        <w:tblPrEx>
          <w:tblCellMar>
            <w:left w:w="96" w:type="dxa"/>
            <w:bottom w:w="0" w:type="dxa"/>
            <w:right w:w="56" w:type="dxa"/>
          </w:tblCellMar>
        </w:tblPrEx>
        <w:trPr>
          <w:trHeight w:val="113"/>
          <w:jc w:val="center"/>
        </w:trPr>
        <w:tc>
          <w:tcPr>
            <w:tcW w:w="10631" w:type="dxa"/>
            <w:gridSpan w:val="4"/>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552C74">
            <w:pPr>
              <w:pStyle w:val="Paragraphedeliste"/>
              <w:numPr>
                <w:ilvl w:val="0"/>
                <w:numId w:val="165"/>
              </w:numPr>
              <w:suppressAutoHyphens w:val="0"/>
              <w:autoSpaceDN/>
              <w:spacing w:line="228" w:lineRule="auto"/>
              <w:ind w:left="329" w:hanging="329"/>
              <w:contextualSpacing/>
              <w:textAlignment w:val="auto"/>
              <w:rPr>
                <w:rFonts w:ascii="Arial Narrow" w:hAnsi="Arial Narrow"/>
                <w:sz w:val="20"/>
                <w:szCs w:val="20"/>
              </w:rPr>
            </w:pPr>
            <w:r w:rsidRPr="00B67F83">
              <w:rPr>
                <w:rFonts w:ascii="Arial Narrow" w:hAnsi="Arial Narrow"/>
                <w:b/>
                <w:sz w:val="20"/>
                <w:szCs w:val="20"/>
              </w:rPr>
              <w:t>PREUVES D’ACCEPTATIONS DES CONDITIONS DU MARCHE</w:t>
            </w:r>
          </w:p>
        </w:tc>
      </w:tr>
      <w:tr w:rsidR="009644D9" w:rsidRPr="00B67F83" w:rsidTr="009644D9">
        <w:tblPrEx>
          <w:tblCellMar>
            <w:left w:w="96" w:type="dxa"/>
            <w:bottom w:w="0" w:type="dxa"/>
            <w:right w:w="56" w:type="dxa"/>
          </w:tblCellMar>
        </w:tblPrEx>
        <w:trPr>
          <w:trHeight w:val="113"/>
          <w:jc w:val="center"/>
        </w:trPr>
        <w:tc>
          <w:tcPr>
            <w:tcW w:w="359" w:type="dxa"/>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rPr>
                <w:rFonts w:ascii="Arial Narrow" w:hAnsi="Arial Narrow"/>
                <w:sz w:val="20"/>
                <w:szCs w:val="20"/>
              </w:rPr>
            </w:pPr>
            <w:r w:rsidRPr="00B67F83">
              <w:rPr>
                <w:rFonts w:ascii="Arial Narrow" w:hAnsi="Arial Narrow"/>
                <w:sz w:val="20"/>
                <w:szCs w:val="20"/>
              </w:rPr>
              <w:t>11</w:t>
            </w:r>
          </w:p>
        </w:tc>
        <w:tc>
          <w:tcPr>
            <w:tcW w:w="2410" w:type="dxa"/>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rPr>
                <w:rFonts w:ascii="Arial Narrow" w:hAnsi="Arial Narrow"/>
                <w:sz w:val="20"/>
                <w:szCs w:val="20"/>
              </w:rPr>
            </w:pPr>
            <w:r w:rsidRPr="00B67F83">
              <w:rPr>
                <w:rFonts w:ascii="Arial Narrow" w:eastAsia="Arial" w:hAnsi="Arial Narrow"/>
                <w:sz w:val="20"/>
                <w:szCs w:val="20"/>
              </w:rPr>
              <w:t xml:space="preserve">Acceptation du CCAP </w:t>
            </w:r>
          </w:p>
        </w:tc>
        <w:tc>
          <w:tcPr>
            <w:tcW w:w="6870" w:type="dxa"/>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rPr>
                <w:rFonts w:ascii="Arial Narrow" w:hAnsi="Arial Narrow"/>
                <w:sz w:val="20"/>
                <w:szCs w:val="20"/>
              </w:rPr>
            </w:pPr>
            <w:r w:rsidRPr="00B67F83">
              <w:rPr>
                <w:rFonts w:ascii="Arial Narrow" w:eastAsia="Arial" w:hAnsi="Arial Narrow"/>
                <w:sz w:val="20"/>
                <w:szCs w:val="20"/>
              </w:rPr>
              <w:t xml:space="preserve">Attestation signée et datée par le soumissionnaire </w:t>
            </w:r>
          </w:p>
        </w:tc>
        <w:tc>
          <w:tcPr>
            <w:tcW w:w="992" w:type="dxa"/>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rPr>
                <w:rFonts w:ascii="Arial Narrow" w:hAnsi="Arial Narrow"/>
                <w:sz w:val="20"/>
                <w:szCs w:val="20"/>
              </w:rPr>
            </w:pPr>
          </w:p>
        </w:tc>
      </w:tr>
      <w:tr w:rsidR="009644D9" w:rsidRPr="00B67F83" w:rsidTr="009644D9">
        <w:tblPrEx>
          <w:tblCellMar>
            <w:left w:w="96" w:type="dxa"/>
            <w:bottom w:w="0" w:type="dxa"/>
            <w:right w:w="56" w:type="dxa"/>
          </w:tblCellMar>
        </w:tblPrEx>
        <w:trPr>
          <w:trHeight w:val="113"/>
          <w:jc w:val="center"/>
        </w:trPr>
        <w:tc>
          <w:tcPr>
            <w:tcW w:w="359" w:type="dxa"/>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rPr>
                <w:rFonts w:ascii="Arial Narrow" w:hAnsi="Arial Narrow"/>
                <w:sz w:val="20"/>
                <w:szCs w:val="20"/>
              </w:rPr>
            </w:pPr>
            <w:r w:rsidRPr="00B67F83">
              <w:rPr>
                <w:rFonts w:ascii="Arial Narrow" w:hAnsi="Arial Narrow"/>
                <w:sz w:val="20"/>
                <w:szCs w:val="20"/>
              </w:rPr>
              <w:t>12</w:t>
            </w:r>
          </w:p>
        </w:tc>
        <w:tc>
          <w:tcPr>
            <w:tcW w:w="2410" w:type="dxa"/>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rPr>
                <w:rFonts w:ascii="Arial Narrow" w:hAnsi="Arial Narrow"/>
                <w:sz w:val="20"/>
                <w:szCs w:val="20"/>
              </w:rPr>
            </w:pPr>
            <w:r w:rsidRPr="00B67F83">
              <w:rPr>
                <w:rFonts w:ascii="Arial Narrow" w:eastAsia="Arial" w:hAnsi="Arial Narrow"/>
                <w:sz w:val="20"/>
                <w:szCs w:val="20"/>
              </w:rPr>
              <w:t xml:space="preserve">Acceptation du CCTP </w:t>
            </w:r>
          </w:p>
        </w:tc>
        <w:tc>
          <w:tcPr>
            <w:tcW w:w="6870" w:type="dxa"/>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rPr>
                <w:rFonts w:ascii="Arial Narrow" w:hAnsi="Arial Narrow"/>
                <w:sz w:val="20"/>
                <w:szCs w:val="20"/>
              </w:rPr>
            </w:pPr>
            <w:r w:rsidRPr="00B67F83">
              <w:rPr>
                <w:rFonts w:ascii="Arial Narrow" w:eastAsia="Arial" w:hAnsi="Arial Narrow"/>
                <w:sz w:val="20"/>
                <w:szCs w:val="20"/>
              </w:rPr>
              <w:t xml:space="preserve">Attestation signée et datée par le soumissionnaire </w:t>
            </w:r>
          </w:p>
        </w:tc>
        <w:tc>
          <w:tcPr>
            <w:tcW w:w="992" w:type="dxa"/>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rPr>
                <w:rFonts w:ascii="Arial Narrow" w:hAnsi="Arial Narrow"/>
                <w:sz w:val="20"/>
                <w:szCs w:val="20"/>
              </w:rPr>
            </w:pPr>
          </w:p>
        </w:tc>
      </w:tr>
      <w:tr w:rsidR="009644D9" w:rsidRPr="00B67F83" w:rsidTr="006A2F42">
        <w:tblPrEx>
          <w:tblCellMar>
            <w:top w:w="0" w:type="dxa"/>
            <w:left w:w="0" w:type="dxa"/>
            <w:bottom w:w="0" w:type="dxa"/>
            <w:right w:w="0" w:type="dxa"/>
          </w:tblCellMar>
        </w:tblPrEx>
        <w:trPr>
          <w:trHeight w:val="113"/>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rsidR="009644D9" w:rsidRPr="00B67F83" w:rsidRDefault="009644D9" w:rsidP="006A2F42">
            <w:pPr>
              <w:spacing w:line="228" w:lineRule="auto"/>
              <w:jc w:val="center"/>
              <w:rPr>
                <w:rFonts w:ascii="Arial Narrow" w:hAnsi="Arial Narrow"/>
                <w:b/>
                <w:bCs/>
                <w:sz w:val="20"/>
                <w:szCs w:val="20"/>
              </w:rPr>
            </w:pPr>
            <w:r w:rsidRPr="00B67F83">
              <w:rPr>
                <w:rFonts w:ascii="Arial Narrow" w:eastAsia="Arial" w:hAnsi="Arial Narrow"/>
                <w:b/>
                <w:bCs/>
                <w:sz w:val="20"/>
                <w:szCs w:val="20"/>
              </w:rPr>
              <w:t>TOTAL  de OUI obtenue dans la rubrique « Preuves d’acceptation des conditions du marché » sur 2 Oui</w:t>
            </w:r>
          </w:p>
        </w:tc>
        <w:tc>
          <w:tcPr>
            <w:tcW w:w="992"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9644D9" w:rsidRPr="00B67F83" w:rsidRDefault="009644D9" w:rsidP="006A2F42">
            <w:pPr>
              <w:spacing w:line="228" w:lineRule="auto"/>
              <w:rPr>
                <w:rFonts w:ascii="Arial Narrow" w:hAnsi="Arial Narrow"/>
                <w:b/>
                <w:bCs/>
                <w:sz w:val="20"/>
                <w:szCs w:val="20"/>
              </w:rPr>
            </w:pPr>
          </w:p>
        </w:tc>
      </w:tr>
      <w:tr w:rsidR="009644D9" w:rsidRPr="00B67F83" w:rsidTr="006A2F42">
        <w:tblPrEx>
          <w:tblCellMar>
            <w:top w:w="0" w:type="dxa"/>
            <w:left w:w="0" w:type="dxa"/>
            <w:bottom w:w="0" w:type="dxa"/>
            <w:right w:w="0" w:type="dxa"/>
          </w:tblCellMar>
        </w:tblPrEx>
        <w:trPr>
          <w:trHeight w:val="113"/>
          <w:jc w:val="center"/>
        </w:trPr>
        <w:tc>
          <w:tcPr>
            <w:tcW w:w="9639" w:type="dxa"/>
            <w:gridSpan w:val="3"/>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jc w:val="center"/>
              <w:rPr>
                <w:rFonts w:ascii="Arial Narrow" w:hAnsi="Arial Narrow"/>
                <w:sz w:val="20"/>
                <w:szCs w:val="20"/>
              </w:rPr>
            </w:pPr>
            <w:r w:rsidRPr="00B67F83">
              <w:rPr>
                <w:rFonts w:ascii="Arial Narrow" w:eastAsia="Arial" w:hAnsi="Arial Narrow"/>
                <w:b/>
                <w:sz w:val="20"/>
                <w:szCs w:val="20"/>
              </w:rPr>
              <w:t>TOTAL DE OUI A OBTENIR SUR 12 OUI</w:t>
            </w:r>
          </w:p>
        </w:tc>
        <w:tc>
          <w:tcPr>
            <w:tcW w:w="992" w:type="dxa"/>
            <w:tcBorders>
              <w:top w:val="single" w:sz="4" w:space="0" w:color="000000"/>
              <w:left w:val="single" w:sz="4" w:space="0" w:color="000000"/>
              <w:bottom w:val="single" w:sz="4" w:space="0" w:color="000000"/>
              <w:right w:val="single" w:sz="4" w:space="0" w:color="000000"/>
            </w:tcBorders>
            <w:vAlign w:val="center"/>
          </w:tcPr>
          <w:p w:rsidR="009644D9" w:rsidRPr="00B67F83" w:rsidRDefault="009644D9" w:rsidP="006A2F42">
            <w:pPr>
              <w:spacing w:line="228" w:lineRule="auto"/>
              <w:rPr>
                <w:rFonts w:ascii="Arial Narrow" w:hAnsi="Arial Narrow"/>
                <w:sz w:val="20"/>
                <w:szCs w:val="20"/>
              </w:rPr>
            </w:pPr>
          </w:p>
        </w:tc>
      </w:tr>
      <w:tr w:rsidR="009644D9" w:rsidRPr="00B67F83" w:rsidTr="006A2F42">
        <w:tblPrEx>
          <w:tblCellMar>
            <w:top w:w="0" w:type="dxa"/>
            <w:left w:w="0" w:type="dxa"/>
            <w:bottom w:w="0" w:type="dxa"/>
            <w:right w:w="0" w:type="dxa"/>
          </w:tblCellMar>
        </w:tblPrEx>
        <w:trPr>
          <w:trHeight w:val="113"/>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DBDB"/>
            <w:vAlign w:val="center"/>
          </w:tcPr>
          <w:p w:rsidR="009644D9" w:rsidRPr="00B67F83" w:rsidRDefault="009644D9" w:rsidP="006A2F42">
            <w:pPr>
              <w:spacing w:line="228" w:lineRule="auto"/>
              <w:jc w:val="center"/>
              <w:rPr>
                <w:rFonts w:ascii="Arial Narrow" w:hAnsi="Arial Narrow"/>
                <w:b/>
                <w:bCs/>
                <w:sz w:val="20"/>
                <w:szCs w:val="20"/>
              </w:rPr>
            </w:pPr>
            <w:r w:rsidRPr="00B67F83">
              <w:rPr>
                <w:rFonts w:ascii="Arial Narrow" w:eastAsia="Arial" w:hAnsi="Arial Narrow"/>
                <w:b/>
                <w:bCs/>
                <w:sz w:val="20"/>
                <w:szCs w:val="20"/>
              </w:rPr>
              <w:t>Le soumissionnaire a-t-il obtenu au moins 70% des critères essentiels ?</w:t>
            </w:r>
          </w:p>
        </w:tc>
        <w:tc>
          <w:tcPr>
            <w:tcW w:w="992"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9644D9" w:rsidRPr="00B67F83" w:rsidRDefault="009644D9" w:rsidP="006A2F42">
            <w:pPr>
              <w:spacing w:line="228" w:lineRule="auto"/>
              <w:rPr>
                <w:rFonts w:ascii="Arial Narrow" w:hAnsi="Arial Narrow"/>
                <w:sz w:val="20"/>
                <w:szCs w:val="20"/>
              </w:rPr>
            </w:pPr>
          </w:p>
        </w:tc>
      </w:tr>
    </w:tbl>
    <w:p w:rsidR="009644D9" w:rsidRPr="009839D9" w:rsidRDefault="009644D9" w:rsidP="009644D9">
      <w:pPr>
        <w:pStyle w:val="DTAOtitre"/>
      </w:pPr>
    </w:p>
    <w:p w:rsidR="009644D9" w:rsidRDefault="009644D9" w:rsidP="009644D9">
      <w:pPr>
        <w:spacing w:after="0" w:line="360" w:lineRule="auto"/>
        <w:rPr>
          <w:rFonts w:ascii="Arial Narrow" w:eastAsia="Times New Roman" w:hAnsi="Arial Narrow" w:cs="Times New Roman"/>
          <w:b/>
          <w:bCs/>
          <w:caps/>
          <w:sz w:val="16"/>
          <w:szCs w:val="16"/>
          <w:lang w:eastAsia="fr-FR" w:bidi="ar-SA"/>
        </w:rPr>
      </w:pPr>
      <w:r>
        <w:rPr>
          <w:rFonts w:ascii="Arial Narrow" w:eastAsia="Times New Roman" w:hAnsi="Arial Narrow" w:cs="Times New Roman"/>
          <w:b/>
          <w:bCs/>
          <w:caps/>
          <w:sz w:val="16"/>
          <w:szCs w:val="16"/>
          <w:lang w:eastAsia="fr-FR" w:bidi="ar-SA"/>
        </w:rPr>
        <w:t xml:space="preserve">                                                                                              </w:t>
      </w:r>
    </w:p>
    <w:p w:rsidR="00DF507A" w:rsidRDefault="00DF507A" w:rsidP="009644D9">
      <w:pPr>
        <w:spacing w:after="0" w:line="360" w:lineRule="auto"/>
        <w:jc w:val="center"/>
        <w:rPr>
          <w:rFonts w:ascii="Arial Narrow" w:hAnsi="Arial Narrow"/>
          <w:b/>
          <w:bCs/>
          <w:sz w:val="32"/>
          <w:szCs w:val="52"/>
        </w:rPr>
      </w:pPr>
    </w:p>
    <w:p w:rsidR="009644D9" w:rsidRPr="00B67F83" w:rsidRDefault="009644D9" w:rsidP="009644D9">
      <w:pPr>
        <w:spacing w:after="0" w:line="360" w:lineRule="auto"/>
        <w:jc w:val="center"/>
        <w:rPr>
          <w:rFonts w:ascii="Arial Narrow" w:hAnsi="Arial Narrow"/>
          <w:sz w:val="24"/>
          <w:szCs w:val="24"/>
        </w:rPr>
      </w:pPr>
      <w:r w:rsidRPr="00B67F83">
        <w:rPr>
          <w:rFonts w:ascii="Arial Narrow" w:hAnsi="Arial Narrow"/>
          <w:b/>
          <w:bCs/>
          <w:sz w:val="32"/>
          <w:szCs w:val="52"/>
        </w:rPr>
        <w:lastRenderedPageBreak/>
        <w:t>PIECE N° 4</w:t>
      </w:r>
    </w:p>
    <w:p w:rsidR="009644D9" w:rsidRPr="00B67F83" w:rsidRDefault="009644D9" w:rsidP="009644D9">
      <w:pPr>
        <w:jc w:val="center"/>
        <w:rPr>
          <w:rFonts w:ascii="Arial Narrow" w:hAnsi="Arial Narrow"/>
          <w:sz w:val="24"/>
          <w:szCs w:val="24"/>
        </w:rPr>
      </w:pPr>
      <w:r w:rsidRPr="00B67F83">
        <w:rPr>
          <w:rFonts w:ascii="Arial Narrow" w:hAnsi="Arial Narrow"/>
          <w:b/>
          <w:bCs/>
          <w:sz w:val="32"/>
          <w:szCs w:val="52"/>
        </w:rPr>
        <w:t>CAHIER DES CLAUSES ADMINISTRATIVES PARTICULIERES (CCAP)</w:t>
      </w:r>
      <w:r w:rsidRPr="00B67F83">
        <w:rPr>
          <w:rFonts w:ascii="Arial Narrow" w:hAnsi="Arial Narrow"/>
        </w:rPr>
        <w:br w:type="page"/>
      </w:r>
    </w:p>
    <w:p w:rsidR="009644D9" w:rsidRPr="009839D9" w:rsidRDefault="009644D9" w:rsidP="009644D9">
      <w:pPr>
        <w:pStyle w:val="ADCarticle"/>
        <w:rPr>
          <w:rFonts w:ascii="Arial Narrow" w:hAnsi="Arial Narrow"/>
        </w:rPr>
      </w:pPr>
      <w:r w:rsidRPr="009839D9">
        <w:rPr>
          <w:rFonts w:ascii="Arial Narrow" w:hAnsi="Arial Narrow"/>
        </w:rPr>
        <w:lastRenderedPageBreak/>
        <w:t>TABLE DES MATIERES</w:t>
      </w:r>
    </w:p>
    <w:tbl>
      <w:tblPr>
        <w:tblW w:w="10768" w:type="dxa"/>
        <w:jc w:val="center"/>
        <w:tblBorders>
          <w:bottom w:val="dashSmallGap" w:sz="4" w:space="0" w:color="auto"/>
          <w:insideH w:val="dashSmallGap" w:sz="4" w:space="0" w:color="auto"/>
        </w:tblBorders>
        <w:tblCellMar>
          <w:left w:w="70" w:type="dxa"/>
          <w:right w:w="70" w:type="dxa"/>
        </w:tblCellMar>
        <w:tblLook w:val="04A0" w:firstRow="1" w:lastRow="0" w:firstColumn="1" w:lastColumn="0" w:noHBand="0" w:noVBand="1"/>
      </w:tblPr>
      <w:tblGrid>
        <w:gridCol w:w="1134"/>
        <w:gridCol w:w="426"/>
        <w:gridCol w:w="8783"/>
        <w:gridCol w:w="425"/>
      </w:tblGrid>
      <w:tr w:rsidR="009644D9" w:rsidRPr="009839D9" w:rsidTr="006A2F42">
        <w:trPr>
          <w:trHeight w:val="227"/>
          <w:jc w:val="center"/>
        </w:trPr>
        <w:tc>
          <w:tcPr>
            <w:tcW w:w="1560" w:type="dxa"/>
            <w:gridSpan w:val="2"/>
            <w:shd w:val="clear" w:color="auto" w:fill="auto"/>
            <w:noWrap/>
            <w:vAlign w:val="center"/>
          </w:tcPr>
          <w:p w:rsidR="009644D9" w:rsidRPr="009839D9" w:rsidRDefault="009644D9" w:rsidP="00552C74">
            <w:pPr>
              <w:pStyle w:val="Paragraphedeliste"/>
              <w:numPr>
                <w:ilvl w:val="0"/>
                <w:numId w:val="159"/>
              </w:numPr>
              <w:spacing w:after="60" w:line="232" w:lineRule="auto"/>
              <w:ind w:left="360"/>
              <w:rPr>
                <w:rFonts w:ascii="Arial Narrow" w:eastAsia="Times New Roman" w:hAnsi="Arial Narrow" w:cs="Arial"/>
                <w:b/>
                <w:bCs/>
                <w:sz w:val="21"/>
                <w:szCs w:val="21"/>
                <w:lang w:eastAsia="fr-FR"/>
              </w:rPr>
            </w:pPr>
          </w:p>
        </w:tc>
        <w:tc>
          <w:tcPr>
            <w:tcW w:w="8783" w:type="dxa"/>
            <w:shd w:val="clear" w:color="auto" w:fill="auto"/>
            <w:noWrap/>
            <w:vAlign w:val="center"/>
            <w:hideMark/>
          </w:tcPr>
          <w:p w:rsidR="009644D9" w:rsidRPr="009839D9" w:rsidRDefault="009644D9" w:rsidP="006A2F42">
            <w:pPr>
              <w:spacing w:after="60" w:line="232" w:lineRule="auto"/>
              <w:rPr>
                <w:rFonts w:ascii="Arial Narrow" w:eastAsia="Times New Roman" w:hAnsi="Arial Narrow" w:cs="Arial"/>
                <w:b/>
                <w:bCs/>
                <w:sz w:val="21"/>
                <w:szCs w:val="21"/>
                <w:lang w:eastAsia="fr-FR"/>
              </w:rPr>
            </w:pPr>
            <w:r w:rsidRPr="009839D9">
              <w:rPr>
                <w:rFonts w:ascii="Arial Narrow" w:eastAsia="Times New Roman" w:hAnsi="Arial Narrow" w:cs="Arial"/>
                <w:b/>
                <w:bCs/>
                <w:sz w:val="21"/>
                <w:szCs w:val="21"/>
                <w:lang w:eastAsia="fr-FR"/>
              </w:rPr>
              <w:t>GENERALITES</w:t>
            </w:r>
          </w:p>
        </w:tc>
        <w:tc>
          <w:tcPr>
            <w:tcW w:w="425" w:type="dxa"/>
            <w:shd w:val="clear" w:color="auto" w:fill="auto"/>
            <w:noWrap/>
            <w:vAlign w:val="center"/>
          </w:tcPr>
          <w:p w:rsidR="009644D9" w:rsidRPr="009839D9" w:rsidRDefault="009644D9" w:rsidP="006A2F42">
            <w:pPr>
              <w:spacing w:after="60" w:line="232" w:lineRule="auto"/>
              <w:jc w:val="right"/>
              <w:rPr>
                <w:rFonts w:ascii="Arial Narrow" w:eastAsia="Times New Roman" w:hAnsi="Arial Narrow" w:cs="Arial"/>
                <w:b/>
                <w:bCs/>
                <w:sz w:val="21"/>
                <w:szCs w:val="21"/>
                <w:lang w:eastAsia="fr-FR"/>
              </w:rPr>
            </w:pPr>
            <w:r w:rsidRPr="009839D9">
              <w:rPr>
                <w:rFonts w:ascii="Arial Narrow" w:eastAsia="Times New Roman" w:hAnsi="Arial Narrow" w:cs="Arial"/>
                <w:b/>
                <w:bCs/>
                <w:sz w:val="21"/>
                <w:szCs w:val="21"/>
                <w:lang w:eastAsia="fr-FR"/>
              </w:rPr>
              <w:t>36</w:t>
            </w:r>
          </w:p>
        </w:tc>
      </w:tr>
      <w:tr w:rsidR="009644D9" w:rsidRPr="009839D9" w:rsidTr="006A2F42">
        <w:trPr>
          <w:trHeight w:val="227"/>
          <w:jc w:val="center"/>
        </w:trPr>
        <w:tc>
          <w:tcPr>
            <w:tcW w:w="1134" w:type="dxa"/>
            <w:shd w:val="clear" w:color="auto" w:fill="auto"/>
            <w:noWrap/>
            <w:vAlign w:val="center"/>
          </w:tcPr>
          <w:p w:rsidR="009644D9" w:rsidRPr="009839D9" w:rsidRDefault="009644D9" w:rsidP="00552C74">
            <w:pPr>
              <w:pStyle w:val="Paragraphedeliste"/>
              <w:numPr>
                <w:ilvl w:val="0"/>
                <w:numId w:val="160"/>
              </w:numPr>
              <w:spacing w:after="0" w:line="232" w:lineRule="auto"/>
              <w:ind w:left="360"/>
              <w:rPr>
                <w:rFonts w:ascii="Arial Narrow" w:eastAsia="Times New Roman" w:hAnsi="Arial Narrow" w:cs="Arial"/>
                <w:sz w:val="21"/>
                <w:szCs w:val="21"/>
                <w:lang w:eastAsia="fr-FR"/>
              </w:rPr>
            </w:pPr>
          </w:p>
        </w:tc>
        <w:tc>
          <w:tcPr>
            <w:tcW w:w="9209" w:type="dxa"/>
            <w:gridSpan w:val="2"/>
            <w:shd w:val="clear" w:color="auto" w:fill="auto"/>
            <w:noWrap/>
            <w:vAlign w:val="center"/>
          </w:tcPr>
          <w:p w:rsidR="009644D9" w:rsidRPr="009839D9" w:rsidRDefault="009644D9" w:rsidP="006A2F42">
            <w:pPr>
              <w:spacing w:after="0" w:line="232" w:lineRule="auto"/>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 xml:space="preserve">Objet du marché </w:t>
            </w:r>
          </w:p>
        </w:tc>
        <w:tc>
          <w:tcPr>
            <w:tcW w:w="425" w:type="dxa"/>
            <w:shd w:val="clear" w:color="auto" w:fill="auto"/>
            <w:noWrap/>
            <w:vAlign w:val="center"/>
          </w:tcPr>
          <w:p w:rsidR="009644D9" w:rsidRPr="009839D9" w:rsidRDefault="009644D9" w:rsidP="006A2F42">
            <w:pPr>
              <w:spacing w:after="0" w:line="232" w:lineRule="auto"/>
              <w:jc w:val="right"/>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36</w:t>
            </w:r>
          </w:p>
        </w:tc>
      </w:tr>
      <w:tr w:rsidR="009644D9" w:rsidRPr="009839D9" w:rsidTr="006A2F42">
        <w:trPr>
          <w:trHeight w:val="227"/>
          <w:jc w:val="center"/>
        </w:trPr>
        <w:tc>
          <w:tcPr>
            <w:tcW w:w="1134" w:type="dxa"/>
            <w:shd w:val="clear" w:color="auto" w:fill="auto"/>
            <w:noWrap/>
            <w:vAlign w:val="center"/>
          </w:tcPr>
          <w:p w:rsidR="009644D9" w:rsidRPr="009839D9" w:rsidRDefault="009644D9" w:rsidP="00552C74">
            <w:pPr>
              <w:pStyle w:val="Paragraphedeliste"/>
              <w:numPr>
                <w:ilvl w:val="0"/>
                <w:numId w:val="160"/>
              </w:numPr>
              <w:spacing w:after="0" w:line="232" w:lineRule="auto"/>
              <w:ind w:left="360"/>
              <w:rPr>
                <w:rFonts w:ascii="Arial Narrow" w:eastAsia="Times New Roman" w:hAnsi="Arial Narrow" w:cs="Arial"/>
                <w:sz w:val="21"/>
                <w:szCs w:val="21"/>
                <w:lang w:eastAsia="fr-FR"/>
              </w:rPr>
            </w:pPr>
          </w:p>
        </w:tc>
        <w:tc>
          <w:tcPr>
            <w:tcW w:w="9209" w:type="dxa"/>
            <w:gridSpan w:val="2"/>
            <w:shd w:val="clear" w:color="auto" w:fill="auto"/>
            <w:noWrap/>
            <w:vAlign w:val="center"/>
          </w:tcPr>
          <w:p w:rsidR="009644D9" w:rsidRPr="009839D9" w:rsidRDefault="009644D9" w:rsidP="006A2F42">
            <w:pPr>
              <w:spacing w:after="0" w:line="232" w:lineRule="auto"/>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Procédure de passation du marché</w:t>
            </w:r>
          </w:p>
        </w:tc>
        <w:tc>
          <w:tcPr>
            <w:tcW w:w="425" w:type="dxa"/>
            <w:shd w:val="clear" w:color="auto" w:fill="auto"/>
            <w:noWrap/>
            <w:vAlign w:val="center"/>
          </w:tcPr>
          <w:p w:rsidR="009644D9" w:rsidRPr="009839D9" w:rsidRDefault="009644D9" w:rsidP="006A2F42">
            <w:pPr>
              <w:spacing w:after="0" w:line="232" w:lineRule="auto"/>
              <w:jc w:val="right"/>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36</w:t>
            </w:r>
          </w:p>
        </w:tc>
      </w:tr>
      <w:tr w:rsidR="009644D9" w:rsidRPr="009839D9" w:rsidTr="006A2F42">
        <w:trPr>
          <w:trHeight w:val="227"/>
          <w:jc w:val="center"/>
        </w:trPr>
        <w:tc>
          <w:tcPr>
            <w:tcW w:w="1134" w:type="dxa"/>
            <w:shd w:val="clear" w:color="auto" w:fill="auto"/>
            <w:noWrap/>
            <w:vAlign w:val="center"/>
          </w:tcPr>
          <w:p w:rsidR="009644D9" w:rsidRPr="009839D9" w:rsidRDefault="009644D9" w:rsidP="00552C74">
            <w:pPr>
              <w:pStyle w:val="Paragraphedeliste"/>
              <w:numPr>
                <w:ilvl w:val="0"/>
                <w:numId w:val="160"/>
              </w:numPr>
              <w:spacing w:after="0" w:line="232" w:lineRule="auto"/>
              <w:ind w:left="360"/>
              <w:rPr>
                <w:rFonts w:ascii="Arial Narrow" w:eastAsia="Times New Roman" w:hAnsi="Arial Narrow" w:cs="Arial"/>
                <w:sz w:val="21"/>
                <w:szCs w:val="21"/>
                <w:lang w:eastAsia="fr-FR"/>
              </w:rPr>
            </w:pPr>
          </w:p>
        </w:tc>
        <w:tc>
          <w:tcPr>
            <w:tcW w:w="9209" w:type="dxa"/>
            <w:gridSpan w:val="2"/>
            <w:shd w:val="clear" w:color="auto" w:fill="auto"/>
            <w:noWrap/>
            <w:vAlign w:val="center"/>
          </w:tcPr>
          <w:p w:rsidR="009644D9" w:rsidRPr="009839D9" w:rsidRDefault="009644D9" w:rsidP="006A2F42">
            <w:pPr>
              <w:spacing w:after="0" w:line="232" w:lineRule="auto"/>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Attributions et nantissement</w:t>
            </w:r>
          </w:p>
        </w:tc>
        <w:tc>
          <w:tcPr>
            <w:tcW w:w="425" w:type="dxa"/>
            <w:shd w:val="clear" w:color="auto" w:fill="auto"/>
            <w:noWrap/>
            <w:vAlign w:val="center"/>
          </w:tcPr>
          <w:p w:rsidR="009644D9" w:rsidRPr="009839D9" w:rsidRDefault="009644D9" w:rsidP="006A2F42">
            <w:pPr>
              <w:spacing w:after="0" w:line="232" w:lineRule="auto"/>
              <w:jc w:val="right"/>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36</w:t>
            </w:r>
          </w:p>
        </w:tc>
      </w:tr>
      <w:tr w:rsidR="009644D9" w:rsidRPr="009839D9" w:rsidTr="006A2F42">
        <w:trPr>
          <w:trHeight w:val="227"/>
          <w:jc w:val="center"/>
        </w:trPr>
        <w:tc>
          <w:tcPr>
            <w:tcW w:w="1134" w:type="dxa"/>
            <w:shd w:val="clear" w:color="auto" w:fill="auto"/>
            <w:noWrap/>
            <w:vAlign w:val="center"/>
          </w:tcPr>
          <w:p w:rsidR="009644D9" w:rsidRPr="009839D9" w:rsidRDefault="009644D9" w:rsidP="00552C74">
            <w:pPr>
              <w:pStyle w:val="Paragraphedeliste"/>
              <w:numPr>
                <w:ilvl w:val="0"/>
                <w:numId w:val="160"/>
              </w:numPr>
              <w:spacing w:after="0" w:line="232" w:lineRule="auto"/>
              <w:ind w:left="360"/>
              <w:rPr>
                <w:rFonts w:ascii="Arial Narrow" w:eastAsia="Times New Roman" w:hAnsi="Arial Narrow" w:cs="Arial"/>
                <w:sz w:val="21"/>
                <w:szCs w:val="21"/>
                <w:lang w:eastAsia="fr-FR"/>
              </w:rPr>
            </w:pPr>
          </w:p>
        </w:tc>
        <w:tc>
          <w:tcPr>
            <w:tcW w:w="9209" w:type="dxa"/>
            <w:gridSpan w:val="2"/>
            <w:shd w:val="clear" w:color="auto" w:fill="auto"/>
            <w:noWrap/>
            <w:vAlign w:val="center"/>
          </w:tcPr>
          <w:p w:rsidR="009644D9" w:rsidRPr="009839D9" w:rsidRDefault="009644D9" w:rsidP="006A2F42">
            <w:pPr>
              <w:spacing w:after="0" w:line="232" w:lineRule="auto"/>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Langue, lois et règlements applicables</w:t>
            </w:r>
          </w:p>
        </w:tc>
        <w:tc>
          <w:tcPr>
            <w:tcW w:w="425" w:type="dxa"/>
            <w:shd w:val="clear" w:color="auto" w:fill="auto"/>
            <w:noWrap/>
            <w:vAlign w:val="center"/>
          </w:tcPr>
          <w:p w:rsidR="009644D9" w:rsidRPr="009839D9" w:rsidRDefault="009644D9" w:rsidP="006A2F42">
            <w:pPr>
              <w:spacing w:after="0" w:line="232" w:lineRule="auto"/>
              <w:jc w:val="right"/>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36</w:t>
            </w:r>
          </w:p>
        </w:tc>
      </w:tr>
      <w:tr w:rsidR="009644D9" w:rsidRPr="009839D9" w:rsidTr="006A2F42">
        <w:trPr>
          <w:trHeight w:val="227"/>
          <w:jc w:val="center"/>
        </w:trPr>
        <w:tc>
          <w:tcPr>
            <w:tcW w:w="1134" w:type="dxa"/>
            <w:shd w:val="clear" w:color="auto" w:fill="auto"/>
            <w:noWrap/>
            <w:vAlign w:val="center"/>
          </w:tcPr>
          <w:p w:rsidR="009644D9" w:rsidRPr="009839D9" w:rsidRDefault="009644D9" w:rsidP="00552C74">
            <w:pPr>
              <w:pStyle w:val="Paragraphedeliste"/>
              <w:numPr>
                <w:ilvl w:val="0"/>
                <w:numId w:val="160"/>
              </w:numPr>
              <w:spacing w:after="0" w:line="232" w:lineRule="auto"/>
              <w:ind w:left="360"/>
              <w:rPr>
                <w:rFonts w:ascii="Arial Narrow" w:eastAsia="Times New Roman" w:hAnsi="Arial Narrow" w:cs="Arial"/>
                <w:sz w:val="21"/>
                <w:szCs w:val="21"/>
                <w:lang w:eastAsia="fr-FR"/>
              </w:rPr>
            </w:pPr>
          </w:p>
        </w:tc>
        <w:tc>
          <w:tcPr>
            <w:tcW w:w="9209" w:type="dxa"/>
            <w:gridSpan w:val="2"/>
            <w:shd w:val="clear" w:color="auto" w:fill="auto"/>
            <w:noWrap/>
            <w:vAlign w:val="center"/>
          </w:tcPr>
          <w:p w:rsidR="009644D9" w:rsidRPr="009839D9" w:rsidRDefault="009644D9" w:rsidP="006A2F42">
            <w:pPr>
              <w:spacing w:after="0" w:line="232" w:lineRule="auto"/>
              <w:rPr>
                <w:rFonts w:ascii="Arial Narrow" w:eastAsia="Times New Roman" w:hAnsi="Arial Narrow" w:cs="Arial"/>
                <w:sz w:val="21"/>
                <w:szCs w:val="21"/>
                <w:lang w:eastAsia="fr-FR"/>
              </w:rPr>
            </w:pPr>
            <w:r w:rsidRPr="009839D9">
              <w:rPr>
                <w:rFonts w:ascii="Arial Narrow" w:eastAsiaTheme="minorEastAsia" w:hAnsi="Arial Narrow"/>
                <w:sz w:val="21"/>
                <w:szCs w:val="21"/>
              </w:rPr>
              <w:t>Normes</w:t>
            </w:r>
          </w:p>
        </w:tc>
        <w:tc>
          <w:tcPr>
            <w:tcW w:w="425" w:type="dxa"/>
            <w:shd w:val="clear" w:color="auto" w:fill="auto"/>
            <w:noWrap/>
            <w:vAlign w:val="center"/>
          </w:tcPr>
          <w:p w:rsidR="009644D9" w:rsidRPr="009839D9" w:rsidRDefault="009644D9" w:rsidP="006A2F42">
            <w:pPr>
              <w:spacing w:after="0" w:line="232" w:lineRule="auto"/>
              <w:jc w:val="right"/>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36</w:t>
            </w:r>
          </w:p>
        </w:tc>
      </w:tr>
      <w:tr w:rsidR="009644D9" w:rsidRPr="009839D9" w:rsidTr="006A2F42">
        <w:trPr>
          <w:trHeight w:val="227"/>
          <w:jc w:val="center"/>
        </w:trPr>
        <w:tc>
          <w:tcPr>
            <w:tcW w:w="1134" w:type="dxa"/>
            <w:shd w:val="clear" w:color="auto" w:fill="auto"/>
            <w:noWrap/>
            <w:vAlign w:val="center"/>
          </w:tcPr>
          <w:p w:rsidR="009644D9" w:rsidRPr="009839D9" w:rsidRDefault="009644D9" w:rsidP="00552C74">
            <w:pPr>
              <w:pStyle w:val="Paragraphedeliste"/>
              <w:numPr>
                <w:ilvl w:val="0"/>
                <w:numId w:val="160"/>
              </w:numPr>
              <w:spacing w:after="0" w:line="232" w:lineRule="auto"/>
              <w:ind w:left="360"/>
              <w:rPr>
                <w:rFonts w:ascii="Arial Narrow" w:eastAsia="Times New Roman" w:hAnsi="Arial Narrow" w:cs="Arial"/>
                <w:sz w:val="21"/>
                <w:szCs w:val="21"/>
                <w:lang w:eastAsia="fr-FR"/>
              </w:rPr>
            </w:pPr>
          </w:p>
        </w:tc>
        <w:tc>
          <w:tcPr>
            <w:tcW w:w="9209" w:type="dxa"/>
            <w:gridSpan w:val="2"/>
            <w:shd w:val="clear" w:color="auto" w:fill="auto"/>
            <w:noWrap/>
            <w:vAlign w:val="center"/>
          </w:tcPr>
          <w:p w:rsidR="009644D9" w:rsidRPr="009839D9" w:rsidRDefault="009644D9" w:rsidP="006A2F42">
            <w:pPr>
              <w:spacing w:after="0" w:line="232" w:lineRule="auto"/>
              <w:rPr>
                <w:rFonts w:ascii="Arial Narrow" w:eastAsiaTheme="minorEastAsia" w:hAnsi="Arial Narrow"/>
                <w:sz w:val="21"/>
                <w:szCs w:val="21"/>
              </w:rPr>
            </w:pPr>
            <w:r w:rsidRPr="009839D9">
              <w:rPr>
                <w:rFonts w:ascii="Arial Narrow" w:eastAsiaTheme="minorEastAsia" w:hAnsi="Arial Narrow"/>
                <w:sz w:val="21"/>
                <w:szCs w:val="21"/>
              </w:rPr>
              <w:t>Pièces constitutives du marché</w:t>
            </w:r>
          </w:p>
        </w:tc>
        <w:tc>
          <w:tcPr>
            <w:tcW w:w="425" w:type="dxa"/>
            <w:shd w:val="clear" w:color="auto" w:fill="auto"/>
            <w:noWrap/>
            <w:vAlign w:val="center"/>
          </w:tcPr>
          <w:p w:rsidR="009644D9" w:rsidRPr="009839D9" w:rsidRDefault="009644D9" w:rsidP="006A2F42">
            <w:pPr>
              <w:spacing w:after="0" w:line="232" w:lineRule="auto"/>
              <w:jc w:val="right"/>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36</w:t>
            </w:r>
          </w:p>
        </w:tc>
      </w:tr>
      <w:tr w:rsidR="009644D9" w:rsidRPr="009839D9" w:rsidTr="006A2F42">
        <w:trPr>
          <w:trHeight w:val="227"/>
          <w:jc w:val="center"/>
        </w:trPr>
        <w:tc>
          <w:tcPr>
            <w:tcW w:w="1134" w:type="dxa"/>
            <w:shd w:val="clear" w:color="auto" w:fill="auto"/>
            <w:noWrap/>
            <w:vAlign w:val="center"/>
          </w:tcPr>
          <w:p w:rsidR="009644D9" w:rsidRPr="009839D9" w:rsidRDefault="009644D9" w:rsidP="00552C74">
            <w:pPr>
              <w:pStyle w:val="Paragraphedeliste"/>
              <w:numPr>
                <w:ilvl w:val="0"/>
                <w:numId w:val="160"/>
              </w:numPr>
              <w:spacing w:after="0" w:line="232" w:lineRule="auto"/>
              <w:ind w:left="360"/>
              <w:rPr>
                <w:rFonts w:ascii="Arial Narrow" w:eastAsia="Times New Roman" w:hAnsi="Arial Narrow" w:cs="Arial"/>
                <w:sz w:val="21"/>
                <w:szCs w:val="21"/>
                <w:lang w:eastAsia="fr-FR"/>
              </w:rPr>
            </w:pPr>
          </w:p>
        </w:tc>
        <w:tc>
          <w:tcPr>
            <w:tcW w:w="9209" w:type="dxa"/>
            <w:gridSpan w:val="2"/>
            <w:shd w:val="clear" w:color="auto" w:fill="auto"/>
            <w:noWrap/>
            <w:vAlign w:val="center"/>
          </w:tcPr>
          <w:p w:rsidR="009644D9" w:rsidRPr="009839D9" w:rsidRDefault="009644D9" w:rsidP="006A2F42">
            <w:pPr>
              <w:spacing w:after="0" w:line="232" w:lineRule="auto"/>
              <w:rPr>
                <w:rFonts w:ascii="Arial Narrow" w:eastAsiaTheme="minorEastAsia" w:hAnsi="Arial Narrow"/>
                <w:sz w:val="21"/>
                <w:szCs w:val="21"/>
              </w:rPr>
            </w:pPr>
            <w:r w:rsidRPr="009839D9">
              <w:rPr>
                <w:rFonts w:ascii="Arial Narrow" w:eastAsiaTheme="minorEastAsia" w:hAnsi="Arial Narrow"/>
                <w:sz w:val="21"/>
                <w:szCs w:val="21"/>
              </w:rPr>
              <w:t>Textes généraux applicables</w:t>
            </w:r>
          </w:p>
        </w:tc>
        <w:tc>
          <w:tcPr>
            <w:tcW w:w="425" w:type="dxa"/>
            <w:shd w:val="clear" w:color="auto" w:fill="auto"/>
            <w:noWrap/>
            <w:vAlign w:val="center"/>
          </w:tcPr>
          <w:p w:rsidR="009644D9" w:rsidRPr="009839D9" w:rsidRDefault="009644D9" w:rsidP="006A2F42">
            <w:pPr>
              <w:spacing w:after="0" w:line="232" w:lineRule="auto"/>
              <w:jc w:val="right"/>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37</w:t>
            </w:r>
          </w:p>
        </w:tc>
      </w:tr>
      <w:tr w:rsidR="009644D9" w:rsidRPr="009839D9" w:rsidTr="006A2F42">
        <w:trPr>
          <w:trHeight w:val="227"/>
          <w:jc w:val="center"/>
        </w:trPr>
        <w:tc>
          <w:tcPr>
            <w:tcW w:w="1134" w:type="dxa"/>
            <w:shd w:val="clear" w:color="auto" w:fill="auto"/>
            <w:noWrap/>
            <w:vAlign w:val="center"/>
          </w:tcPr>
          <w:p w:rsidR="009644D9" w:rsidRPr="009839D9" w:rsidRDefault="009644D9" w:rsidP="00552C74">
            <w:pPr>
              <w:pStyle w:val="Paragraphedeliste"/>
              <w:numPr>
                <w:ilvl w:val="0"/>
                <w:numId w:val="160"/>
              </w:numPr>
              <w:spacing w:after="60" w:line="232" w:lineRule="auto"/>
              <w:ind w:left="360"/>
              <w:rPr>
                <w:rFonts w:ascii="Arial Narrow" w:eastAsia="Times New Roman" w:hAnsi="Arial Narrow" w:cs="Arial"/>
                <w:sz w:val="21"/>
                <w:szCs w:val="21"/>
                <w:lang w:eastAsia="fr-FR"/>
              </w:rPr>
            </w:pPr>
          </w:p>
        </w:tc>
        <w:tc>
          <w:tcPr>
            <w:tcW w:w="9209" w:type="dxa"/>
            <w:gridSpan w:val="2"/>
            <w:shd w:val="clear" w:color="auto" w:fill="auto"/>
            <w:noWrap/>
            <w:vAlign w:val="center"/>
          </w:tcPr>
          <w:p w:rsidR="009644D9" w:rsidRPr="009839D9" w:rsidRDefault="009644D9" w:rsidP="006A2F42">
            <w:pPr>
              <w:spacing w:after="60" w:line="232" w:lineRule="auto"/>
              <w:rPr>
                <w:rFonts w:ascii="Arial Narrow" w:eastAsiaTheme="minorEastAsia" w:hAnsi="Arial Narrow"/>
                <w:sz w:val="21"/>
                <w:szCs w:val="21"/>
              </w:rPr>
            </w:pPr>
            <w:r w:rsidRPr="009839D9">
              <w:rPr>
                <w:rFonts w:ascii="Arial Narrow" w:eastAsiaTheme="minorEastAsia" w:hAnsi="Arial Narrow"/>
                <w:sz w:val="21"/>
                <w:szCs w:val="21"/>
              </w:rPr>
              <w:t>Communication</w:t>
            </w:r>
          </w:p>
        </w:tc>
        <w:tc>
          <w:tcPr>
            <w:tcW w:w="425" w:type="dxa"/>
            <w:shd w:val="clear" w:color="auto" w:fill="auto"/>
            <w:noWrap/>
            <w:vAlign w:val="center"/>
          </w:tcPr>
          <w:p w:rsidR="009644D9" w:rsidRPr="009839D9" w:rsidRDefault="009644D9" w:rsidP="006A2F42">
            <w:pPr>
              <w:spacing w:after="60" w:line="232" w:lineRule="auto"/>
              <w:jc w:val="right"/>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37</w:t>
            </w:r>
          </w:p>
        </w:tc>
      </w:tr>
      <w:tr w:rsidR="009644D9" w:rsidRPr="009839D9" w:rsidTr="006A2F42">
        <w:trPr>
          <w:trHeight w:val="227"/>
          <w:jc w:val="center"/>
        </w:trPr>
        <w:tc>
          <w:tcPr>
            <w:tcW w:w="1560" w:type="dxa"/>
            <w:gridSpan w:val="2"/>
            <w:shd w:val="clear" w:color="auto" w:fill="auto"/>
            <w:noWrap/>
            <w:vAlign w:val="center"/>
          </w:tcPr>
          <w:p w:rsidR="009644D9" w:rsidRPr="009839D9" w:rsidRDefault="009644D9" w:rsidP="00552C74">
            <w:pPr>
              <w:pStyle w:val="Paragraphedeliste"/>
              <w:numPr>
                <w:ilvl w:val="0"/>
                <w:numId w:val="159"/>
              </w:numPr>
              <w:spacing w:after="60" w:line="232" w:lineRule="auto"/>
              <w:ind w:left="360"/>
              <w:rPr>
                <w:rFonts w:ascii="Arial Narrow" w:eastAsia="Times New Roman" w:hAnsi="Arial Narrow" w:cs="Arial"/>
                <w:b/>
                <w:bCs/>
                <w:sz w:val="21"/>
                <w:szCs w:val="21"/>
                <w:lang w:eastAsia="fr-FR"/>
              </w:rPr>
            </w:pPr>
          </w:p>
        </w:tc>
        <w:tc>
          <w:tcPr>
            <w:tcW w:w="8783" w:type="dxa"/>
            <w:shd w:val="clear" w:color="auto" w:fill="auto"/>
            <w:noWrap/>
            <w:vAlign w:val="center"/>
            <w:hideMark/>
          </w:tcPr>
          <w:p w:rsidR="009644D9" w:rsidRPr="009839D9" w:rsidRDefault="009644D9" w:rsidP="006A2F42">
            <w:pPr>
              <w:spacing w:after="60" w:line="232" w:lineRule="auto"/>
              <w:rPr>
                <w:rFonts w:ascii="Arial Narrow" w:eastAsia="Times New Roman" w:hAnsi="Arial Narrow" w:cs="Arial"/>
                <w:b/>
                <w:bCs/>
                <w:sz w:val="21"/>
                <w:szCs w:val="21"/>
                <w:lang w:eastAsia="fr-FR"/>
              </w:rPr>
            </w:pPr>
            <w:r w:rsidRPr="009839D9">
              <w:rPr>
                <w:rFonts w:ascii="Arial Narrow" w:eastAsia="Times New Roman" w:hAnsi="Arial Narrow" w:cs="Arial"/>
                <w:b/>
                <w:bCs/>
                <w:sz w:val="21"/>
                <w:szCs w:val="21"/>
                <w:lang w:eastAsia="fr-FR"/>
              </w:rPr>
              <w:t>EXECUTION DES TRAVAUX</w:t>
            </w:r>
          </w:p>
        </w:tc>
        <w:tc>
          <w:tcPr>
            <w:tcW w:w="425" w:type="dxa"/>
            <w:shd w:val="clear" w:color="auto" w:fill="auto"/>
            <w:noWrap/>
            <w:vAlign w:val="center"/>
          </w:tcPr>
          <w:p w:rsidR="009644D9" w:rsidRPr="009839D9" w:rsidRDefault="009644D9" w:rsidP="006A2F42">
            <w:pPr>
              <w:spacing w:after="60" w:line="232" w:lineRule="auto"/>
              <w:jc w:val="right"/>
              <w:rPr>
                <w:rFonts w:ascii="Arial Narrow" w:eastAsia="Times New Roman" w:hAnsi="Arial Narrow" w:cs="Arial"/>
                <w:b/>
                <w:bCs/>
                <w:sz w:val="21"/>
                <w:szCs w:val="21"/>
                <w:lang w:eastAsia="fr-FR"/>
              </w:rPr>
            </w:pPr>
            <w:r w:rsidRPr="009839D9">
              <w:rPr>
                <w:rFonts w:ascii="Arial Narrow" w:eastAsia="Times New Roman" w:hAnsi="Arial Narrow" w:cs="Arial"/>
                <w:b/>
                <w:bCs/>
                <w:sz w:val="21"/>
                <w:szCs w:val="21"/>
                <w:lang w:eastAsia="fr-FR"/>
              </w:rPr>
              <w:t>37</w:t>
            </w:r>
          </w:p>
        </w:tc>
      </w:tr>
      <w:tr w:rsidR="009644D9" w:rsidRPr="009839D9" w:rsidTr="006A2F42">
        <w:trPr>
          <w:trHeight w:val="227"/>
          <w:jc w:val="center"/>
        </w:trPr>
        <w:tc>
          <w:tcPr>
            <w:tcW w:w="1134" w:type="dxa"/>
            <w:shd w:val="clear" w:color="auto" w:fill="auto"/>
            <w:noWrap/>
            <w:vAlign w:val="center"/>
          </w:tcPr>
          <w:p w:rsidR="009644D9" w:rsidRPr="009839D9" w:rsidRDefault="009644D9" w:rsidP="00552C74">
            <w:pPr>
              <w:pStyle w:val="Paragraphedeliste"/>
              <w:numPr>
                <w:ilvl w:val="0"/>
                <w:numId w:val="160"/>
              </w:numPr>
              <w:spacing w:after="0" w:line="232" w:lineRule="auto"/>
              <w:ind w:left="360"/>
              <w:rPr>
                <w:rFonts w:ascii="Arial Narrow" w:eastAsia="Times New Roman" w:hAnsi="Arial Narrow" w:cs="Arial"/>
                <w:sz w:val="21"/>
                <w:szCs w:val="21"/>
                <w:lang w:eastAsia="fr-FR"/>
              </w:rPr>
            </w:pPr>
          </w:p>
        </w:tc>
        <w:tc>
          <w:tcPr>
            <w:tcW w:w="9209" w:type="dxa"/>
            <w:gridSpan w:val="2"/>
            <w:shd w:val="clear" w:color="auto" w:fill="auto"/>
            <w:noWrap/>
            <w:vAlign w:val="center"/>
          </w:tcPr>
          <w:p w:rsidR="009644D9" w:rsidRPr="009839D9" w:rsidRDefault="009644D9" w:rsidP="006A2F42">
            <w:pPr>
              <w:spacing w:after="0" w:line="232" w:lineRule="auto"/>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Consistance des prestations</w:t>
            </w:r>
          </w:p>
        </w:tc>
        <w:tc>
          <w:tcPr>
            <w:tcW w:w="425" w:type="dxa"/>
            <w:shd w:val="clear" w:color="auto" w:fill="auto"/>
            <w:noWrap/>
            <w:vAlign w:val="center"/>
          </w:tcPr>
          <w:p w:rsidR="009644D9" w:rsidRPr="009839D9" w:rsidRDefault="009644D9" w:rsidP="006A2F42">
            <w:pPr>
              <w:spacing w:after="0" w:line="232" w:lineRule="auto"/>
              <w:jc w:val="right"/>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37</w:t>
            </w:r>
          </w:p>
        </w:tc>
      </w:tr>
      <w:tr w:rsidR="009644D9" w:rsidRPr="009839D9" w:rsidTr="006A2F42">
        <w:trPr>
          <w:trHeight w:val="227"/>
          <w:jc w:val="center"/>
        </w:trPr>
        <w:tc>
          <w:tcPr>
            <w:tcW w:w="1134" w:type="dxa"/>
            <w:shd w:val="clear" w:color="auto" w:fill="auto"/>
            <w:noWrap/>
            <w:vAlign w:val="center"/>
          </w:tcPr>
          <w:p w:rsidR="009644D9" w:rsidRPr="009839D9" w:rsidRDefault="009644D9" w:rsidP="00552C74">
            <w:pPr>
              <w:pStyle w:val="Paragraphedeliste"/>
              <w:numPr>
                <w:ilvl w:val="0"/>
                <w:numId w:val="160"/>
              </w:numPr>
              <w:spacing w:after="0" w:line="232" w:lineRule="auto"/>
              <w:ind w:left="360"/>
              <w:rPr>
                <w:rFonts w:ascii="Arial Narrow" w:eastAsia="Times New Roman" w:hAnsi="Arial Narrow" w:cs="Arial"/>
                <w:sz w:val="21"/>
                <w:szCs w:val="21"/>
                <w:lang w:eastAsia="fr-FR"/>
              </w:rPr>
            </w:pPr>
          </w:p>
        </w:tc>
        <w:tc>
          <w:tcPr>
            <w:tcW w:w="9209" w:type="dxa"/>
            <w:gridSpan w:val="2"/>
            <w:shd w:val="clear" w:color="auto" w:fill="auto"/>
            <w:noWrap/>
            <w:vAlign w:val="center"/>
          </w:tcPr>
          <w:p w:rsidR="009644D9" w:rsidRPr="009839D9" w:rsidRDefault="009644D9" w:rsidP="006A2F42">
            <w:pPr>
              <w:spacing w:after="0" w:line="232" w:lineRule="auto"/>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Délais d’exécution du marché</w:t>
            </w:r>
          </w:p>
        </w:tc>
        <w:tc>
          <w:tcPr>
            <w:tcW w:w="425" w:type="dxa"/>
            <w:shd w:val="clear" w:color="auto" w:fill="auto"/>
            <w:noWrap/>
            <w:vAlign w:val="center"/>
          </w:tcPr>
          <w:p w:rsidR="009644D9" w:rsidRPr="009839D9" w:rsidRDefault="009644D9" w:rsidP="006A2F42">
            <w:pPr>
              <w:spacing w:after="0" w:line="232" w:lineRule="auto"/>
              <w:jc w:val="right"/>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37</w:t>
            </w:r>
          </w:p>
        </w:tc>
      </w:tr>
      <w:tr w:rsidR="009644D9" w:rsidRPr="009839D9" w:rsidTr="006A2F42">
        <w:trPr>
          <w:trHeight w:val="227"/>
          <w:jc w:val="center"/>
        </w:trPr>
        <w:tc>
          <w:tcPr>
            <w:tcW w:w="1134" w:type="dxa"/>
            <w:shd w:val="clear" w:color="auto" w:fill="auto"/>
            <w:noWrap/>
            <w:vAlign w:val="center"/>
          </w:tcPr>
          <w:p w:rsidR="009644D9" w:rsidRPr="009839D9" w:rsidRDefault="009644D9" w:rsidP="00552C74">
            <w:pPr>
              <w:pStyle w:val="Paragraphedeliste"/>
              <w:numPr>
                <w:ilvl w:val="0"/>
                <w:numId w:val="160"/>
              </w:numPr>
              <w:spacing w:after="0" w:line="232" w:lineRule="auto"/>
              <w:ind w:left="360"/>
              <w:rPr>
                <w:rFonts w:ascii="Arial Narrow" w:eastAsia="Times New Roman" w:hAnsi="Arial Narrow" w:cs="Arial"/>
                <w:sz w:val="21"/>
                <w:szCs w:val="21"/>
                <w:lang w:eastAsia="fr-FR"/>
              </w:rPr>
            </w:pPr>
          </w:p>
        </w:tc>
        <w:tc>
          <w:tcPr>
            <w:tcW w:w="9209" w:type="dxa"/>
            <w:gridSpan w:val="2"/>
            <w:shd w:val="clear" w:color="auto" w:fill="auto"/>
            <w:noWrap/>
            <w:vAlign w:val="center"/>
          </w:tcPr>
          <w:p w:rsidR="009644D9" w:rsidRPr="009839D9" w:rsidRDefault="009644D9" w:rsidP="006A2F42">
            <w:pPr>
              <w:spacing w:after="0" w:line="232" w:lineRule="auto"/>
              <w:rPr>
                <w:rFonts w:ascii="Arial Narrow" w:eastAsiaTheme="minorEastAsia" w:hAnsi="Arial Narrow"/>
                <w:sz w:val="21"/>
                <w:szCs w:val="21"/>
              </w:rPr>
            </w:pPr>
            <w:r w:rsidRPr="009839D9">
              <w:rPr>
                <w:rFonts w:ascii="Arial Narrow" w:eastAsiaTheme="minorEastAsia" w:hAnsi="Arial Narrow"/>
                <w:sz w:val="21"/>
                <w:szCs w:val="21"/>
              </w:rPr>
              <w:t>Obligations du Maître d’Ouvrage</w:t>
            </w:r>
          </w:p>
        </w:tc>
        <w:tc>
          <w:tcPr>
            <w:tcW w:w="425" w:type="dxa"/>
            <w:shd w:val="clear" w:color="auto" w:fill="auto"/>
            <w:noWrap/>
            <w:vAlign w:val="center"/>
          </w:tcPr>
          <w:p w:rsidR="009644D9" w:rsidRPr="009839D9" w:rsidRDefault="009644D9" w:rsidP="006A2F42">
            <w:pPr>
              <w:spacing w:after="0" w:line="232" w:lineRule="auto"/>
              <w:jc w:val="right"/>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37</w:t>
            </w:r>
          </w:p>
        </w:tc>
      </w:tr>
      <w:tr w:rsidR="009644D9" w:rsidRPr="009839D9" w:rsidTr="006A2F42">
        <w:trPr>
          <w:trHeight w:val="227"/>
          <w:jc w:val="center"/>
        </w:trPr>
        <w:tc>
          <w:tcPr>
            <w:tcW w:w="1134" w:type="dxa"/>
            <w:shd w:val="clear" w:color="auto" w:fill="auto"/>
            <w:noWrap/>
            <w:vAlign w:val="center"/>
          </w:tcPr>
          <w:p w:rsidR="009644D9" w:rsidRPr="009839D9" w:rsidRDefault="009644D9" w:rsidP="00552C74">
            <w:pPr>
              <w:pStyle w:val="Paragraphedeliste"/>
              <w:numPr>
                <w:ilvl w:val="0"/>
                <w:numId w:val="160"/>
              </w:numPr>
              <w:spacing w:after="0" w:line="232" w:lineRule="auto"/>
              <w:ind w:left="360"/>
              <w:rPr>
                <w:rFonts w:ascii="Arial Narrow" w:eastAsia="Times New Roman" w:hAnsi="Arial Narrow" w:cs="Arial"/>
                <w:sz w:val="21"/>
                <w:szCs w:val="21"/>
                <w:lang w:eastAsia="fr-FR"/>
              </w:rPr>
            </w:pPr>
          </w:p>
        </w:tc>
        <w:tc>
          <w:tcPr>
            <w:tcW w:w="9209" w:type="dxa"/>
            <w:gridSpan w:val="2"/>
            <w:shd w:val="clear" w:color="auto" w:fill="auto"/>
            <w:noWrap/>
            <w:vAlign w:val="center"/>
          </w:tcPr>
          <w:p w:rsidR="009644D9" w:rsidRPr="009839D9" w:rsidRDefault="009644D9" w:rsidP="006A2F42">
            <w:pPr>
              <w:spacing w:after="0" w:line="232" w:lineRule="auto"/>
              <w:rPr>
                <w:rFonts w:ascii="Arial Narrow" w:eastAsiaTheme="minorEastAsia" w:hAnsi="Arial Narrow"/>
                <w:sz w:val="21"/>
                <w:szCs w:val="21"/>
              </w:rPr>
            </w:pPr>
            <w:r w:rsidRPr="009839D9">
              <w:rPr>
                <w:rFonts w:ascii="Arial Narrow" w:eastAsiaTheme="minorEastAsia" w:hAnsi="Arial Narrow"/>
                <w:sz w:val="21"/>
                <w:szCs w:val="21"/>
              </w:rPr>
              <w:t>Ordres de service</w:t>
            </w:r>
          </w:p>
        </w:tc>
        <w:tc>
          <w:tcPr>
            <w:tcW w:w="425" w:type="dxa"/>
            <w:shd w:val="clear" w:color="auto" w:fill="auto"/>
            <w:noWrap/>
            <w:vAlign w:val="center"/>
          </w:tcPr>
          <w:p w:rsidR="009644D9" w:rsidRPr="009839D9" w:rsidRDefault="009644D9" w:rsidP="006A2F42">
            <w:pPr>
              <w:spacing w:after="0" w:line="232" w:lineRule="auto"/>
              <w:jc w:val="right"/>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38</w:t>
            </w:r>
          </w:p>
        </w:tc>
      </w:tr>
      <w:tr w:rsidR="009644D9" w:rsidRPr="009839D9" w:rsidTr="006A2F42">
        <w:trPr>
          <w:trHeight w:val="227"/>
          <w:jc w:val="center"/>
        </w:trPr>
        <w:tc>
          <w:tcPr>
            <w:tcW w:w="1134" w:type="dxa"/>
            <w:shd w:val="clear" w:color="auto" w:fill="auto"/>
            <w:noWrap/>
            <w:vAlign w:val="center"/>
          </w:tcPr>
          <w:p w:rsidR="009644D9" w:rsidRPr="009839D9" w:rsidRDefault="009644D9" w:rsidP="00552C74">
            <w:pPr>
              <w:pStyle w:val="Paragraphedeliste"/>
              <w:numPr>
                <w:ilvl w:val="0"/>
                <w:numId w:val="160"/>
              </w:numPr>
              <w:spacing w:after="0" w:line="232" w:lineRule="auto"/>
              <w:ind w:left="360"/>
              <w:rPr>
                <w:rFonts w:ascii="Arial Narrow" w:eastAsia="Times New Roman" w:hAnsi="Arial Narrow" w:cs="Arial"/>
                <w:sz w:val="21"/>
                <w:szCs w:val="21"/>
                <w:lang w:eastAsia="fr-FR"/>
              </w:rPr>
            </w:pPr>
          </w:p>
        </w:tc>
        <w:tc>
          <w:tcPr>
            <w:tcW w:w="9209" w:type="dxa"/>
            <w:gridSpan w:val="2"/>
            <w:shd w:val="clear" w:color="auto" w:fill="auto"/>
            <w:noWrap/>
            <w:vAlign w:val="center"/>
          </w:tcPr>
          <w:p w:rsidR="009644D9" w:rsidRPr="009839D9" w:rsidRDefault="009644D9" w:rsidP="006A2F42">
            <w:pPr>
              <w:spacing w:after="0" w:line="232" w:lineRule="auto"/>
              <w:rPr>
                <w:rFonts w:ascii="Arial Narrow" w:eastAsiaTheme="minorEastAsia" w:hAnsi="Arial Narrow"/>
                <w:sz w:val="21"/>
                <w:szCs w:val="21"/>
              </w:rPr>
            </w:pPr>
            <w:r w:rsidRPr="009839D9">
              <w:rPr>
                <w:rFonts w:ascii="Arial Narrow" w:eastAsiaTheme="minorEastAsia" w:hAnsi="Arial Narrow"/>
                <w:sz w:val="21"/>
                <w:szCs w:val="21"/>
              </w:rPr>
              <w:t>Rôles et responsabilités du cocontractant de l’administration</w:t>
            </w:r>
          </w:p>
        </w:tc>
        <w:tc>
          <w:tcPr>
            <w:tcW w:w="425" w:type="dxa"/>
            <w:shd w:val="clear" w:color="auto" w:fill="auto"/>
            <w:noWrap/>
            <w:vAlign w:val="center"/>
          </w:tcPr>
          <w:p w:rsidR="009644D9" w:rsidRPr="009839D9" w:rsidRDefault="009644D9" w:rsidP="006A2F42">
            <w:pPr>
              <w:spacing w:after="0" w:line="232" w:lineRule="auto"/>
              <w:jc w:val="right"/>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38</w:t>
            </w:r>
          </w:p>
        </w:tc>
      </w:tr>
      <w:tr w:rsidR="009644D9" w:rsidRPr="009839D9" w:rsidTr="006A2F42">
        <w:trPr>
          <w:trHeight w:val="227"/>
          <w:jc w:val="center"/>
        </w:trPr>
        <w:tc>
          <w:tcPr>
            <w:tcW w:w="1134" w:type="dxa"/>
            <w:shd w:val="clear" w:color="auto" w:fill="auto"/>
            <w:noWrap/>
            <w:vAlign w:val="center"/>
          </w:tcPr>
          <w:p w:rsidR="009644D9" w:rsidRPr="009839D9" w:rsidRDefault="009644D9" w:rsidP="00552C74">
            <w:pPr>
              <w:pStyle w:val="Paragraphedeliste"/>
              <w:numPr>
                <w:ilvl w:val="0"/>
                <w:numId w:val="160"/>
              </w:numPr>
              <w:spacing w:after="0" w:line="232" w:lineRule="auto"/>
              <w:ind w:left="360"/>
              <w:rPr>
                <w:rFonts w:ascii="Arial Narrow" w:eastAsia="Times New Roman" w:hAnsi="Arial Narrow" w:cs="Arial"/>
                <w:sz w:val="21"/>
                <w:szCs w:val="21"/>
                <w:lang w:eastAsia="fr-FR"/>
              </w:rPr>
            </w:pPr>
          </w:p>
        </w:tc>
        <w:tc>
          <w:tcPr>
            <w:tcW w:w="9209" w:type="dxa"/>
            <w:gridSpan w:val="2"/>
            <w:shd w:val="clear" w:color="auto" w:fill="auto"/>
            <w:noWrap/>
            <w:vAlign w:val="center"/>
          </w:tcPr>
          <w:p w:rsidR="009644D9" w:rsidRPr="009839D9" w:rsidRDefault="009644D9" w:rsidP="006A2F42">
            <w:pPr>
              <w:spacing w:after="0" w:line="232" w:lineRule="auto"/>
              <w:rPr>
                <w:rFonts w:ascii="Arial Narrow" w:eastAsiaTheme="minorEastAsia" w:hAnsi="Arial Narrow"/>
                <w:sz w:val="21"/>
                <w:szCs w:val="21"/>
              </w:rPr>
            </w:pPr>
            <w:r w:rsidRPr="009839D9">
              <w:rPr>
                <w:rFonts w:ascii="Arial Narrow" w:eastAsiaTheme="minorEastAsia" w:hAnsi="Arial Narrow"/>
                <w:sz w:val="21"/>
                <w:szCs w:val="21"/>
              </w:rPr>
              <w:t>Marchés à tranches conditionnelles</w:t>
            </w:r>
          </w:p>
        </w:tc>
        <w:tc>
          <w:tcPr>
            <w:tcW w:w="425" w:type="dxa"/>
            <w:shd w:val="clear" w:color="auto" w:fill="auto"/>
            <w:noWrap/>
            <w:vAlign w:val="center"/>
          </w:tcPr>
          <w:p w:rsidR="009644D9" w:rsidRPr="009839D9" w:rsidRDefault="009644D9" w:rsidP="006A2F42">
            <w:pPr>
              <w:spacing w:after="0" w:line="232" w:lineRule="auto"/>
              <w:jc w:val="right"/>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39</w:t>
            </w:r>
          </w:p>
        </w:tc>
      </w:tr>
      <w:tr w:rsidR="009644D9" w:rsidRPr="009839D9" w:rsidTr="006A2F42">
        <w:trPr>
          <w:trHeight w:val="227"/>
          <w:jc w:val="center"/>
        </w:trPr>
        <w:tc>
          <w:tcPr>
            <w:tcW w:w="1134" w:type="dxa"/>
            <w:shd w:val="clear" w:color="auto" w:fill="auto"/>
            <w:noWrap/>
            <w:vAlign w:val="center"/>
          </w:tcPr>
          <w:p w:rsidR="009644D9" w:rsidRPr="009839D9" w:rsidRDefault="009644D9" w:rsidP="00552C74">
            <w:pPr>
              <w:pStyle w:val="Paragraphedeliste"/>
              <w:numPr>
                <w:ilvl w:val="0"/>
                <w:numId w:val="160"/>
              </w:numPr>
              <w:spacing w:after="0" w:line="232" w:lineRule="auto"/>
              <w:ind w:left="360"/>
              <w:rPr>
                <w:rFonts w:ascii="Arial Narrow" w:eastAsia="Times New Roman" w:hAnsi="Arial Narrow" w:cs="Arial"/>
                <w:sz w:val="21"/>
                <w:szCs w:val="21"/>
                <w:lang w:eastAsia="fr-FR"/>
              </w:rPr>
            </w:pPr>
          </w:p>
        </w:tc>
        <w:tc>
          <w:tcPr>
            <w:tcW w:w="9209" w:type="dxa"/>
            <w:gridSpan w:val="2"/>
            <w:shd w:val="clear" w:color="auto" w:fill="auto"/>
            <w:noWrap/>
            <w:vAlign w:val="center"/>
          </w:tcPr>
          <w:p w:rsidR="009644D9" w:rsidRPr="009839D9" w:rsidRDefault="009644D9" w:rsidP="006A2F42">
            <w:pPr>
              <w:spacing w:after="0" w:line="232" w:lineRule="auto"/>
              <w:rPr>
                <w:rFonts w:ascii="Arial Narrow" w:eastAsiaTheme="minorEastAsia" w:hAnsi="Arial Narrow"/>
                <w:sz w:val="21"/>
                <w:szCs w:val="21"/>
              </w:rPr>
            </w:pPr>
            <w:r w:rsidRPr="009839D9">
              <w:rPr>
                <w:rFonts w:ascii="Arial Narrow" w:eastAsiaTheme="minorEastAsia" w:hAnsi="Arial Narrow"/>
                <w:sz w:val="21"/>
                <w:szCs w:val="21"/>
              </w:rPr>
              <w:t>Personnel et Matériel du cocontractant</w:t>
            </w:r>
          </w:p>
        </w:tc>
        <w:tc>
          <w:tcPr>
            <w:tcW w:w="425" w:type="dxa"/>
            <w:shd w:val="clear" w:color="auto" w:fill="auto"/>
            <w:noWrap/>
            <w:vAlign w:val="center"/>
          </w:tcPr>
          <w:p w:rsidR="009644D9" w:rsidRPr="009839D9" w:rsidRDefault="009644D9" w:rsidP="006A2F42">
            <w:pPr>
              <w:spacing w:after="0" w:line="232" w:lineRule="auto"/>
              <w:jc w:val="right"/>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39</w:t>
            </w:r>
          </w:p>
        </w:tc>
      </w:tr>
      <w:tr w:rsidR="009644D9" w:rsidRPr="009839D9" w:rsidTr="006A2F42">
        <w:trPr>
          <w:trHeight w:val="227"/>
          <w:jc w:val="center"/>
        </w:trPr>
        <w:tc>
          <w:tcPr>
            <w:tcW w:w="1134" w:type="dxa"/>
            <w:shd w:val="clear" w:color="auto" w:fill="auto"/>
            <w:noWrap/>
            <w:vAlign w:val="center"/>
          </w:tcPr>
          <w:p w:rsidR="009644D9" w:rsidRPr="009839D9" w:rsidRDefault="009644D9" w:rsidP="00552C74">
            <w:pPr>
              <w:pStyle w:val="Paragraphedeliste"/>
              <w:numPr>
                <w:ilvl w:val="0"/>
                <w:numId w:val="160"/>
              </w:numPr>
              <w:spacing w:after="0" w:line="232" w:lineRule="auto"/>
              <w:ind w:left="360"/>
              <w:rPr>
                <w:rFonts w:ascii="Arial Narrow" w:eastAsia="Times New Roman" w:hAnsi="Arial Narrow" w:cs="Arial"/>
                <w:sz w:val="21"/>
                <w:szCs w:val="21"/>
                <w:lang w:eastAsia="fr-FR"/>
              </w:rPr>
            </w:pPr>
          </w:p>
        </w:tc>
        <w:tc>
          <w:tcPr>
            <w:tcW w:w="9209" w:type="dxa"/>
            <w:gridSpan w:val="2"/>
            <w:shd w:val="clear" w:color="auto" w:fill="auto"/>
            <w:noWrap/>
            <w:vAlign w:val="center"/>
          </w:tcPr>
          <w:p w:rsidR="009644D9" w:rsidRPr="009839D9" w:rsidRDefault="009644D9" w:rsidP="006A2F42">
            <w:pPr>
              <w:spacing w:after="0" w:line="232" w:lineRule="auto"/>
              <w:rPr>
                <w:rFonts w:ascii="Arial Narrow" w:eastAsiaTheme="minorEastAsia" w:hAnsi="Arial Narrow"/>
                <w:sz w:val="21"/>
                <w:szCs w:val="21"/>
              </w:rPr>
            </w:pPr>
            <w:r w:rsidRPr="009839D9">
              <w:rPr>
                <w:rFonts w:ascii="Arial Narrow" w:eastAsiaTheme="minorEastAsia" w:hAnsi="Arial Narrow"/>
                <w:sz w:val="21"/>
                <w:szCs w:val="21"/>
              </w:rPr>
              <w:t>Pièces à fournir par le cocontractant</w:t>
            </w:r>
          </w:p>
        </w:tc>
        <w:tc>
          <w:tcPr>
            <w:tcW w:w="425" w:type="dxa"/>
            <w:shd w:val="clear" w:color="auto" w:fill="auto"/>
            <w:noWrap/>
            <w:vAlign w:val="center"/>
          </w:tcPr>
          <w:p w:rsidR="009644D9" w:rsidRPr="009839D9" w:rsidRDefault="009644D9" w:rsidP="006A2F42">
            <w:pPr>
              <w:spacing w:after="0" w:line="232" w:lineRule="auto"/>
              <w:jc w:val="right"/>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40</w:t>
            </w:r>
          </w:p>
        </w:tc>
      </w:tr>
      <w:tr w:rsidR="009644D9" w:rsidRPr="009839D9" w:rsidTr="006A2F42">
        <w:trPr>
          <w:trHeight w:val="227"/>
          <w:jc w:val="center"/>
        </w:trPr>
        <w:tc>
          <w:tcPr>
            <w:tcW w:w="1134" w:type="dxa"/>
            <w:shd w:val="clear" w:color="auto" w:fill="auto"/>
            <w:noWrap/>
            <w:vAlign w:val="center"/>
          </w:tcPr>
          <w:p w:rsidR="009644D9" w:rsidRPr="009839D9" w:rsidRDefault="009644D9" w:rsidP="00552C74">
            <w:pPr>
              <w:pStyle w:val="Paragraphedeliste"/>
              <w:numPr>
                <w:ilvl w:val="0"/>
                <w:numId w:val="160"/>
              </w:numPr>
              <w:spacing w:after="0" w:line="232" w:lineRule="auto"/>
              <w:ind w:left="360"/>
              <w:rPr>
                <w:rFonts w:ascii="Arial Narrow" w:eastAsia="Times New Roman" w:hAnsi="Arial Narrow" w:cs="Arial"/>
                <w:sz w:val="21"/>
                <w:szCs w:val="21"/>
                <w:lang w:eastAsia="fr-FR"/>
              </w:rPr>
            </w:pPr>
          </w:p>
        </w:tc>
        <w:tc>
          <w:tcPr>
            <w:tcW w:w="9209" w:type="dxa"/>
            <w:gridSpan w:val="2"/>
            <w:shd w:val="clear" w:color="auto" w:fill="auto"/>
            <w:noWrap/>
            <w:vAlign w:val="center"/>
          </w:tcPr>
          <w:p w:rsidR="009644D9" w:rsidRPr="009839D9" w:rsidRDefault="009644D9" w:rsidP="006A2F42">
            <w:pPr>
              <w:spacing w:after="0" w:line="232" w:lineRule="auto"/>
              <w:rPr>
                <w:rFonts w:ascii="Arial Narrow" w:eastAsiaTheme="minorEastAsia" w:hAnsi="Arial Narrow"/>
                <w:sz w:val="21"/>
                <w:szCs w:val="21"/>
              </w:rPr>
            </w:pPr>
            <w:r w:rsidRPr="009839D9">
              <w:rPr>
                <w:rFonts w:ascii="Arial Narrow" w:eastAsiaTheme="minorEastAsia" w:hAnsi="Arial Narrow"/>
                <w:sz w:val="21"/>
                <w:szCs w:val="21"/>
              </w:rPr>
              <w:t>Mise à disposition des documents et du site</w:t>
            </w:r>
          </w:p>
        </w:tc>
        <w:tc>
          <w:tcPr>
            <w:tcW w:w="425" w:type="dxa"/>
            <w:shd w:val="clear" w:color="auto" w:fill="auto"/>
            <w:noWrap/>
            <w:vAlign w:val="center"/>
          </w:tcPr>
          <w:p w:rsidR="009644D9" w:rsidRPr="009839D9" w:rsidRDefault="009644D9" w:rsidP="006A2F42">
            <w:pPr>
              <w:spacing w:after="0" w:line="232" w:lineRule="auto"/>
              <w:jc w:val="right"/>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41</w:t>
            </w:r>
          </w:p>
        </w:tc>
      </w:tr>
      <w:tr w:rsidR="009644D9" w:rsidRPr="009839D9" w:rsidTr="006A2F42">
        <w:trPr>
          <w:trHeight w:val="227"/>
          <w:jc w:val="center"/>
        </w:trPr>
        <w:tc>
          <w:tcPr>
            <w:tcW w:w="1134" w:type="dxa"/>
            <w:shd w:val="clear" w:color="auto" w:fill="auto"/>
            <w:noWrap/>
            <w:vAlign w:val="center"/>
          </w:tcPr>
          <w:p w:rsidR="009644D9" w:rsidRPr="009839D9" w:rsidRDefault="009644D9" w:rsidP="00552C74">
            <w:pPr>
              <w:pStyle w:val="Paragraphedeliste"/>
              <w:numPr>
                <w:ilvl w:val="0"/>
                <w:numId w:val="160"/>
              </w:numPr>
              <w:spacing w:after="0" w:line="232" w:lineRule="auto"/>
              <w:ind w:left="360"/>
              <w:rPr>
                <w:rFonts w:ascii="Arial Narrow" w:eastAsia="Times New Roman" w:hAnsi="Arial Narrow" w:cs="Arial"/>
                <w:sz w:val="21"/>
                <w:szCs w:val="21"/>
                <w:lang w:eastAsia="fr-FR"/>
              </w:rPr>
            </w:pPr>
          </w:p>
        </w:tc>
        <w:tc>
          <w:tcPr>
            <w:tcW w:w="9209" w:type="dxa"/>
            <w:gridSpan w:val="2"/>
            <w:shd w:val="clear" w:color="auto" w:fill="auto"/>
            <w:noWrap/>
            <w:vAlign w:val="center"/>
          </w:tcPr>
          <w:p w:rsidR="009644D9" w:rsidRPr="009839D9" w:rsidRDefault="009644D9" w:rsidP="006A2F42">
            <w:pPr>
              <w:spacing w:after="0" w:line="232" w:lineRule="auto"/>
              <w:rPr>
                <w:rFonts w:ascii="Arial Narrow" w:eastAsiaTheme="minorEastAsia" w:hAnsi="Arial Narrow"/>
                <w:sz w:val="21"/>
                <w:szCs w:val="21"/>
              </w:rPr>
            </w:pPr>
            <w:r w:rsidRPr="009839D9">
              <w:rPr>
                <w:rFonts w:ascii="Arial Narrow" w:eastAsiaTheme="minorEastAsia" w:hAnsi="Arial Narrow"/>
                <w:sz w:val="21"/>
                <w:szCs w:val="21"/>
              </w:rPr>
              <w:t>Assurances des ouvrages et responsabilités civiles</w:t>
            </w:r>
          </w:p>
        </w:tc>
        <w:tc>
          <w:tcPr>
            <w:tcW w:w="425" w:type="dxa"/>
            <w:shd w:val="clear" w:color="auto" w:fill="auto"/>
            <w:noWrap/>
            <w:vAlign w:val="center"/>
          </w:tcPr>
          <w:p w:rsidR="009644D9" w:rsidRPr="009839D9" w:rsidRDefault="009644D9" w:rsidP="006A2F42">
            <w:pPr>
              <w:spacing w:after="0" w:line="232" w:lineRule="auto"/>
              <w:jc w:val="right"/>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41</w:t>
            </w:r>
          </w:p>
        </w:tc>
      </w:tr>
      <w:tr w:rsidR="009644D9" w:rsidRPr="009839D9" w:rsidTr="006A2F42">
        <w:trPr>
          <w:trHeight w:val="227"/>
          <w:jc w:val="center"/>
        </w:trPr>
        <w:tc>
          <w:tcPr>
            <w:tcW w:w="1134" w:type="dxa"/>
            <w:shd w:val="clear" w:color="auto" w:fill="auto"/>
            <w:noWrap/>
            <w:vAlign w:val="center"/>
          </w:tcPr>
          <w:p w:rsidR="009644D9" w:rsidRPr="009839D9" w:rsidRDefault="009644D9" w:rsidP="00552C74">
            <w:pPr>
              <w:pStyle w:val="Paragraphedeliste"/>
              <w:numPr>
                <w:ilvl w:val="0"/>
                <w:numId w:val="160"/>
              </w:numPr>
              <w:spacing w:after="0" w:line="232" w:lineRule="auto"/>
              <w:ind w:left="360"/>
              <w:rPr>
                <w:rFonts w:ascii="Arial Narrow" w:eastAsia="Times New Roman" w:hAnsi="Arial Narrow" w:cs="Arial"/>
                <w:sz w:val="21"/>
                <w:szCs w:val="21"/>
                <w:lang w:eastAsia="fr-FR"/>
              </w:rPr>
            </w:pPr>
          </w:p>
        </w:tc>
        <w:tc>
          <w:tcPr>
            <w:tcW w:w="9209" w:type="dxa"/>
            <w:gridSpan w:val="2"/>
            <w:shd w:val="clear" w:color="auto" w:fill="auto"/>
            <w:noWrap/>
            <w:vAlign w:val="center"/>
          </w:tcPr>
          <w:p w:rsidR="009644D9" w:rsidRPr="009839D9" w:rsidRDefault="009644D9" w:rsidP="006A2F42">
            <w:pPr>
              <w:spacing w:after="0" w:line="232" w:lineRule="auto"/>
              <w:rPr>
                <w:rFonts w:ascii="Arial Narrow" w:eastAsiaTheme="minorEastAsia" w:hAnsi="Arial Narrow"/>
                <w:sz w:val="21"/>
                <w:szCs w:val="21"/>
              </w:rPr>
            </w:pPr>
            <w:r w:rsidRPr="009839D9">
              <w:rPr>
                <w:rFonts w:ascii="Arial Narrow" w:eastAsiaTheme="minorEastAsia" w:hAnsi="Arial Narrow"/>
                <w:sz w:val="21"/>
                <w:szCs w:val="21"/>
              </w:rPr>
              <w:t>Sous-traitance</w:t>
            </w:r>
          </w:p>
        </w:tc>
        <w:tc>
          <w:tcPr>
            <w:tcW w:w="425" w:type="dxa"/>
            <w:shd w:val="clear" w:color="auto" w:fill="auto"/>
            <w:noWrap/>
            <w:vAlign w:val="center"/>
          </w:tcPr>
          <w:p w:rsidR="009644D9" w:rsidRPr="009839D9" w:rsidRDefault="009644D9" w:rsidP="006A2F42">
            <w:pPr>
              <w:spacing w:after="0" w:line="232" w:lineRule="auto"/>
              <w:jc w:val="right"/>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42</w:t>
            </w:r>
          </w:p>
        </w:tc>
      </w:tr>
      <w:tr w:rsidR="009644D9" w:rsidRPr="009839D9" w:rsidTr="006A2F42">
        <w:trPr>
          <w:trHeight w:val="227"/>
          <w:jc w:val="center"/>
        </w:trPr>
        <w:tc>
          <w:tcPr>
            <w:tcW w:w="1134" w:type="dxa"/>
            <w:shd w:val="clear" w:color="auto" w:fill="auto"/>
            <w:noWrap/>
            <w:vAlign w:val="center"/>
          </w:tcPr>
          <w:p w:rsidR="009644D9" w:rsidRPr="009839D9" w:rsidRDefault="009644D9" w:rsidP="00552C74">
            <w:pPr>
              <w:pStyle w:val="Paragraphedeliste"/>
              <w:numPr>
                <w:ilvl w:val="0"/>
                <w:numId w:val="160"/>
              </w:numPr>
              <w:spacing w:after="0" w:line="232" w:lineRule="auto"/>
              <w:ind w:left="360"/>
              <w:rPr>
                <w:rFonts w:ascii="Arial Narrow" w:eastAsia="Times New Roman" w:hAnsi="Arial Narrow" w:cs="Arial"/>
                <w:sz w:val="21"/>
                <w:szCs w:val="21"/>
                <w:lang w:eastAsia="fr-FR"/>
              </w:rPr>
            </w:pPr>
          </w:p>
        </w:tc>
        <w:tc>
          <w:tcPr>
            <w:tcW w:w="9209" w:type="dxa"/>
            <w:gridSpan w:val="2"/>
            <w:shd w:val="clear" w:color="auto" w:fill="auto"/>
            <w:noWrap/>
            <w:vAlign w:val="center"/>
          </w:tcPr>
          <w:p w:rsidR="009644D9" w:rsidRPr="009839D9" w:rsidRDefault="009644D9" w:rsidP="006A2F42">
            <w:pPr>
              <w:spacing w:after="0" w:line="232" w:lineRule="auto"/>
              <w:rPr>
                <w:rFonts w:ascii="Arial Narrow" w:eastAsiaTheme="minorEastAsia" w:hAnsi="Arial Narrow"/>
                <w:sz w:val="21"/>
                <w:szCs w:val="21"/>
              </w:rPr>
            </w:pPr>
            <w:r w:rsidRPr="009839D9">
              <w:rPr>
                <w:rFonts w:ascii="Arial Narrow" w:eastAsiaTheme="minorEastAsia" w:hAnsi="Arial Narrow"/>
                <w:sz w:val="21"/>
                <w:szCs w:val="21"/>
              </w:rPr>
              <w:t>Laboratoire de chantier et essais</w:t>
            </w:r>
          </w:p>
        </w:tc>
        <w:tc>
          <w:tcPr>
            <w:tcW w:w="425" w:type="dxa"/>
            <w:shd w:val="clear" w:color="auto" w:fill="auto"/>
            <w:noWrap/>
            <w:vAlign w:val="center"/>
          </w:tcPr>
          <w:p w:rsidR="009644D9" w:rsidRPr="009839D9" w:rsidRDefault="009644D9" w:rsidP="006A2F42">
            <w:pPr>
              <w:spacing w:after="0" w:line="232" w:lineRule="auto"/>
              <w:jc w:val="right"/>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42</w:t>
            </w:r>
          </w:p>
        </w:tc>
      </w:tr>
      <w:tr w:rsidR="009644D9" w:rsidRPr="009839D9" w:rsidTr="006A2F42">
        <w:trPr>
          <w:trHeight w:val="227"/>
          <w:jc w:val="center"/>
        </w:trPr>
        <w:tc>
          <w:tcPr>
            <w:tcW w:w="1134" w:type="dxa"/>
            <w:shd w:val="clear" w:color="auto" w:fill="auto"/>
            <w:noWrap/>
            <w:vAlign w:val="center"/>
          </w:tcPr>
          <w:p w:rsidR="009644D9" w:rsidRPr="009839D9" w:rsidRDefault="009644D9" w:rsidP="00552C74">
            <w:pPr>
              <w:pStyle w:val="Paragraphedeliste"/>
              <w:numPr>
                <w:ilvl w:val="0"/>
                <w:numId w:val="160"/>
              </w:numPr>
              <w:spacing w:after="0" w:line="232" w:lineRule="auto"/>
              <w:ind w:left="360"/>
              <w:rPr>
                <w:rFonts w:ascii="Arial Narrow" w:eastAsia="Times New Roman" w:hAnsi="Arial Narrow" w:cs="Arial"/>
                <w:sz w:val="21"/>
                <w:szCs w:val="21"/>
                <w:lang w:eastAsia="fr-FR"/>
              </w:rPr>
            </w:pPr>
          </w:p>
        </w:tc>
        <w:tc>
          <w:tcPr>
            <w:tcW w:w="9209" w:type="dxa"/>
            <w:gridSpan w:val="2"/>
            <w:shd w:val="clear" w:color="auto" w:fill="auto"/>
            <w:noWrap/>
            <w:vAlign w:val="center"/>
          </w:tcPr>
          <w:p w:rsidR="009644D9" w:rsidRPr="009839D9" w:rsidRDefault="009644D9" w:rsidP="006A2F42">
            <w:pPr>
              <w:spacing w:after="0" w:line="232" w:lineRule="auto"/>
              <w:rPr>
                <w:rFonts w:ascii="Arial Narrow" w:eastAsiaTheme="minorEastAsia" w:hAnsi="Arial Narrow"/>
                <w:sz w:val="21"/>
                <w:szCs w:val="21"/>
              </w:rPr>
            </w:pPr>
            <w:r w:rsidRPr="009839D9">
              <w:rPr>
                <w:rFonts w:ascii="Arial Narrow" w:eastAsiaTheme="minorEastAsia" w:hAnsi="Arial Narrow"/>
                <w:sz w:val="21"/>
                <w:szCs w:val="21"/>
              </w:rPr>
              <w:t>Journal et Réunions de chantier</w:t>
            </w:r>
          </w:p>
        </w:tc>
        <w:tc>
          <w:tcPr>
            <w:tcW w:w="425" w:type="dxa"/>
            <w:shd w:val="clear" w:color="auto" w:fill="auto"/>
            <w:noWrap/>
            <w:vAlign w:val="center"/>
          </w:tcPr>
          <w:p w:rsidR="009644D9" w:rsidRPr="009839D9" w:rsidRDefault="009644D9" w:rsidP="006A2F42">
            <w:pPr>
              <w:spacing w:after="0" w:line="232" w:lineRule="auto"/>
              <w:jc w:val="right"/>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42</w:t>
            </w:r>
          </w:p>
        </w:tc>
      </w:tr>
      <w:tr w:rsidR="009644D9" w:rsidRPr="009839D9" w:rsidTr="006A2F42">
        <w:trPr>
          <w:trHeight w:val="227"/>
          <w:jc w:val="center"/>
        </w:trPr>
        <w:tc>
          <w:tcPr>
            <w:tcW w:w="1134" w:type="dxa"/>
            <w:shd w:val="clear" w:color="auto" w:fill="auto"/>
            <w:noWrap/>
            <w:vAlign w:val="center"/>
          </w:tcPr>
          <w:p w:rsidR="009644D9" w:rsidRPr="009839D9" w:rsidRDefault="009644D9" w:rsidP="00552C74">
            <w:pPr>
              <w:pStyle w:val="Paragraphedeliste"/>
              <w:numPr>
                <w:ilvl w:val="0"/>
                <w:numId w:val="160"/>
              </w:numPr>
              <w:spacing w:after="60" w:line="232" w:lineRule="auto"/>
              <w:ind w:left="360"/>
              <w:rPr>
                <w:rFonts w:ascii="Arial Narrow" w:eastAsia="Times New Roman" w:hAnsi="Arial Narrow" w:cs="Arial"/>
                <w:sz w:val="21"/>
                <w:szCs w:val="21"/>
                <w:lang w:eastAsia="fr-FR"/>
              </w:rPr>
            </w:pPr>
          </w:p>
        </w:tc>
        <w:tc>
          <w:tcPr>
            <w:tcW w:w="9209" w:type="dxa"/>
            <w:gridSpan w:val="2"/>
            <w:shd w:val="clear" w:color="auto" w:fill="auto"/>
            <w:noWrap/>
            <w:vAlign w:val="center"/>
          </w:tcPr>
          <w:p w:rsidR="009644D9" w:rsidRPr="009839D9" w:rsidRDefault="009644D9" w:rsidP="006A2F42">
            <w:pPr>
              <w:spacing w:after="60" w:line="232" w:lineRule="auto"/>
              <w:rPr>
                <w:rFonts w:ascii="Arial Narrow" w:eastAsiaTheme="minorEastAsia" w:hAnsi="Arial Narrow"/>
                <w:sz w:val="21"/>
                <w:szCs w:val="21"/>
              </w:rPr>
            </w:pPr>
            <w:r w:rsidRPr="009839D9">
              <w:rPr>
                <w:rFonts w:ascii="Arial Narrow" w:eastAsiaTheme="minorEastAsia" w:hAnsi="Arial Narrow"/>
                <w:sz w:val="21"/>
                <w:szCs w:val="21"/>
              </w:rPr>
              <w:t>Utilisation des explosifs</w:t>
            </w:r>
          </w:p>
        </w:tc>
        <w:tc>
          <w:tcPr>
            <w:tcW w:w="425" w:type="dxa"/>
            <w:shd w:val="clear" w:color="auto" w:fill="auto"/>
            <w:noWrap/>
            <w:vAlign w:val="center"/>
          </w:tcPr>
          <w:p w:rsidR="009644D9" w:rsidRPr="009839D9" w:rsidRDefault="009644D9" w:rsidP="006A2F42">
            <w:pPr>
              <w:spacing w:after="60" w:line="232" w:lineRule="auto"/>
              <w:jc w:val="right"/>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42</w:t>
            </w:r>
          </w:p>
        </w:tc>
      </w:tr>
      <w:tr w:rsidR="009644D9" w:rsidRPr="009839D9" w:rsidTr="006A2F42">
        <w:trPr>
          <w:trHeight w:val="227"/>
          <w:jc w:val="center"/>
        </w:trPr>
        <w:tc>
          <w:tcPr>
            <w:tcW w:w="1560" w:type="dxa"/>
            <w:gridSpan w:val="2"/>
            <w:shd w:val="clear" w:color="auto" w:fill="auto"/>
            <w:noWrap/>
            <w:vAlign w:val="center"/>
          </w:tcPr>
          <w:p w:rsidR="009644D9" w:rsidRPr="009839D9" w:rsidRDefault="009644D9" w:rsidP="00552C74">
            <w:pPr>
              <w:pStyle w:val="Paragraphedeliste"/>
              <w:numPr>
                <w:ilvl w:val="0"/>
                <w:numId w:val="159"/>
              </w:numPr>
              <w:spacing w:after="60" w:line="232" w:lineRule="auto"/>
              <w:ind w:left="360"/>
              <w:rPr>
                <w:rFonts w:ascii="Arial Narrow" w:eastAsia="Times New Roman" w:hAnsi="Arial Narrow" w:cs="Arial"/>
                <w:b/>
                <w:bCs/>
                <w:sz w:val="21"/>
                <w:szCs w:val="21"/>
                <w:lang w:eastAsia="fr-FR"/>
              </w:rPr>
            </w:pPr>
          </w:p>
        </w:tc>
        <w:tc>
          <w:tcPr>
            <w:tcW w:w="8783" w:type="dxa"/>
            <w:shd w:val="clear" w:color="auto" w:fill="auto"/>
            <w:noWrap/>
            <w:vAlign w:val="center"/>
            <w:hideMark/>
          </w:tcPr>
          <w:p w:rsidR="009644D9" w:rsidRPr="009839D9" w:rsidRDefault="009644D9" w:rsidP="006A2F42">
            <w:pPr>
              <w:spacing w:after="60" w:line="232" w:lineRule="auto"/>
              <w:rPr>
                <w:rFonts w:ascii="Arial Narrow" w:eastAsia="Times New Roman" w:hAnsi="Arial Narrow" w:cs="Arial"/>
                <w:b/>
                <w:bCs/>
                <w:sz w:val="21"/>
                <w:szCs w:val="21"/>
                <w:lang w:eastAsia="fr-FR"/>
              </w:rPr>
            </w:pPr>
            <w:r w:rsidRPr="009839D9">
              <w:rPr>
                <w:rFonts w:ascii="Arial Narrow" w:eastAsia="Times New Roman" w:hAnsi="Arial Narrow" w:cs="Arial"/>
                <w:b/>
                <w:bCs/>
                <w:sz w:val="21"/>
                <w:szCs w:val="21"/>
                <w:lang w:eastAsia="fr-FR"/>
              </w:rPr>
              <w:t>DE LA RECEPTION</w:t>
            </w:r>
          </w:p>
        </w:tc>
        <w:tc>
          <w:tcPr>
            <w:tcW w:w="425" w:type="dxa"/>
            <w:shd w:val="clear" w:color="auto" w:fill="auto"/>
            <w:noWrap/>
            <w:vAlign w:val="center"/>
          </w:tcPr>
          <w:p w:rsidR="009644D9" w:rsidRPr="009839D9" w:rsidRDefault="009644D9" w:rsidP="006A2F42">
            <w:pPr>
              <w:spacing w:after="60" w:line="232" w:lineRule="auto"/>
              <w:jc w:val="right"/>
              <w:rPr>
                <w:rFonts w:ascii="Arial Narrow" w:eastAsia="Times New Roman" w:hAnsi="Arial Narrow" w:cs="Arial"/>
                <w:b/>
                <w:bCs/>
                <w:sz w:val="21"/>
                <w:szCs w:val="21"/>
                <w:lang w:eastAsia="fr-FR"/>
              </w:rPr>
            </w:pPr>
            <w:r w:rsidRPr="009839D9">
              <w:rPr>
                <w:rFonts w:ascii="Arial Narrow" w:eastAsia="Times New Roman" w:hAnsi="Arial Narrow" w:cs="Arial"/>
                <w:b/>
                <w:bCs/>
                <w:sz w:val="21"/>
                <w:szCs w:val="21"/>
                <w:lang w:eastAsia="fr-FR"/>
              </w:rPr>
              <w:t>42</w:t>
            </w:r>
          </w:p>
        </w:tc>
      </w:tr>
      <w:tr w:rsidR="009644D9" w:rsidRPr="009839D9" w:rsidTr="006A2F42">
        <w:trPr>
          <w:trHeight w:val="227"/>
          <w:jc w:val="center"/>
        </w:trPr>
        <w:tc>
          <w:tcPr>
            <w:tcW w:w="1134" w:type="dxa"/>
            <w:shd w:val="clear" w:color="auto" w:fill="auto"/>
            <w:noWrap/>
            <w:vAlign w:val="center"/>
          </w:tcPr>
          <w:p w:rsidR="009644D9" w:rsidRPr="009839D9" w:rsidRDefault="009644D9" w:rsidP="00552C74">
            <w:pPr>
              <w:pStyle w:val="Paragraphedeliste"/>
              <w:numPr>
                <w:ilvl w:val="0"/>
                <w:numId w:val="160"/>
              </w:numPr>
              <w:spacing w:after="0" w:line="232" w:lineRule="auto"/>
              <w:ind w:left="360"/>
              <w:rPr>
                <w:rFonts w:ascii="Arial Narrow" w:eastAsia="Times New Roman" w:hAnsi="Arial Narrow" w:cs="Arial"/>
                <w:sz w:val="21"/>
                <w:szCs w:val="21"/>
                <w:lang w:eastAsia="fr-FR"/>
              </w:rPr>
            </w:pPr>
          </w:p>
        </w:tc>
        <w:tc>
          <w:tcPr>
            <w:tcW w:w="9209" w:type="dxa"/>
            <w:gridSpan w:val="2"/>
            <w:shd w:val="clear" w:color="auto" w:fill="auto"/>
            <w:noWrap/>
            <w:vAlign w:val="center"/>
          </w:tcPr>
          <w:p w:rsidR="009644D9" w:rsidRPr="009839D9" w:rsidRDefault="009644D9" w:rsidP="006A2F42">
            <w:pPr>
              <w:spacing w:after="0" w:line="232" w:lineRule="auto"/>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Documents à fournir avant la réception technique</w:t>
            </w:r>
          </w:p>
        </w:tc>
        <w:tc>
          <w:tcPr>
            <w:tcW w:w="425" w:type="dxa"/>
            <w:shd w:val="clear" w:color="auto" w:fill="auto"/>
            <w:noWrap/>
            <w:vAlign w:val="center"/>
          </w:tcPr>
          <w:p w:rsidR="009644D9" w:rsidRPr="009839D9" w:rsidRDefault="009644D9" w:rsidP="006A2F42">
            <w:pPr>
              <w:spacing w:after="0" w:line="232" w:lineRule="auto"/>
              <w:jc w:val="right"/>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42</w:t>
            </w:r>
          </w:p>
        </w:tc>
      </w:tr>
      <w:tr w:rsidR="009644D9" w:rsidRPr="009839D9" w:rsidTr="006A2F42">
        <w:trPr>
          <w:trHeight w:val="227"/>
          <w:jc w:val="center"/>
        </w:trPr>
        <w:tc>
          <w:tcPr>
            <w:tcW w:w="1134" w:type="dxa"/>
            <w:shd w:val="clear" w:color="auto" w:fill="auto"/>
            <w:noWrap/>
            <w:vAlign w:val="center"/>
          </w:tcPr>
          <w:p w:rsidR="009644D9" w:rsidRPr="009839D9" w:rsidRDefault="009644D9" w:rsidP="00552C74">
            <w:pPr>
              <w:pStyle w:val="Paragraphedeliste"/>
              <w:numPr>
                <w:ilvl w:val="0"/>
                <w:numId w:val="160"/>
              </w:numPr>
              <w:spacing w:after="0" w:line="232" w:lineRule="auto"/>
              <w:ind w:left="360"/>
              <w:rPr>
                <w:rFonts w:ascii="Arial Narrow" w:eastAsia="Times New Roman" w:hAnsi="Arial Narrow" w:cs="Arial"/>
                <w:sz w:val="21"/>
                <w:szCs w:val="21"/>
                <w:lang w:eastAsia="fr-FR"/>
              </w:rPr>
            </w:pPr>
          </w:p>
        </w:tc>
        <w:tc>
          <w:tcPr>
            <w:tcW w:w="9209" w:type="dxa"/>
            <w:gridSpan w:val="2"/>
            <w:shd w:val="clear" w:color="auto" w:fill="auto"/>
            <w:noWrap/>
            <w:vAlign w:val="center"/>
          </w:tcPr>
          <w:p w:rsidR="009644D9" w:rsidRPr="009839D9" w:rsidRDefault="009644D9" w:rsidP="006A2F42">
            <w:pPr>
              <w:spacing w:after="0" w:line="232" w:lineRule="auto"/>
              <w:rPr>
                <w:rFonts w:ascii="Arial Narrow" w:eastAsiaTheme="minorEastAsia" w:hAnsi="Arial Narrow"/>
                <w:sz w:val="21"/>
                <w:szCs w:val="21"/>
              </w:rPr>
            </w:pPr>
            <w:r w:rsidRPr="009839D9">
              <w:rPr>
                <w:rFonts w:ascii="Arial Narrow" w:eastAsia="Times New Roman" w:hAnsi="Arial Narrow" w:cs="Arial"/>
                <w:sz w:val="21"/>
                <w:szCs w:val="21"/>
                <w:lang w:eastAsia="fr-FR"/>
              </w:rPr>
              <w:t>Réception provisoire</w:t>
            </w:r>
          </w:p>
        </w:tc>
        <w:tc>
          <w:tcPr>
            <w:tcW w:w="425" w:type="dxa"/>
            <w:shd w:val="clear" w:color="auto" w:fill="auto"/>
            <w:noWrap/>
            <w:vAlign w:val="center"/>
          </w:tcPr>
          <w:p w:rsidR="009644D9" w:rsidRPr="009839D9" w:rsidRDefault="009644D9" w:rsidP="006A2F42">
            <w:pPr>
              <w:spacing w:after="0" w:line="232" w:lineRule="auto"/>
              <w:jc w:val="right"/>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42</w:t>
            </w:r>
          </w:p>
        </w:tc>
      </w:tr>
      <w:tr w:rsidR="009644D9" w:rsidRPr="009839D9" w:rsidTr="006A2F42">
        <w:trPr>
          <w:trHeight w:val="227"/>
          <w:jc w:val="center"/>
        </w:trPr>
        <w:tc>
          <w:tcPr>
            <w:tcW w:w="1134" w:type="dxa"/>
            <w:shd w:val="clear" w:color="auto" w:fill="auto"/>
            <w:noWrap/>
            <w:vAlign w:val="center"/>
          </w:tcPr>
          <w:p w:rsidR="009644D9" w:rsidRPr="009839D9" w:rsidRDefault="009644D9" w:rsidP="00552C74">
            <w:pPr>
              <w:pStyle w:val="Paragraphedeliste"/>
              <w:numPr>
                <w:ilvl w:val="0"/>
                <w:numId w:val="160"/>
              </w:numPr>
              <w:spacing w:after="0" w:line="232" w:lineRule="auto"/>
              <w:ind w:left="360"/>
              <w:rPr>
                <w:rFonts w:ascii="Arial Narrow" w:eastAsia="Times New Roman" w:hAnsi="Arial Narrow" w:cs="Arial"/>
                <w:sz w:val="21"/>
                <w:szCs w:val="21"/>
                <w:lang w:eastAsia="fr-FR"/>
              </w:rPr>
            </w:pPr>
          </w:p>
        </w:tc>
        <w:tc>
          <w:tcPr>
            <w:tcW w:w="9209" w:type="dxa"/>
            <w:gridSpan w:val="2"/>
            <w:shd w:val="clear" w:color="auto" w:fill="auto"/>
            <w:noWrap/>
            <w:vAlign w:val="center"/>
          </w:tcPr>
          <w:p w:rsidR="009644D9" w:rsidRPr="009839D9" w:rsidRDefault="009644D9" w:rsidP="006A2F42">
            <w:pPr>
              <w:spacing w:after="0" w:line="232" w:lineRule="auto"/>
              <w:rPr>
                <w:rFonts w:ascii="Arial Narrow" w:eastAsiaTheme="minorEastAsia" w:hAnsi="Arial Narrow"/>
                <w:sz w:val="21"/>
                <w:szCs w:val="21"/>
              </w:rPr>
            </w:pPr>
            <w:r w:rsidRPr="009839D9">
              <w:rPr>
                <w:rFonts w:ascii="Arial Narrow" w:eastAsiaTheme="minorEastAsia" w:hAnsi="Arial Narrow"/>
                <w:sz w:val="21"/>
                <w:szCs w:val="21"/>
              </w:rPr>
              <w:t>Documents à fournir après exécution</w:t>
            </w:r>
          </w:p>
        </w:tc>
        <w:tc>
          <w:tcPr>
            <w:tcW w:w="425" w:type="dxa"/>
            <w:shd w:val="clear" w:color="auto" w:fill="auto"/>
            <w:noWrap/>
            <w:vAlign w:val="center"/>
          </w:tcPr>
          <w:p w:rsidR="009644D9" w:rsidRPr="009839D9" w:rsidRDefault="009644D9" w:rsidP="006A2F42">
            <w:pPr>
              <w:spacing w:after="0" w:line="232" w:lineRule="auto"/>
              <w:jc w:val="right"/>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42</w:t>
            </w:r>
          </w:p>
        </w:tc>
      </w:tr>
      <w:tr w:rsidR="009644D9" w:rsidRPr="009839D9" w:rsidTr="006A2F42">
        <w:trPr>
          <w:trHeight w:val="227"/>
          <w:jc w:val="center"/>
        </w:trPr>
        <w:tc>
          <w:tcPr>
            <w:tcW w:w="1134" w:type="dxa"/>
            <w:shd w:val="clear" w:color="auto" w:fill="auto"/>
            <w:noWrap/>
            <w:vAlign w:val="center"/>
          </w:tcPr>
          <w:p w:rsidR="009644D9" w:rsidRPr="009839D9" w:rsidRDefault="009644D9" w:rsidP="00552C74">
            <w:pPr>
              <w:pStyle w:val="Paragraphedeliste"/>
              <w:numPr>
                <w:ilvl w:val="0"/>
                <w:numId w:val="160"/>
              </w:numPr>
              <w:spacing w:after="0" w:line="232" w:lineRule="auto"/>
              <w:ind w:left="360"/>
              <w:rPr>
                <w:rFonts w:ascii="Arial Narrow" w:eastAsia="Times New Roman" w:hAnsi="Arial Narrow" w:cs="Arial"/>
                <w:sz w:val="21"/>
                <w:szCs w:val="21"/>
                <w:lang w:eastAsia="fr-FR"/>
              </w:rPr>
            </w:pPr>
          </w:p>
        </w:tc>
        <w:tc>
          <w:tcPr>
            <w:tcW w:w="9209" w:type="dxa"/>
            <w:gridSpan w:val="2"/>
            <w:shd w:val="clear" w:color="auto" w:fill="auto"/>
            <w:noWrap/>
            <w:vAlign w:val="center"/>
          </w:tcPr>
          <w:p w:rsidR="009644D9" w:rsidRPr="009839D9" w:rsidRDefault="009644D9" w:rsidP="006A2F42">
            <w:pPr>
              <w:spacing w:after="0" w:line="232" w:lineRule="auto"/>
              <w:rPr>
                <w:rFonts w:ascii="Arial Narrow" w:eastAsiaTheme="minorEastAsia" w:hAnsi="Arial Narrow"/>
                <w:sz w:val="21"/>
                <w:szCs w:val="21"/>
              </w:rPr>
            </w:pPr>
            <w:r w:rsidRPr="009839D9">
              <w:rPr>
                <w:rFonts w:ascii="Arial Narrow" w:eastAsiaTheme="minorEastAsia" w:hAnsi="Arial Narrow"/>
                <w:sz w:val="21"/>
                <w:szCs w:val="21"/>
              </w:rPr>
              <w:t>Garantie contractuelle / Entretien pendant la période de garantie</w:t>
            </w:r>
          </w:p>
        </w:tc>
        <w:tc>
          <w:tcPr>
            <w:tcW w:w="425" w:type="dxa"/>
            <w:shd w:val="clear" w:color="auto" w:fill="auto"/>
            <w:noWrap/>
            <w:vAlign w:val="center"/>
          </w:tcPr>
          <w:p w:rsidR="009644D9" w:rsidRPr="009839D9" w:rsidRDefault="009644D9" w:rsidP="006A2F42">
            <w:pPr>
              <w:spacing w:after="0" w:line="232" w:lineRule="auto"/>
              <w:jc w:val="right"/>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43</w:t>
            </w:r>
          </w:p>
        </w:tc>
      </w:tr>
      <w:tr w:rsidR="009644D9" w:rsidRPr="009839D9" w:rsidTr="006A2F42">
        <w:trPr>
          <w:trHeight w:val="227"/>
          <w:jc w:val="center"/>
        </w:trPr>
        <w:tc>
          <w:tcPr>
            <w:tcW w:w="1134" w:type="dxa"/>
            <w:shd w:val="clear" w:color="auto" w:fill="auto"/>
            <w:noWrap/>
            <w:vAlign w:val="center"/>
          </w:tcPr>
          <w:p w:rsidR="009644D9" w:rsidRPr="009839D9" w:rsidRDefault="009644D9" w:rsidP="00552C74">
            <w:pPr>
              <w:pStyle w:val="Paragraphedeliste"/>
              <w:numPr>
                <w:ilvl w:val="0"/>
                <w:numId w:val="160"/>
              </w:numPr>
              <w:spacing w:after="0" w:line="232" w:lineRule="auto"/>
              <w:ind w:left="360"/>
              <w:rPr>
                <w:rFonts w:ascii="Arial Narrow" w:eastAsia="Times New Roman" w:hAnsi="Arial Narrow" w:cs="Arial"/>
                <w:sz w:val="21"/>
                <w:szCs w:val="21"/>
                <w:lang w:eastAsia="fr-FR"/>
              </w:rPr>
            </w:pPr>
          </w:p>
        </w:tc>
        <w:tc>
          <w:tcPr>
            <w:tcW w:w="9209" w:type="dxa"/>
            <w:gridSpan w:val="2"/>
            <w:shd w:val="clear" w:color="auto" w:fill="auto"/>
            <w:noWrap/>
            <w:vAlign w:val="center"/>
          </w:tcPr>
          <w:p w:rsidR="009644D9" w:rsidRPr="009839D9" w:rsidRDefault="009644D9" w:rsidP="006A2F42">
            <w:pPr>
              <w:spacing w:after="0" w:line="232" w:lineRule="auto"/>
              <w:rPr>
                <w:rFonts w:ascii="Arial Narrow" w:eastAsiaTheme="minorEastAsia" w:hAnsi="Arial Narrow"/>
                <w:sz w:val="21"/>
                <w:szCs w:val="21"/>
              </w:rPr>
            </w:pPr>
            <w:r w:rsidRPr="009839D9">
              <w:rPr>
                <w:rFonts w:ascii="Arial Narrow" w:eastAsiaTheme="minorEastAsia" w:hAnsi="Arial Narrow"/>
                <w:sz w:val="21"/>
                <w:szCs w:val="21"/>
              </w:rPr>
              <w:t>Réception définitive</w:t>
            </w:r>
          </w:p>
        </w:tc>
        <w:tc>
          <w:tcPr>
            <w:tcW w:w="425" w:type="dxa"/>
            <w:shd w:val="clear" w:color="auto" w:fill="auto"/>
            <w:noWrap/>
            <w:vAlign w:val="center"/>
          </w:tcPr>
          <w:p w:rsidR="009644D9" w:rsidRPr="009839D9" w:rsidRDefault="009644D9" w:rsidP="006A2F42">
            <w:pPr>
              <w:spacing w:after="0" w:line="232" w:lineRule="auto"/>
              <w:jc w:val="right"/>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44</w:t>
            </w:r>
          </w:p>
        </w:tc>
      </w:tr>
      <w:tr w:rsidR="009644D9" w:rsidRPr="009839D9" w:rsidTr="006A2F42">
        <w:trPr>
          <w:trHeight w:val="227"/>
          <w:jc w:val="center"/>
        </w:trPr>
        <w:tc>
          <w:tcPr>
            <w:tcW w:w="1134" w:type="dxa"/>
            <w:shd w:val="clear" w:color="auto" w:fill="auto"/>
            <w:noWrap/>
            <w:vAlign w:val="center"/>
          </w:tcPr>
          <w:p w:rsidR="009644D9" w:rsidRPr="009839D9" w:rsidRDefault="009644D9" w:rsidP="00552C74">
            <w:pPr>
              <w:pStyle w:val="Paragraphedeliste"/>
              <w:numPr>
                <w:ilvl w:val="0"/>
                <w:numId w:val="160"/>
              </w:numPr>
              <w:spacing w:after="60" w:line="232" w:lineRule="auto"/>
              <w:ind w:left="360"/>
              <w:rPr>
                <w:rFonts w:ascii="Arial Narrow" w:eastAsia="Times New Roman" w:hAnsi="Arial Narrow" w:cs="Arial"/>
                <w:sz w:val="21"/>
                <w:szCs w:val="21"/>
                <w:lang w:eastAsia="fr-FR"/>
              </w:rPr>
            </w:pPr>
          </w:p>
        </w:tc>
        <w:tc>
          <w:tcPr>
            <w:tcW w:w="9209" w:type="dxa"/>
            <w:gridSpan w:val="2"/>
            <w:shd w:val="clear" w:color="auto" w:fill="auto"/>
            <w:noWrap/>
            <w:vAlign w:val="center"/>
          </w:tcPr>
          <w:p w:rsidR="009644D9" w:rsidRPr="009839D9" w:rsidRDefault="009644D9" w:rsidP="006A2F42">
            <w:pPr>
              <w:spacing w:after="60" w:line="232" w:lineRule="auto"/>
              <w:rPr>
                <w:rFonts w:ascii="Arial Narrow" w:eastAsiaTheme="minorEastAsia" w:hAnsi="Arial Narrow"/>
                <w:sz w:val="21"/>
                <w:szCs w:val="21"/>
              </w:rPr>
            </w:pPr>
            <w:r w:rsidRPr="009839D9">
              <w:rPr>
                <w:rFonts w:ascii="Arial Narrow" w:eastAsiaTheme="minorEastAsia" w:hAnsi="Arial Narrow"/>
                <w:sz w:val="21"/>
                <w:szCs w:val="21"/>
              </w:rPr>
              <w:t>Garantie légale</w:t>
            </w:r>
          </w:p>
        </w:tc>
        <w:tc>
          <w:tcPr>
            <w:tcW w:w="425" w:type="dxa"/>
            <w:shd w:val="clear" w:color="auto" w:fill="auto"/>
            <w:noWrap/>
            <w:vAlign w:val="center"/>
          </w:tcPr>
          <w:p w:rsidR="009644D9" w:rsidRPr="009839D9" w:rsidRDefault="009644D9" w:rsidP="006A2F42">
            <w:pPr>
              <w:spacing w:after="60" w:line="232" w:lineRule="auto"/>
              <w:jc w:val="right"/>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44</w:t>
            </w:r>
          </w:p>
        </w:tc>
      </w:tr>
      <w:tr w:rsidR="009644D9" w:rsidRPr="009839D9" w:rsidTr="006A2F42">
        <w:trPr>
          <w:trHeight w:val="227"/>
          <w:jc w:val="center"/>
        </w:trPr>
        <w:tc>
          <w:tcPr>
            <w:tcW w:w="1560" w:type="dxa"/>
            <w:gridSpan w:val="2"/>
            <w:shd w:val="clear" w:color="auto" w:fill="auto"/>
            <w:noWrap/>
            <w:vAlign w:val="center"/>
          </w:tcPr>
          <w:p w:rsidR="009644D9" w:rsidRPr="009839D9" w:rsidRDefault="009644D9" w:rsidP="00552C74">
            <w:pPr>
              <w:pStyle w:val="Paragraphedeliste"/>
              <w:numPr>
                <w:ilvl w:val="0"/>
                <w:numId w:val="159"/>
              </w:numPr>
              <w:spacing w:after="60" w:line="232" w:lineRule="auto"/>
              <w:ind w:left="360"/>
              <w:rPr>
                <w:rFonts w:ascii="Arial Narrow" w:eastAsia="Times New Roman" w:hAnsi="Arial Narrow" w:cs="Arial"/>
                <w:b/>
                <w:bCs/>
                <w:sz w:val="21"/>
                <w:szCs w:val="21"/>
                <w:lang w:eastAsia="fr-FR"/>
              </w:rPr>
            </w:pPr>
          </w:p>
        </w:tc>
        <w:tc>
          <w:tcPr>
            <w:tcW w:w="8783" w:type="dxa"/>
            <w:shd w:val="clear" w:color="auto" w:fill="auto"/>
            <w:noWrap/>
            <w:vAlign w:val="center"/>
          </w:tcPr>
          <w:p w:rsidR="009644D9" w:rsidRPr="009839D9" w:rsidRDefault="009644D9" w:rsidP="006A2F42">
            <w:pPr>
              <w:spacing w:after="60" w:line="232" w:lineRule="auto"/>
              <w:rPr>
                <w:rFonts w:ascii="Arial Narrow" w:eastAsia="Times New Roman" w:hAnsi="Arial Narrow" w:cs="Arial"/>
                <w:b/>
                <w:bCs/>
                <w:sz w:val="21"/>
                <w:szCs w:val="21"/>
                <w:lang w:eastAsia="fr-FR"/>
              </w:rPr>
            </w:pPr>
            <w:r w:rsidRPr="009839D9">
              <w:rPr>
                <w:rFonts w:ascii="Arial Narrow" w:eastAsia="Times New Roman" w:hAnsi="Arial Narrow" w:cs="Arial"/>
                <w:b/>
                <w:bCs/>
                <w:sz w:val="21"/>
                <w:szCs w:val="21"/>
                <w:lang w:eastAsia="fr-FR"/>
              </w:rPr>
              <w:t>CLAUSES FINANCIERES</w:t>
            </w:r>
          </w:p>
        </w:tc>
        <w:tc>
          <w:tcPr>
            <w:tcW w:w="425" w:type="dxa"/>
            <w:shd w:val="clear" w:color="auto" w:fill="auto"/>
            <w:noWrap/>
            <w:vAlign w:val="center"/>
          </w:tcPr>
          <w:p w:rsidR="009644D9" w:rsidRPr="009839D9" w:rsidRDefault="009644D9" w:rsidP="006A2F42">
            <w:pPr>
              <w:spacing w:after="60" w:line="232" w:lineRule="auto"/>
              <w:jc w:val="right"/>
              <w:rPr>
                <w:rFonts w:ascii="Arial Narrow" w:eastAsia="Times New Roman" w:hAnsi="Arial Narrow" w:cs="Arial"/>
                <w:b/>
                <w:bCs/>
                <w:sz w:val="21"/>
                <w:szCs w:val="21"/>
                <w:lang w:eastAsia="fr-FR"/>
              </w:rPr>
            </w:pPr>
            <w:r w:rsidRPr="009839D9">
              <w:rPr>
                <w:rFonts w:ascii="Arial Narrow" w:eastAsia="Times New Roman" w:hAnsi="Arial Narrow" w:cs="Arial"/>
                <w:b/>
                <w:bCs/>
                <w:sz w:val="21"/>
                <w:szCs w:val="21"/>
                <w:lang w:eastAsia="fr-FR"/>
              </w:rPr>
              <w:t>44</w:t>
            </w:r>
          </w:p>
        </w:tc>
      </w:tr>
      <w:tr w:rsidR="009644D9" w:rsidRPr="009839D9" w:rsidTr="006A2F42">
        <w:trPr>
          <w:trHeight w:val="227"/>
          <w:jc w:val="center"/>
        </w:trPr>
        <w:tc>
          <w:tcPr>
            <w:tcW w:w="1134" w:type="dxa"/>
            <w:shd w:val="clear" w:color="auto" w:fill="auto"/>
            <w:noWrap/>
            <w:vAlign w:val="center"/>
          </w:tcPr>
          <w:p w:rsidR="009644D9" w:rsidRPr="009839D9" w:rsidRDefault="009644D9" w:rsidP="00552C74">
            <w:pPr>
              <w:pStyle w:val="Paragraphedeliste"/>
              <w:numPr>
                <w:ilvl w:val="0"/>
                <w:numId w:val="160"/>
              </w:numPr>
              <w:spacing w:after="0" w:line="232" w:lineRule="auto"/>
              <w:ind w:left="360"/>
              <w:rPr>
                <w:rFonts w:ascii="Arial Narrow" w:eastAsia="Times New Roman" w:hAnsi="Arial Narrow" w:cs="Arial"/>
                <w:sz w:val="21"/>
                <w:szCs w:val="21"/>
                <w:lang w:eastAsia="fr-FR"/>
              </w:rPr>
            </w:pPr>
          </w:p>
        </w:tc>
        <w:tc>
          <w:tcPr>
            <w:tcW w:w="9209" w:type="dxa"/>
            <w:gridSpan w:val="2"/>
            <w:shd w:val="clear" w:color="auto" w:fill="auto"/>
            <w:noWrap/>
            <w:vAlign w:val="center"/>
          </w:tcPr>
          <w:p w:rsidR="009644D9" w:rsidRPr="009839D9" w:rsidRDefault="009644D9" w:rsidP="006A2F42">
            <w:pPr>
              <w:spacing w:after="0" w:line="232" w:lineRule="auto"/>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Montant du marché</w:t>
            </w:r>
          </w:p>
        </w:tc>
        <w:tc>
          <w:tcPr>
            <w:tcW w:w="425" w:type="dxa"/>
            <w:shd w:val="clear" w:color="auto" w:fill="auto"/>
            <w:noWrap/>
            <w:vAlign w:val="center"/>
          </w:tcPr>
          <w:p w:rsidR="009644D9" w:rsidRPr="009839D9" w:rsidRDefault="009644D9" w:rsidP="006A2F42">
            <w:pPr>
              <w:spacing w:after="0" w:line="232" w:lineRule="auto"/>
              <w:jc w:val="right"/>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44</w:t>
            </w:r>
          </w:p>
        </w:tc>
      </w:tr>
      <w:tr w:rsidR="009644D9" w:rsidRPr="009839D9" w:rsidTr="006A2F42">
        <w:trPr>
          <w:trHeight w:val="227"/>
          <w:jc w:val="center"/>
        </w:trPr>
        <w:tc>
          <w:tcPr>
            <w:tcW w:w="1134" w:type="dxa"/>
            <w:shd w:val="clear" w:color="auto" w:fill="auto"/>
            <w:noWrap/>
            <w:vAlign w:val="center"/>
          </w:tcPr>
          <w:p w:rsidR="009644D9" w:rsidRPr="009839D9" w:rsidRDefault="009644D9" w:rsidP="00552C74">
            <w:pPr>
              <w:pStyle w:val="Paragraphedeliste"/>
              <w:numPr>
                <w:ilvl w:val="0"/>
                <w:numId w:val="160"/>
              </w:numPr>
              <w:spacing w:after="0" w:line="232" w:lineRule="auto"/>
              <w:ind w:left="360"/>
              <w:rPr>
                <w:rFonts w:ascii="Arial Narrow" w:eastAsia="Times New Roman" w:hAnsi="Arial Narrow" w:cs="Arial"/>
                <w:sz w:val="21"/>
                <w:szCs w:val="21"/>
                <w:lang w:eastAsia="fr-FR"/>
              </w:rPr>
            </w:pPr>
          </w:p>
        </w:tc>
        <w:tc>
          <w:tcPr>
            <w:tcW w:w="9209" w:type="dxa"/>
            <w:gridSpan w:val="2"/>
            <w:shd w:val="clear" w:color="auto" w:fill="auto"/>
            <w:noWrap/>
            <w:vAlign w:val="center"/>
          </w:tcPr>
          <w:p w:rsidR="009644D9" w:rsidRPr="009839D9" w:rsidRDefault="009644D9" w:rsidP="006A2F42">
            <w:pPr>
              <w:spacing w:after="0" w:line="232" w:lineRule="auto"/>
              <w:rPr>
                <w:rFonts w:ascii="Arial Narrow" w:eastAsiaTheme="minorEastAsia" w:hAnsi="Arial Narrow"/>
                <w:sz w:val="21"/>
                <w:szCs w:val="21"/>
              </w:rPr>
            </w:pPr>
            <w:r w:rsidRPr="009839D9">
              <w:rPr>
                <w:rFonts w:ascii="Arial Narrow" w:eastAsiaTheme="minorEastAsia" w:hAnsi="Arial Narrow"/>
                <w:sz w:val="21"/>
                <w:szCs w:val="21"/>
              </w:rPr>
              <w:t>Lieu et mode de paiement</w:t>
            </w:r>
          </w:p>
        </w:tc>
        <w:tc>
          <w:tcPr>
            <w:tcW w:w="425" w:type="dxa"/>
            <w:shd w:val="clear" w:color="auto" w:fill="auto"/>
            <w:noWrap/>
            <w:vAlign w:val="center"/>
          </w:tcPr>
          <w:p w:rsidR="009644D9" w:rsidRPr="009839D9" w:rsidRDefault="009644D9" w:rsidP="006A2F42">
            <w:pPr>
              <w:spacing w:after="0" w:line="232" w:lineRule="auto"/>
              <w:jc w:val="right"/>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44</w:t>
            </w:r>
          </w:p>
        </w:tc>
      </w:tr>
      <w:tr w:rsidR="009644D9" w:rsidRPr="009839D9" w:rsidTr="006A2F42">
        <w:trPr>
          <w:trHeight w:val="227"/>
          <w:jc w:val="center"/>
        </w:trPr>
        <w:tc>
          <w:tcPr>
            <w:tcW w:w="1134" w:type="dxa"/>
            <w:shd w:val="clear" w:color="auto" w:fill="auto"/>
            <w:noWrap/>
            <w:vAlign w:val="center"/>
          </w:tcPr>
          <w:p w:rsidR="009644D9" w:rsidRPr="009839D9" w:rsidRDefault="009644D9" w:rsidP="00552C74">
            <w:pPr>
              <w:pStyle w:val="Paragraphedeliste"/>
              <w:numPr>
                <w:ilvl w:val="0"/>
                <w:numId w:val="160"/>
              </w:numPr>
              <w:spacing w:after="0" w:line="232" w:lineRule="auto"/>
              <w:ind w:left="360"/>
              <w:rPr>
                <w:rFonts w:ascii="Arial Narrow" w:eastAsia="Times New Roman" w:hAnsi="Arial Narrow" w:cs="Arial"/>
                <w:sz w:val="21"/>
                <w:szCs w:val="21"/>
                <w:lang w:eastAsia="fr-FR"/>
              </w:rPr>
            </w:pPr>
          </w:p>
        </w:tc>
        <w:tc>
          <w:tcPr>
            <w:tcW w:w="9209" w:type="dxa"/>
            <w:gridSpan w:val="2"/>
            <w:shd w:val="clear" w:color="auto" w:fill="auto"/>
            <w:noWrap/>
            <w:vAlign w:val="center"/>
          </w:tcPr>
          <w:p w:rsidR="009644D9" w:rsidRPr="009839D9" w:rsidRDefault="009644D9" w:rsidP="006A2F42">
            <w:pPr>
              <w:spacing w:after="0" w:line="232" w:lineRule="auto"/>
              <w:rPr>
                <w:rFonts w:ascii="Arial Narrow" w:eastAsiaTheme="minorEastAsia" w:hAnsi="Arial Narrow"/>
                <w:sz w:val="21"/>
                <w:szCs w:val="21"/>
              </w:rPr>
            </w:pPr>
            <w:r w:rsidRPr="009839D9">
              <w:rPr>
                <w:rFonts w:ascii="Arial Narrow" w:eastAsiaTheme="minorEastAsia" w:hAnsi="Arial Narrow"/>
                <w:sz w:val="21"/>
                <w:szCs w:val="21"/>
              </w:rPr>
              <w:t>Garanties et cautions</w:t>
            </w:r>
          </w:p>
        </w:tc>
        <w:tc>
          <w:tcPr>
            <w:tcW w:w="425" w:type="dxa"/>
            <w:shd w:val="clear" w:color="auto" w:fill="auto"/>
            <w:noWrap/>
            <w:vAlign w:val="center"/>
          </w:tcPr>
          <w:p w:rsidR="009644D9" w:rsidRPr="009839D9" w:rsidRDefault="009644D9" w:rsidP="006A2F42">
            <w:pPr>
              <w:spacing w:after="0" w:line="232" w:lineRule="auto"/>
              <w:jc w:val="right"/>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44</w:t>
            </w:r>
          </w:p>
        </w:tc>
      </w:tr>
      <w:tr w:rsidR="009644D9" w:rsidRPr="009839D9" w:rsidTr="006A2F42">
        <w:trPr>
          <w:trHeight w:val="227"/>
          <w:jc w:val="center"/>
        </w:trPr>
        <w:tc>
          <w:tcPr>
            <w:tcW w:w="1134" w:type="dxa"/>
            <w:shd w:val="clear" w:color="auto" w:fill="auto"/>
            <w:noWrap/>
            <w:vAlign w:val="center"/>
          </w:tcPr>
          <w:p w:rsidR="009644D9" w:rsidRPr="009839D9" w:rsidRDefault="009644D9" w:rsidP="00552C74">
            <w:pPr>
              <w:pStyle w:val="Paragraphedeliste"/>
              <w:numPr>
                <w:ilvl w:val="0"/>
                <w:numId w:val="160"/>
              </w:numPr>
              <w:spacing w:after="0" w:line="232" w:lineRule="auto"/>
              <w:ind w:left="360"/>
              <w:rPr>
                <w:rFonts w:ascii="Arial Narrow" w:eastAsia="Times New Roman" w:hAnsi="Arial Narrow" w:cs="Arial"/>
                <w:sz w:val="21"/>
                <w:szCs w:val="21"/>
                <w:lang w:eastAsia="fr-FR"/>
              </w:rPr>
            </w:pPr>
          </w:p>
        </w:tc>
        <w:tc>
          <w:tcPr>
            <w:tcW w:w="9209" w:type="dxa"/>
            <w:gridSpan w:val="2"/>
            <w:shd w:val="clear" w:color="auto" w:fill="auto"/>
            <w:noWrap/>
            <w:vAlign w:val="center"/>
          </w:tcPr>
          <w:p w:rsidR="009644D9" w:rsidRPr="009839D9" w:rsidRDefault="009644D9" w:rsidP="006A2F42">
            <w:pPr>
              <w:spacing w:after="0" w:line="232" w:lineRule="auto"/>
              <w:rPr>
                <w:rFonts w:ascii="Arial Narrow" w:eastAsiaTheme="minorEastAsia" w:hAnsi="Arial Narrow"/>
                <w:sz w:val="21"/>
                <w:szCs w:val="21"/>
              </w:rPr>
            </w:pPr>
            <w:r w:rsidRPr="009839D9">
              <w:rPr>
                <w:rFonts w:ascii="Arial Narrow" w:eastAsiaTheme="minorEastAsia" w:hAnsi="Arial Narrow"/>
                <w:sz w:val="21"/>
                <w:szCs w:val="21"/>
              </w:rPr>
              <w:t>Variation des prix</w:t>
            </w:r>
          </w:p>
        </w:tc>
        <w:tc>
          <w:tcPr>
            <w:tcW w:w="425" w:type="dxa"/>
            <w:shd w:val="clear" w:color="auto" w:fill="auto"/>
            <w:noWrap/>
            <w:vAlign w:val="center"/>
          </w:tcPr>
          <w:p w:rsidR="009644D9" w:rsidRPr="009839D9" w:rsidRDefault="009644D9" w:rsidP="006A2F42">
            <w:pPr>
              <w:spacing w:after="0" w:line="232" w:lineRule="auto"/>
              <w:jc w:val="right"/>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44</w:t>
            </w:r>
          </w:p>
        </w:tc>
      </w:tr>
      <w:tr w:rsidR="009644D9" w:rsidRPr="009839D9" w:rsidTr="006A2F42">
        <w:trPr>
          <w:trHeight w:val="227"/>
          <w:jc w:val="center"/>
        </w:trPr>
        <w:tc>
          <w:tcPr>
            <w:tcW w:w="1134" w:type="dxa"/>
            <w:shd w:val="clear" w:color="auto" w:fill="auto"/>
            <w:noWrap/>
            <w:vAlign w:val="center"/>
          </w:tcPr>
          <w:p w:rsidR="009644D9" w:rsidRPr="009839D9" w:rsidRDefault="009644D9" w:rsidP="00552C74">
            <w:pPr>
              <w:pStyle w:val="Paragraphedeliste"/>
              <w:numPr>
                <w:ilvl w:val="0"/>
                <w:numId w:val="160"/>
              </w:numPr>
              <w:spacing w:after="0" w:line="232" w:lineRule="auto"/>
              <w:ind w:left="360"/>
              <w:rPr>
                <w:rFonts w:ascii="Arial Narrow" w:eastAsia="Times New Roman" w:hAnsi="Arial Narrow" w:cs="Arial"/>
                <w:sz w:val="21"/>
                <w:szCs w:val="21"/>
                <w:lang w:eastAsia="fr-FR"/>
              </w:rPr>
            </w:pPr>
          </w:p>
        </w:tc>
        <w:tc>
          <w:tcPr>
            <w:tcW w:w="9209" w:type="dxa"/>
            <w:gridSpan w:val="2"/>
            <w:shd w:val="clear" w:color="auto" w:fill="auto"/>
            <w:noWrap/>
            <w:vAlign w:val="center"/>
          </w:tcPr>
          <w:p w:rsidR="009644D9" w:rsidRPr="009839D9" w:rsidRDefault="009644D9" w:rsidP="006A2F42">
            <w:pPr>
              <w:spacing w:after="0" w:line="232" w:lineRule="auto"/>
              <w:rPr>
                <w:rFonts w:ascii="Arial Narrow" w:eastAsiaTheme="minorEastAsia" w:hAnsi="Arial Narrow"/>
                <w:sz w:val="21"/>
                <w:szCs w:val="21"/>
              </w:rPr>
            </w:pPr>
            <w:r w:rsidRPr="009839D9">
              <w:rPr>
                <w:rFonts w:ascii="Arial Narrow" w:eastAsiaTheme="minorEastAsia" w:hAnsi="Arial Narrow"/>
                <w:sz w:val="21"/>
                <w:szCs w:val="21"/>
              </w:rPr>
              <w:t>Formules de révision des prix</w:t>
            </w:r>
          </w:p>
        </w:tc>
        <w:tc>
          <w:tcPr>
            <w:tcW w:w="425" w:type="dxa"/>
            <w:shd w:val="clear" w:color="auto" w:fill="auto"/>
            <w:noWrap/>
            <w:vAlign w:val="center"/>
          </w:tcPr>
          <w:p w:rsidR="009644D9" w:rsidRPr="009839D9" w:rsidRDefault="009644D9" w:rsidP="006A2F42">
            <w:pPr>
              <w:spacing w:after="0" w:line="232" w:lineRule="auto"/>
              <w:jc w:val="right"/>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45</w:t>
            </w:r>
          </w:p>
        </w:tc>
      </w:tr>
      <w:tr w:rsidR="009644D9" w:rsidRPr="009839D9" w:rsidTr="006A2F42">
        <w:trPr>
          <w:trHeight w:val="227"/>
          <w:jc w:val="center"/>
        </w:trPr>
        <w:tc>
          <w:tcPr>
            <w:tcW w:w="1134" w:type="dxa"/>
            <w:shd w:val="clear" w:color="auto" w:fill="auto"/>
            <w:noWrap/>
            <w:vAlign w:val="center"/>
          </w:tcPr>
          <w:p w:rsidR="009644D9" w:rsidRPr="009839D9" w:rsidRDefault="009644D9" w:rsidP="00552C74">
            <w:pPr>
              <w:pStyle w:val="Paragraphedeliste"/>
              <w:numPr>
                <w:ilvl w:val="0"/>
                <w:numId w:val="160"/>
              </w:numPr>
              <w:spacing w:after="0" w:line="232" w:lineRule="auto"/>
              <w:ind w:left="360"/>
              <w:rPr>
                <w:rFonts w:ascii="Arial Narrow" w:eastAsia="Times New Roman" w:hAnsi="Arial Narrow" w:cs="Arial"/>
                <w:sz w:val="21"/>
                <w:szCs w:val="21"/>
                <w:lang w:eastAsia="fr-FR"/>
              </w:rPr>
            </w:pPr>
          </w:p>
        </w:tc>
        <w:tc>
          <w:tcPr>
            <w:tcW w:w="9209" w:type="dxa"/>
            <w:gridSpan w:val="2"/>
            <w:shd w:val="clear" w:color="auto" w:fill="auto"/>
            <w:noWrap/>
            <w:vAlign w:val="center"/>
          </w:tcPr>
          <w:p w:rsidR="009644D9" w:rsidRPr="009839D9" w:rsidRDefault="009644D9" w:rsidP="006A2F42">
            <w:pPr>
              <w:spacing w:after="0" w:line="232" w:lineRule="auto"/>
              <w:rPr>
                <w:rFonts w:ascii="Arial Narrow" w:eastAsiaTheme="minorEastAsia" w:hAnsi="Arial Narrow"/>
                <w:sz w:val="21"/>
                <w:szCs w:val="21"/>
              </w:rPr>
            </w:pPr>
            <w:r w:rsidRPr="009839D9">
              <w:rPr>
                <w:rFonts w:ascii="Arial Narrow" w:eastAsiaTheme="minorEastAsia" w:hAnsi="Arial Narrow"/>
                <w:sz w:val="21"/>
                <w:szCs w:val="21"/>
              </w:rPr>
              <w:t>Formules d’actualisation des prix</w:t>
            </w:r>
          </w:p>
        </w:tc>
        <w:tc>
          <w:tcPr>
            <w:tcW w:w="425" w:type="dxa"/>
            <w:shd w:val="clear" w:color="auto" w:fill="auto"/>
            <w:noWrap/>
            <w:vAlign w:val="center"/>
          </w:tcPr>
          <w:p w:rsidR="009644D9" w:rsidRPr="009839D9" w:rsidRDefault="009644D9" w:rsidP="006A2F42">
            <w:pPr>
              <w:spacing w:after="0" w:line="232" w:lineRule="auto"/>
              <w:jc w:val="right"/>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45</w:t>
            </w:r>
          </w:p>
        </w:tc>
      </w:tr>
      <w:tr w:rsidR="009644D9" w:rsidRPr="009839D9" w:rsidTr="006A2F42">
        <w:trPr>
          <w:trHeight w:val="227"/>
          <w:jc w:val="center"/>
        </w:trPr>
        <w:tc>
          <w:tcPr>
            <w:tcW w:w="1134" w:type="dxa"/>
            <w:shd w:val="clear" w:color="auto" w:fill="auto"/>
            <w:noWrap/>
            <w:vAlign w:val="center"/>
          </w:tcPr>
          <w:p w:rsidR="009644D9" w:rsidRPr="009839D9" w:rsidRDefault="009644D9" w:rsidP="00552C74">
            <w:pPr>
              <w:pStyle w:val="Paragraphedeliste"/>
              <w:numPr>
                <w:ilvl w:val="0"/>
                <w:numId w:val="160"/>
              </w:numPr>
              <w:spacing w:after="0" w:line="232" w:lineRule="auto"/>
              <w:ind w:left="360"/>
              <w:rPr>
                <w:rFonts w:ascii="Arial Narrow" w:eastAsia="Times New Roman" w:hAnsi="Arial Narrow" w:cs="Arial"/>
                <w:sz w:val="21"/>
                <w:szCs w:val="21"/>
                <w:lang w:eastAsia="fr-FR"/>
              </w:rPr>
            </w:pPr>
          </w:p>
        </w:tc>
        <w:tc>
          <w:tcPr>
            <w:tcW w:w="9209" w:type="dxa"/>
            <w:gridSpan w:val="2"/>
            <w:shd w:val="clear" w:color="auto" w:fill="auto"/>
            <w:noWrap/>
            <w:vAlign w:val="center"/>
          </w:tcPr>
          <w:p w:rsidR="009644D9" w:rsidRPr="009839D9" w:rsidRDefault="009644D9" w:rsidP="006A2F42">
            <w:pPr>
              <w:spacing w:after="0" w:line="232" w:lineRule="auto"/>
              <w:rPr>
                <w:rFonts w:ascii="Arial Narrow" w:eastAsiaTheme="minorEastAsia" w:hAnsi="Arial Narrow"/>
                <w:sz w:val="21"/>
                <w:szCs w:val="21"/>
              </w:rPr>
            </w:pPr>
            <w:r w:rsidRPr="009839D9">
              <w:rPr>
                <w:rFonts w:ascii="Arial Narrow" w:eastAsiaTheme="minorEastAsia" w:hAnsi="Arial Narrow"/>
                <w:sz w:val="21"/>
                <w:szCs w:val="21"/>
              </w:rPr>
              <w:t>Travaux en régie</w:t>
            </w:r>
          </w:p>
        </w:tc>
        <w:tc>
          <w:tcPr>
            <w:tcW w:w="425" w:type="dxa"/>
            <w:shd w:val="clear" w:color="auto" w:fill="auto"/>
            <w:noWrap/>
            <w:vAlign w:val="center"/>
          </w:tcPr>
          <w:p w:rsidR="009644D9" w:rsidRPr="009839D9" w:rsidRDefault="009644D9" w:rsidP="006A2F42">
            <w:pPr>
              <w:spacing w:after="0" w:line="232" w:lineRule="auto"/>
              <w:jc w:val="right"/>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45</w:t>
            </w:r>
          </w:p>
        </w:tc>
      </w:tr>
      <w:tr w:rsidR="009644D9" w:rsidRPr="009839D9" w:rsidTr="006A2F42">
        <w:trPr>
          <w:trHeight w:val="227"/>
          <w:jc w:val="center"/>
        </w:trPr>
        <w:tc>
          <w:tcPr>
            <w:tcW w:w="1134" w:type="dxa"/>
            <w:shd w:val="clear" w:color="auto" w:fill="auto"/>
            <w:noWrap/>
            <w:vAlign w:val="center"/>
          </w:tcPr>
          <w:p w:rsidR="009644D9" w:rsidRPr="009839D9" w:rsidRDefault="009644D9" w:rsidP="00552C74">
            <w:pPr>
              <w:pStyle w:val="Paragraphedeliste"/>
              <w:numPr>
                <w:ilvl w:val="0"/>
                <w:numId w:val="160"/>
              </w:numPr>
              <w:spacing w:after="0" w:line="232" w:lineRule="auto"/>
              <w:ind w:left="360"/>
              <w:rPr>
                <w:rFonts w:ascii="Arial Narrow" w:eastAsia="Times New Roman" w:hAnsi="Arial Narrow" w:cs="Arial"/>
                <w:sz w:val="21"/>
                <w:szCs w:val="21"/>
                <w:lang w:eastAsia="fr-FR"/>
              </w:rPr>
            </w:pPr>
          </w:p>
        </w:tc>
        <w:tc>
          <w:tcPr>
            <w:tcW w:w="9209" w:type="dxa"/>
            <w:gridSpan w:val="2"/>
            <w:shd w:val="clear" w:color="auto" w:fill="auto"/>
            <w:noWrap/>
            <w:vAlign w:val="center"/>
          </w:tcPr>
          <w:p w:rsidR="009644D9" w:rsidRPr="009839D9" w:rsidRDefault="009644D9" w:rsidP="006A2F42">
            <w:pPr>
              <w:spacing w:after="0" w:line="232" w:lineRule="auto"/>
              <w:rPr>
                <w:rFonts w:ascii="Arial Narrow" w:eastAsiaTheme="minorEastAsia" w:hAnsi="Arial Narrow"/>
                <w:sz w:val="21"/>
                <w:szCs w:val="21"/>
              </w:rPr>
            </w:pPr>
            <w:r w:rsidRPr="009839D9">
              <w:rPr>
                <w:rFonts w:ascii="Arial Narrow" w:eastAsiaTheme="minorEastAsia" w:hAnsi="Arial Narrow"/>
                <w:sz w:val="21"/>
                <w:szCs w:val="21"/>
              </w:rPr>
              <w:t>Valorisation des approvisionnements</w:t>
            </w:r>
          </w:p>
        </w:tc>
        <w:tc>
          <w:tcPr>
            <w:tcW w:w="425" w:type="dxa"/>
            <w:shd w:val="clear" w:color="auto" w:fill="auto"/>
            <w:noWrap/>
            <w:vAlign w:val="center"/>
          </w:tcPr>
          <w:p w:rsidR="009644D9" w:rsidRPr="009839D9" w:rsidRDefault="009644D9" w:rsidP="006A2F42">
            <w:pPr>
              <w:spacing w:after="0" w:line="232" w:lineRule="auto"/>
              <w:jc w:val="right"/>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45</w:t>
            </w:r>
          </w:p>
        </w:tc>
      </w:tr>
      <w:tr w:rsidR="009644D9" w:rsidRPr="009839D9" w:rsidTr="006A2F42">
        <w:trPr>
          <w:trHeight w:val="227"/>
          <w:jc w:val="center"/>
        </w:trPr>
        <w:tc>
          <w:tcPr>
            <w:tcW w:w="1134" w:type="dxa"/>
            <w:shd w:val="clear" w:color="auto" w:fill="auto"/>
            <w:noWrap/>
            <w:vAlign w:val="center"/>
          </w:tcPr>
          <w:p w:rsidR="009644D9" w:rsidRPr="009839D9" w:rsidRDefault="009644D9" w:rsidP="00552C74">
            <w:pPr>
              <w:pStyle w:val="Paragraphedeliste"/>
              <w:numPr>
                <w:ilvl w:val="0"/>
                <w:numId w:val="160"/>
              </w:numPr>
              <w:spacing w:after="0" w:line="232" w:lineRule="auto"/>
              <w:ind w:left="360"/>
              <w:rPr>
                <w:rFonts w:ascii="Arial Narrow" w:eastAsia="Times New Roman" w:hAnsi="Arial Narrow" w:cs="Arial"/>
                <w:sz w:val="21"/>
                <w:szCs w:val="21"/>
                <w:lang w:eastAsia="fr-FR"/>
              </w:rPr>
            </w:pPr>
          </w:p>
        </w:tc>
        <w:tc>
          <w:tcPr>
            <w:tcW w:w="9209" w:type="dxa"/>
            <w:gridSpan w:val="2"/>
            <w:shd w:val="clear" w:color="auto" w:fill="auto"/>
            <w:noWrap/>
            <w:vAlign w:val="center"/>
          </w:tcPr>
          <w:p w:rsidR="009644D9" w:rsidRPr="009839D9" w:rsidRDefault="009644D9" w:rsidP="006A2F42">
            <w:pPr>
              <w:spacing w:after="0" w:line="232" w:lineRule="auto"/>
              <w:rPr>
                <w:rFonts w:ascii="Arial Narrow" w:eastAsiaTheme="minorEastAsia" w:hAnsi="Arial Narrow"/>
                <w:sz w:val="21"/>
                <w:szCs w:val="21"/>
              </w:rPr>
            </w:pPr>
            <w:r w:rsidRPr="009839D9">
              <w:rPr>
                <w:rFonts w:ascii="Arial Narrow" w:eastAsiaTheme="minorEastAsia" w:hAnsi="Arial Narrow"/>
                <w:sz w:val="21"/>
                <w:szCs w:val="21"/>
              </w:rPr>
              <w:t>Avances</w:t>
            </w:r>
          </w:p>
        </w:tc>
        <w:tc>
          <w:tcPr>
            <w:tcW w:w="425" w:type="dxa"/>
            <w:shd w:val="clear" w:color="auto" w:fill="auto"/>
            <w:noWrap/>
            <w:vAlign w:val="center"/>
          </w:tcPr>
          <w:p w:rsidR="009644D9" w:rsidRPr="009839D9" w:rsidRDefault="009644D9" w:rsidP="006A2F42">
            <w:pPr>
              <w:spacing w:after="0" w:line="232" w:lineRule="auto"/>
              <w:jc w:val="right"/>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45</w:t>
            </w:r>
          </w:p>
        </w:tc>
      </w:tr>
      <w:tr w:rsidR="009644D9" w:rsidRPr="009839D9" w:rsidTr="006A2F42">
        <w:trPr>
          <w:trHeight w:val="227"/>
          <w:jc w:val="center"/>
        </w:trPr>
        <w:tc>
          <w:tcPr>
            <w:tcW w:w="1134" w:type="dxa"/>
            <w:shd w:val="clear" w:color="auto" w:fill="auto"/>
            <w:noWrap/>
            <w:vAlign w:val="center"/>
          </w:tcPr>
          <w:p w:rsidR="009644D9" w:rsidRPr="009839D9" w:rsidRDefault="009644D9" w:rsidP="00552C74">
            <w:pPr>
              <w:pStyle w:val="Paragraphedeliste"/>
              <w:numPr>
                <w:ilvl w:val="0"/>
                <w:numId w:val="160"/>
              </w:numPr>
              <w:spacing w:after="0" w:line="232" w:lineRule="auto"/>
              <w:ind w:left="360"/>
              <w:rPr>
                <w:rFonts w:ascii="Arial Narrow" w:eastAsia="Times New Roman" w:hAnsi="Arial Narrow" w:cs="Arial"/>
                <w:sz w:val="21"/>
                <w:szCs w:val="21"/>
                <w:lang w:eastAsia="fr-FR"/>
              </w:rPr>
            </w:pPr>
          </w:p>
        </w:tc>
        <w:tc>
          <w:tcPr>
            <w:tcW w:w="9209" w:type="dxa"/>
            <w:gridSpan w:val="2"/>
            <w:shd w:val="clear" w:color="auto" w:fill="auto"/>
            <w:noWrap/>
            <w:vAlign w:val="center"/>
          </w:tcPr>
          <w:p w:rsidR="009644D9" w:rsidRPr="009839D9" w:rsidRDefault="009644D9" w:rsidP="006A2F42">
            <w:pPr>
              <w:spacing w:after="0" w:line="232" w:lineRule="auto"/>
              <w:rPr>
                <w:rFonts w:ascii="Arial Narrow" w:eastAsiaTheme="minorEastAsia" w:hAnsi="Arial Narrow"/>
                <w:sz w:val="21"/>
                <w:szCs w:val="21"/>
              </w:rPr>
            </w:pPr>
            <w:r w:rsidRPr="009839D9">
              <w:rPr>
                <w:rFonts w:ascii="Arial Narrow" w:eastAsiaTheme="minorEastAsia" w:hAnsi="Arial Narrow"/>
                <w:sz w:val="21"/>
                <w:szCs w:val="21"/>
              </w:rPr>
              <w:t>Règlement des travaux</w:t>
            </w:r>
          </w:p>
        </w:tc>
        <w:tc>
          <w:tcPr>
            <w:tcW w:w="425" w:type="dxa"/>
            <w:shd w:val="clear" w:color="auto" w:fill="auto"/>
            <w:noWrap/>
            <w:vAlign w:val="center"/>
          </w:tcPr>
          <w:p w:rsidR="009644D9" w:rsidRPr="009839D9" w:rsidRDefault="009644D9" w:rsidP="006A2F42">
            <w:pPr>
              <w:spacing w:after="0" w:line="232" w:lineRule="auto"/>
              <w:jc w:val="right"/>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45</w:t>
            </w:r>
          </w:p>
        </w:tc>
      </w:tr>
      <w:tr w:rsidR="009644D9" w:rsidRPr="009839D9" w:rsidTr="006A2F42">
        <w:trPr>
          <w:trHeight w:val="227"/>
          <w:jc w:val="center"/>
        </w:trPr>
        <w:tc>
          <w:tcPr>
            <w:tcW w:w="1134" w:type="dxa"/>
            <w:shd w:val="clear" w:color="auto" w:fill="auto"/>
            <w:noWrap/>
            <w:vAlign w:val="center"/>
          </w:tcPr>
          <w:p w:rsidR="009644D9" w:rsidRPr="009839D9" w:rsidRDefault="009644D9" w:rsidP="00552C74">
            <w:pPr>
              <w:pStyle w:val="Paragraphedeliste"/>
              <w:numPr>
                <w:ilvl w:val="0"/>
                <w:numId w:val="160"/>
              </w:numPr>
              <w:spacing w:after="0" w:line="232" w:lineRule="auto"/>
              <w:ind w:left="360"/>
              <w:rPr>
                <w:rFonts w:ascii="Arial Narrow" w:eastAsia="Times New Roman" w:hAnsi="Arial Narrow" w:cs="Arial"/>
                <w:sz w:val="21"/>
                <w:szCs w:val="21"/>
                <w:lang w:eastAsia="fr-FR"/>
              </w:rPr>
            </w:pPr>
          </w:p>
        </w:tc>
        <w:tc>
          <w:tcPr>
            <w:tcW w:w="9209" w:type="dxa"/>
            <w:gridSpan w:val="2"/>
            <w:shd w:val="clear" w:color="auto" w:fill="auto"/>
            <w:noWrap/>
            <w:vAlign w:val="center"/>
          </w:tcPr>
          <w:p w:rsidR="009644D9" w:rsidRPr="009839D9" w:rsidRDefault="009644D9" w:rsidP="006A2F42">
            <w:pPr>
              <w:spacing w:after="0" w:line="232" w:lineRule="auto"/>
              <w:rPr>
                <w:rFonts w:ascii="Arial Narrow" w:eastAsiaTheme="minorEastAsia" w:hAnsi="Arial Narrow"/>
                <w:sz w:val="21"/>
                <w:szCs w:val="21"/>
              </w:rPr>
            </w:pPr>
            <w:r w:rsidRPr="009839D9">
              <w:rPr>
                <w:rFonts w:ascii="Arial Narrow" w:eastAsiaTheme="minorEastAsia" w:hAnsi="Arial Narrow"/>
                <w:sz w:val="21"/>
                <w:szCs w:val="21"/>
              </w:rPr>
              <w:t>Intérêts moratoires</w:t>
            </w:r>
          </w:p>
        </w:tc>
        <w:tc>
          <w:tcPr>
            <w:tcW w:w="425" w:type="dxa"/>
            <w:shd w:val="clear" w:color="auto" w:fill="auto"/>
            <w:noWrap/>
            <w:vAlign w:val="center"/>
          </w:tcPr>
          <w:p w:rsidR="009644D9" w:rsidRPr="009839D9" w:rsidRDefault="009644D9" w:rsidP="006A2F42">
            <w:pPr>
              <w:spacing w:after="0" w:line="232" w:lineRule="auto"/>
              <w:jc w:val="right"/>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45</w:t>
            </w:r>
          </w:p>
        </w:tc>
      </w:tr>
      <w:tr w:rsidR="009644D9" w:rsidRPr="009839D9" w:rsidTr="006A2F42">
        <w:trPr>
          <w:trHeight w:val="227"/>
          <w:jc w:val="center"/>
        </w:trPr>
        <w:tc>
          <w:tcPr>
            <w:tcW w:w="1134" w:type="dxa"/>
            <w:shd w:val="clear" w:color="auto" w:fill="auto"/>
            <w:noWrap/>
            <w:vAlign w:val="center"/>
          </w:tcPr>
          <w:p w:rsidR="009644D9" w:rsidRPr="009839D9" w:rsidRDefault="009644D9" w:rsidP="00552C74">
            <w:pPr>
              <w:pStyle w:val="Paragraphedeliste"/>
              <w:numPr>
                <w:ilvl w:val="0"/>
                <w:numId w:val="160"/>
              </w:numPr>
              <w:spacing w:after="0" w:line="232" w:lineRule="auto"/>
              <w:ind w:left="360"/>
              <w:rPr>
                <w:rFonts w:ascii="Arial Narrow" w:eastAsia="Times New Roman" w:hAnsi="Arial Narrow" w:cs="Arial"/>
                <w:sz w:val="21"/>
                <w:szCs w:val="21"/>
                <w:lang w:eastAsia="fr-FR"/>
              </w:rPr>
            </w:pPr>
          </w:p>
        </w:tc>
        <w:tc>
          <w:tcPr>
            <w:tcW w:w="9209" w:type="dxa"/>
            <w:gridSpan w:val="2"/>
            <w:shd w:val="clear" w:color="auto" w:fill="auto"/>
            <w:noWrap/>
            <w:vAlign w:val="center"/>
          </w:tcPr>
          <w:p w:rsidR="009644D9" w:rsidRPr="009839D9" w:rsidRDefault="009644D9" w:rsidP="006A2F42">
            <w:pPr>
              <w:spacing w:after="0" w:line="232" w:lineRule="auto"/>
              <w:rPr>
                <w:rFonts w:ascii="Arial Narrow" w:eastAsiaTheme="minorEastAsia" w:hAnsi="Arial Narrow"/>
                <w:sz w:val="21"/>
                <w:szCs w:val="21"/>
              </w:rPr>
            </w:pPr>
            <w:r w:rsidRPr="009839D9">
              <w:rPr>
                <w:rFonts w:ascii="Arial Narrow" w:eastAsiaTheme="minorEastAsia" w:hAnsi="Arial Narrow"/>
                <w:sz w:val="21"/>
                <w:szCs w:val="21"/>
              </w:rPr>
              <w:t>Pénalités</w:t>
            </w:r>
          </w:p>
        </w:tc>
        <w:tc>
          <w:tcPr>
            <w:tcW w:w="425" w:type="dxa"/>
            <w:shd w:val="clear" w:color="auto" w:fill="auto"/>
            <w:noWrap/>
            <w:vAlign w:val="center"/>
          </w:tcPr>
          <w:p w:rsidR="009644D9" w:rsidRPr="009839D9" w:rsidRDefault="009644D9" w:rsidP="006A2F42">
            <w:pPr>
              <w:spacing w:after="0" w:line="232" w:lineRule="auto"/>
              <w:jc w:val="right"/>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46</w:t>
            </w:r>
          </w:p>
        </w:tc>
      </w:tr>
      <w:tr w:rsidR="009644D9" w:rsidRPr="009839D9" w:rsidTr="006A2F42">
        <w:trPr>
          <w:trHeight w:val="227"/>
          <w:jc w:val="center"/>
        </w:trPr>
        <w:tc>
          <w:tcPr>
            <w:tcW w:w="1134" w:type="dxa"/>
            <w:shd w:val="clear" w:color="auto" w:fill="auto"/>
            <w:noWrap/>
            <w:vAlign w:val="center"/>
          </w:tcPr>
          <w:p w:rsidR="009644D9" w:rsidRPr="009839D9" w:rsidRDefault="009644D9" w:rsidP="00552C74">
            <w:pPr>
              <w:pStyle w:val="Paragraphedeliste"/>
              <w:numPr>
                <w:ilvl w:val="0"/>
                <w:numId w:val="160"/>
              </w:numPr>
              <w:spacing w:after="0" w:line="232" w:lineRule="auto"/>
              <w:ind w:left="360"/>
              <w:rPr>
                <w:rFonts w:ascii="Arial Narrow" w:eastAsia="Times New Roman" w:hAnsi="Arial Narrow" w:cs="Arial"/>
                <w:sz w:val="21"/>
                <w:szCs w:val="21"/>
                <w:lang w:eastAsia="fr-FR"/>
              </w:rPr>
            </w:pPr>
          </w:p>
        </w:tc>
        <w:tc>
          <w:tcPr>
            <w:tcW w:w="9209" w:type="dxa"/>
            <w:gridSpan w:val="2"/>
            <w:shd w:val="clear" w:color="auto" w:fill="auto"/>
            <w:noWrap/>
            <w:vAlign w:val="center"/>
          </w:tcPr>
          <w:p w:rsidR="009644D9" w:rsidRPr="009839D9" w:rsidRDefault="009644D9" w:rsidP="006A2F42">
            <w:pPr>
              <w:spacing w:after="0" w:line="232" w:lineRule="auto"/>
              <w:rPr>
                <w:rFonts w:ascii="Arial Narrow" w:eastAsiaTheme="minorEastAsia" w:hAnsi="Arial Narrow"/>
                <w:sz w:val="21"/>
                <w:szCs w:val="21"/>
              </w:rPr>
            </w:pPr>
            <w:r w:rsidRPr="009839D9">
              <w:rPr>
                <w:rFonts w:ascii="Arial Narrow" w:eastAsiaTheme="minorEastAsia" w:hAnsi="Arial Narrow"/>
                <w:sz w:val="21"/>
                <w:szCs w:val="21"/>
              </w:rPr>
              <w:t>Règlement en cas de groupement d’entreprises et de sous-traitance</w:t>
            </w:r>
          </w:p>
        </w:tc>
        <w:tc>
          <w:tcPr>
            <w:tcW w:w="425" w:type="dxa"/>
            <w:shd w:val="clear" w:color="auto" w:fill="auto"/>
            <w:noWrap/>
            <w:vAlign w:val="center"/>
          </w:tcPr>
          <w:p w:rsidR="009644D9" w:rsidRPr="009839D9" w:rsidRDefault="009644D9" w:rsidP="006A2F42">
            <w:pPr>
              <w:spacing w:after="0" w:line="232" w:lineRule="auto"/>
              <w:jc w:val="right"/>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47</w:t>
            </w:r>
          </w:p>
        </w:tc>
      </w:tr>
      <w:tr w:rsidR="009644D9" w:rsidRPr="009839D9" w:rsidTr="006A2F42">
        <w:trPr>
          <w:trHeight w:val="227"/>
          <w:jc w:val="center"/>
        </w:trPr>
        <w:tc>
          <w:tcPr>
            <w:tcW w:w="1134" w:type="dxa"/>
            <w:shd w:val="clear" w:color="auto" w:fill="auto"/>
            <w:noWrap/>
            <w:vAlign w:val="center"/>
          </w:tcPr>
          <w:p w:rsidR="009644D9" w:rsidRPr="009839D9" w:rsidRDefault="009644D9" w:rsidP="00552C74">
            <w:pPr>
              <w:pStyle w:val="Paragraphedeliste"/>
              <w:numPr>
                <w:ilvl w:val="0"/>
                <w:numId w:val="160"/>
              </w:numPr>
              <w:spacing w:after="0" w:line="232" w:lineRule="auto"/>
              <w:ind w:left="360"/>
              <w:rPr>
                <w:rFonts w:ascii="Arial Narrow" w:eastAsia="Times New Roman" w:hAnsi="Arial Narrow" w:cs="Arial"/>
                <w:sz w:val="21"/>
                <w:szCs w:val="21"/>
                <w:lang w:eastAsia="fr-FR"/>
              </w:rPr>
            </w:pPr>
          </w:p>
        </w:tc>
        <w:tc>
          <w:tcPr>
            <w:tcW w:w="9209" w:type="dxa"/>
            <w:gridSpan w:val="2"/>
            <w:shd w:val="clear" w:color="auto" w:fill="auto"/>
            <w:noWrap/>
            <w:vAlign w:val="center"/>
          </w:tcPr>
          <w:p w:rsidR="009644D9" w:rsidRPr="009839D9" w:rsidRDefault="009644D9" w:rsidP="006A2F42">
            <w:pPr>
              <w:spacing w:after="0" w:line="232" w:lineRule="auto"/>
              <w:rPr>
                <w:rFonts w:ascii="Arial Narrow" w:eastAsiaTheme="minorEastAsia" w:hAnsi="Arial Narrow"/>
                <w:sz w:val="21"/>
                <w:szCs w:val="21"/>
              </w:rPr>
            </w:pPr>
            <w:r w:rsidRPr="009839D9">
              <w:rPr>
                <w:rFonts w:ascii="Arial Narrow" w:eastAsiaTheme="minorEastAsia" w:hAnsi="Arial Narrow"/>
                <w:sz w:val="21"/>
                <w:szCs w:val="21"/>
              </w:rPr>
              <w:t>Régime fiscal et douanier</w:t>
            </w:r>
          </w:p>
        </w:tc>
        <w:tc>
          <w:tcPr>
            <w:tcW w:w="425" w:type="dxa"/>
            <w:shd w:val="clear" w:color="auto" w:fill="auto"/>
            <w:noWrap/>
            <w:vAlign w:val="center"/>
          </w:tcPr>
          <w:p w:rsidR="009644D9" w:rsidRPr="009839D9" w:rsidRDefault="009644D9" w:rsidP="006A2F42">
            <w:pPr>
              <w:spacing w:after="0" w:line="232" w:lineRule="auto"/>
              <w:jc w:val="right"/>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47</w:t>
            </w:r>
          </w:p>
        </w:tc>
      </w:tr>
      <w:tr w:rsidR="009644D9" w:rsidRPr="009839D9" w:rsidTr="006A2F42">
        <w:trPr>
          <w:trHeight w:val="227"/>
          <w:jc w:val="center"/>
        </w:trPr>
        <w:tc>
          <w:tcPr>
            <w:tcW w:w="1134" w:type="dxa"/>
            <w:shd w:val="clear" w:color="auto" w:fill="auto"/>
            <w:noWrap/>
            <w:vAlign w:val="center"/>
          </w:tcPr>
          <w:p w:rsidR="009644D9" w:rsidRPr="009839D9" w:rsidRDefault="009644D9" w:rsidP="00552C74">
            <w:pPr>
              <w:pStyle w:val="Paragraphedeliste"/>
              <w:numPr>
                <w:ilvl w:val="0"/>
                <w:numId w:val="160"/>
              </w:numPr>
              <w:spacing w:after="0" w:line="232" w:lineRule="auto"/>
              <w:ind w:left="360"/>
              <w:rPr>
                <w:rFonts w:ascii="Arial Narrow" w:eastAsia="Times New Roman" w:hAnsi="Arial Narrow" w:cs="Arial"/>
                <w:sz w:val="21"/>
                <w:szCs w:val="21"/>
                <w:lang w:eastAsia="fr-FR"/>
              </w:rPr>
            </w:pPr>
          </w:p>
        </w:tc>
        <w:tc>
          <w:tcPr>
            <w:tcW w:w="9209" w:type="dxa"/>
            <w:gridSpan w:val="2"/>
            <w:shd w:val="clear" w:color="auto" w:fill="auto"/>
            <w:noWrap/>
            <w:vAlign w:val="center"/>
          </w:tcPr>
          <w:p w:rsidR="009644D9" w:rsidRPr="009839D9" w:rsidRDefault="009644D9" w:rsidP="006A2F42">
            <w:pPr>
              <w:spacing w:after="0" w:line="232" w:lineRule="auto"/>
              <w:rPr>
                <w:rFonts w:ascii="Arial Narrow" w:eastAsiaTheme="minorEastAsia" w:hAnsi="Arial Narrow"/>
                <w:sz w:val="21"/>
                <w:szCs w:val="21"/>
              </w:rPr>
            </w:pPr>
            <w:r w:rsidRPr="009839D9">
              <w:rPr>
                <w:rFonts w:ascii="Arial Narrow" w:eastAsiaTheme="minorEastAsia" w:hAnsi="Arial Narrow"/>
                <w:sz w:val="21"/>
                <w:szCs w:val="21"/>
              </w:rPr>
              <w:t>Timbres et enregistrement des marchés</w:t>
            </w:r>
          </w:p>
        </w:tc>
        <w:tc>
          <w:tcPr>
            <w:tcW w:w="425" w:type="dxa"/>
            <w:shd w:val="clear" w:color="auto" w:fill="auto"/>
            <w:noWrap/>
            <w:vAlign w:val="center"/>
          </w:tcPr>
          <w:p w:rsidR="009644D9" w:rsidRPr="009839D9" w:rsidRDefault="009644D9" w:rsidP="006A2F42">
            <w:pPr>
              <w:spacing w:after="0" w:line="232" w:lineRule="auto"/>
              <w:jc w:val="right"/>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47</w:t>
            </w:r>
          </w:p>
        </w:tc>
      </w:tr>
      <w:tr w:rsidR="009644D9" w:rsidRPr="009839D9" w:rsidTr="006A2F42">
        <w:trPr>
          <w:trHeight w:val="227"/>
          <w:jc w:val="center"/>
        </w:trPr>
        <w:tc>
          <w:tcPr>
            <w:tcW w:w="1560" w:type="dxa"/>
            <w:gridSpan w:val="2"/>
            <w:shd w:val="clear" w:color="auto" w:fill="auto"/>
            <w:noWrap/>
            <w:vAlign w:val="center"/>
          </w:tcPr>
          <w:p w:rsidR="009644D9" w:rsidRPr="009839D9" w:rsidRDefault="009644D9" w:rsidP="00552C74">
            <w:pPr>
              <w:pStyle w:val="Paragraphedeliste"/>
              <w:numPr>
                <w:ilvl w:val="0"/>
                <w:numId w:val="159"/>
              </w:numPr>
              <w:spacing w:after="60" w:line="232" w:lineRule="auto"/>
              <w:ind w:left="360"/>
              <w:rPr>
                <w:rFonts w:ascii="Arial Narrow" w:eastAsia="Times New Roman" w:hAnsi="Arial Narrow" w:cs="Arial"/>
                <w:b/>
                <w:bCs/>
                <w:sz w:val="21"/>
                <w:szCs w:val="21"/>
                <w:lang w:eastAsia="fr-FR"/>
              </w:rPr>
            </w:pPr>
          </w:p>
        </w:tc>
        <w:tc>
          <w:tcPr>
            <w:tcW w:w="8783" w:type="dxa"/>
            <w:shd w:val="clear" w:color="auto" w:fill="auto"/>
            <w:noWrap/>
            <w:vAlign w:val="center"/>
          </w:tcPr>
          <w:p w:rsidR="009644D9" w:rsidRPr="009839D9" w:rsidRDefault="009644D9" w:rsidP="006A2F42">
            <w:pPr>
              <w:spacing w:after="60" w:line="232" w:lineRule="auto"/>
              <w:rPr>
                <w:rFonts w:ascii="Arial Narrow" w:eastAsia="Times New Roman" w:hAnsi="Arial Narrow" w:cs="Arial"/>
                <w:b/>
                <w:bCs/>
                <w:sz w:val="21"/>
                <w:szCs w:val="21"/>
                <w:lang w:eastAsia="fr-FR"/>
              </w:rPr>
            </w:pPr>
            <w:r w:rsidRPr="009839D9">
              <w:rPr>
                <w:rFonts w:ascii="Arial Narrow" w:eastAsia="Times New Roman" w:hAnsi="Arial Narrow" w:cs="Arial"/>
                <w:b/>
                <w:bCs/>
                <w:sz w:val="21"/>
                <w:szCs w:val="21"/>
                <w:lang w:eastAsia="fr-FR"/>
              </w:rPr>
              <w:t>DISPOSITIONS DIVERSES</w:t>
            </w:r>
          </w:p>
        </w:tc>
        <w:tc>
          <w:tcPr>
            <w:tcW w:w="425" w:type="dxa"/>
            <w:shd w:val="clear" w:color="auto" w:fill="auto"/>
            <w:noWrap/>
            <w:vAlign w:val="center"/>
          </w:tcPr>
          <w:p w:rsidR="009644D9" w:rsidRPr="009839D9" w:rsidRDefault="009644D9" w:rsidP="006A2F42">
            <w:pPr>
              <w:spacing w:after="60" w:line="232" w:lineRule="auto"/>
              <w:jc w:val="right"/>
              <w:rPr>
                <w:rFonts w:ascii="Arial Narrow" w:eastAsia="Times New Roman" w:hAnsi="Arial Narrow" w:cs="Arial"/>
                <w:b/>
                <w:bCs/>
                <w:sz w:val="21"/>
                <w:szCs w:val="21"/>
                <w:lang w:eastAsia="fr-FR"/>
              </w:rPr>
            </w:pPr>
            <w:r w:rsidRPr="009839D9">
              <w:rPr>
                <w:rFonts w:ascii="Arial Narrow" w:eastAsia="Times New Roman" w:hAnsi="Arial Narrow" w:cs="Arial"/>
                <w:b/>
                <w:bCs/>
                <w:sz w:val="21"/>
                <w:szCs w:val="21"/>
                <w:lang w:eastAsia="fr-FR"/>
              </w:rPr>
              <w:t>47</w:t>
            </w:r>
          </w:p>
        </w:tc>
      </w:tr>
      <w:tr w:rsidR="009644D9" w:rsidRPr="009839D9" w:rsidTr="006A2F42">
        <w:trPr>
          <w:trHeight w:val="227"/>
          <w:jc w:val="center"/>
        </w:trPr>
        <w:tc>
          <w:tcPr>
            <w:tcW w:w="1134" w:type="dxa"/>
            <w:shd w:val="clear" w:color="auto" w:fill="auto"/>
            <w:noWrap/>
            <w:vAlign w:val="center"/>
          </w:tcPr>
          <w:p w:rsidR="009644D9" w:rsidRPr="009839D9" w:rsidRDefault="009644D9" w:rsidP="00552C74">
            <w:pPr>
              <w:pStyle w:val="Paragraphedeliste"/>
              <w:numPr>
                <w:ilvl w:val="0"/>
                <w:numId w:val="160"/>
              </w:numPr>
              <w:spacing w:after="0" w:line="232" w:lineRule="auto"/>
              <w:ind w:left="360"/>
              <w:rPr>
                <w:rFonts w:ascii="Arial Narrow" w:eastAsia="Times New Roman" w:hAnsi="Arial Narrow" w:cs="Arial"/>
                <w:sz w:val="21"/>
                <w:szCs w:val="21"/>
                <w:lang w:eastAsia="fr-FR"/>
              </w:rPr>
            </w:pPr>
          </w:p>
        </w:tc>
        <w:tc>
          <w:tcPr>
            <w:tcW w:w="9209" w:type="dxa"/>
            <w:gridSpan w:val="2"/>
            <w:shd w:val="clear" w:color="auto" w:fill="auto"/>
            <w:noWrap/>
            <w:vAlign w:val="center"/>
          </w:tcPr>
          <w:p w:rsidR="009644D9" w:rsidRPr="009839D9" w:rsidRDefault="009644D9" w:rsidP="006A2F42">
            <w:pPr>
              <w:spacing w:after="0" w:line="232" w:lineRule="auto"/>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Résiliation du marché</w:t>
            </w:r>
          </w:p>
        </w:tc>
        <w:tc>
          <w:tcPr>
            <w:tcW w:w="425" w:type="dxa"/>
            <w:shd w:val="clear" w:color="auto" w:fill="auto"/>
            <w:noWrap/>
            <w:vAlign w:val="center"/>
          </w:tcPr>
          <w:p w:rsidR="009644D9" w:rsidRPr="009839D9" w:rsidRDefault="009644D9" w:rsidP="006A2F42">
            <w:pPr>
              <w:spacing w:after="0" w:line="232" w:lineRule="auto"/>
              <w:jc w:val="right"/>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47</w:t>
            </w:r>
          </w:p>
        </w:tc>
      </w:tr>
      <w:tr w:rsidR="009644D9" w:rsidRPr="009839D9" w:rsidTr="006A2F42">
        <w:trPr>
          <w:trHeight w:val="227"/>
          <w:jc w:val="center"/>
        </w:trPr>
        <w:tc>
          <w:tcPr>
            <w:tcW w:w="1134" w:type="dxa"/>
            <w:shd w:val="clear" w:color="auto" w:fill="auto"/>
            <w:noWrap/>
            <w:vAlign w:val="center"/>
          </w:tcPr>
          <w:p w:rsidR="009644D9" w:rsidRPr="009839D9" w:rsidRDefault="009644D9" w:rsidP="00552C74">
            <w:pPr>
              <w:pStyle w:val="Paragraphedeliste"/>
              <w:numPr>
                <w:ilvl w:val="0"/>
                <w:numId w:val="160"/>
              </w:numPr>
              <w:spacing w:after="0" w:line="232" w:lineRule="auto"/>
              <w:ind w:left="360"/>
              <w:rPr>
                <w:rFonts w:ascii="Arial Narrow" w:eastAsia="Times New Roman" w:hAnsi="Arial Narrow" w:cs="Arial"/>
                <w:sz w:val="21"/>
                <w:szCs w:val="21"/>
                <w:lang w:eastAsia="fr-FR"/>
              </w:rPr>
            </w:pPr>
          </w:p>
        </w:tc>
        <w:tc>
          <w:tcPr>
            <w:tcW w:w="9209" w:type="dxa"/>
            <w:gridSpan w:val="2"/>
            <w:shd w:val="clear" w:color="auto" w:fill="auto"/>
            <w:noWrap/>
            <w:vAlign w:val="center"/>
          </w:tcPr>
          <w:p w:rsidR="009644D9" w:rsidRPr="009839D9" w:rsidRDefault="009644D9" w:rsidP="006A2F42">
            <w:pPr>
              <w:spacing w:after="0" w:line="232" w:lineRule="auto"/>
              <w:rPr>
                <w:rFonts w:ascii="Arial Narrow" w:eastAsiaTheme="minorEastAsia" w:hAnsi="Arial Narrow"/>
                <w:sz w:val="21"/>
                <w:szCs w:val="21"/>
              </w:rPr>
            </w:pPr>
            <w:r w:rsidRPr="009839D9">
              <w:rPr>
                <w:rFonts w:ascii="Arial Narrow" w:eastAsiaTheme="minorEastAsia" w:hAnsi="Arial Narrow"/>
                <w:sz w:val="21"/>
                <w:szCs w:val="21"/>
              </w:rPr>
              <w:t>Cas de force majeure</w:t>
            </w:r>
          </w:p>
        </w:tc>
        <w:tc>
          <w:tcPr>
            <w:tcW w:w="425" w:type="dxa"/>
            <w:shd w:val="clear" w:color="auto" w:fill="auto"/>
            <w:noWrap/>
            <w:vAlign w:val="center"/>
          </w:tcPr>
          <w:p w:rsidR="009644D9" w:rsidRPr="009839D9" w:rsidRDefault="009644D9" w:rsidP="006A2F42">
            <w:pPr>
              <w:spacing w:after="0" w:line="232" w:lineRule="auto"/>
              <w:jc w:val="right"/>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47</w:t>
            </w:r>
          </w:p>
        </w:tc>
      </w:tr>
      <w:tr w:rsidR="009644D9" w:rsidRPr="009839D9" w:rsidTr="006A2F42">
        <w:trPr>
          <w:trHeight w:val="227"/>
          <w:jc w:val="center"/>
        </w:trPr>
        <w:tc>
          <w:tcPr>
            <w:tcW w:w="1134" w:type="dxa"/>
            <w:shd w:val="clear" w:color="auto" w:fill="auto"/>
            <w:noWrap/>
            <w:vAlign w:val="center"/>
          </w:tcPr>
          <w:p w:rsidR="009644D9" w:rsidRPr="009839D9" w:rsidRDefault="009644D9" w:rsidP="00552C74">
            <w:pPr>
              <w:pStyle w:val="Paragraphedeliste"/>
              <w:numPr>
                <w:ilvl w:val="0"/>
                <w:numId w:val="160"/>
              </w:numPr>
              <w:spacing w:after="0" w:line="232" w:lineRule="auto"/>
              <w:ind w:left="360"/>
              <w:rPr>
                <w:rFonts w:ascii="Arial Narrow" w:eastAsia="Times New Roman" w:hAnsi="Arial Narrow" w:cs="Arial"/>
                <w:sz w:val="21"/>
                <w:szCs w:val="21"/>
                <w:lang w:eastAsia="fr-FR"/>
              </w:rPr>
            </w:pPr>
          </w:p>
        </w:tc>
        <w:tc>
          <w:tcPr>
            <w:tcW w:w="9209" w:type="dxa"/>
            <w:gridSpan w:val="2"/>
            <w:shd w:val="clear" w:color="auto" w:fill="auto"/>
            <w:noWrap/>
            <w:vAlign w:val="center"/>
          </w:tcPr>
          <w:p w:rsidR="009644D9" w:rsidRPr="009839D9" w:rsidRDefault="009644D9" w:rsidP="006A2F42">
            <w:pPr>
              <w:spacing w:after="0" w:line="232" w:lineRule="auto"/>
              <w:rPr>
                <w:rFonts w:ascii="Arial Narrow" w:eastAsiaTheme="minorEastAsia" w:hAnsi="Arial Narrow"/>
                <w:sz w:val="21"/>
                <w:szCs w:val="21"/>
              </w:rPr>
            </w:pPr>
            <w:r w:rsidRPr="009839D9">
              <w:rPr>
                <w:rFonts w:ascii="Arial Narrow" w:eastAsiaTheme="minorEastAsia" w:hAnsi="Arial Narrow"/>
                <w:sz w:val="21"/>
                <w:szCs w:val="21"/>
              </w:rPr>
              <w:t>Différends et litiges</w:t>
            </w:r>
          </w:p>
        </w:tc>
        <w:tc>
          <w:tcPr>
            <w:tcW w:w="425" w:type="dxa"/>
            <w:shd w:val="clear" w:color="auto" w:fill="auto"/>
            <w:noWrap/>
            <w:vAlign w:val="center"/>
          </w:tcPr>
          <w:p w:rsidR="009644D9" w:rsidRPr="009839D9" w:rsidRDefault="009644D9" w:rsidP="006A2F42">
            <w:pPr>
              <w:spacing w:after="0" w:line="232" w:lineRule="auto"/>
              <w:jc w:val="right"/>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48</w:t>
            </w:r>
          </w:p>
        </w:tc>
      </w:tr>
      <w:tr w:rsidR="009644D9" w:rsidRPr="009839D9" w:rsidTr="006A2F42">
        <w:trPr>
          <w:trHeight w:val="227"/>
          <w:jc w:val="center"/>
        </w:trPr>
        <w:tc>
          <w:tcPr>
            <w:tcW w:w="1134" w:type="dxa"/>
            <w:shd w:val="clear" w:color="auto" w:fill="auto"/>
            <w:noWrap/>
            <w:vAlign w:val="center"/>
          </w:tcPr>
          <w:p w:rsidR="009644D9" w:rsidRPr="009839D9" w:rsidRDefault="009644D9" w:rsidP="00552C74">
            <w:pPr>
              <w:pStyle w:val="Paragraphedeliste"/>
              <w:numPr>
                <w:ilvl w:val="0"/>
                <w:numId w:val="160"/>
              </w:numPr>
              <w:spacing w:after="0" w:line="232" w:lineRule="auto"/>
              <w:ind w:left="360"/>
              <w:rPr>
                <w:rFonts w:ascii="Arial Narrow" w:eastAsia="Times New Roman" w:hAnsi="Arial Narrow" w:cs="Arial"/>
                <w:sz w:val="21"/>
                <w:szCs w:val="21"/>
                <w:lang w:eastAsia="fr-FR"/>
              </w:rPr>
            </w:pPr>
          </w:p>
        </w:tc>
        <w:tc>
          <w:tcPr>
            <w:tcW w:w="9209" w:type="dxa"/>
            <w:gridSpan w:val="2"/>
            <w:shd w:val="clear" w:color="auto" w:fill="auto"/>
            <w:noWrap/>
            <w:vAlign w:val="center"/>
          </w:tcPr>
          <w:p w:rsidR="009644D9" w:rsidRPr="009839D9" w:rsidRDefault="009644D9" w:rsidP="006A2F42">
            <w:pPr>
              <w:spacing w:after="0" w:line="232" w:lineRule="auto"/>
              <w:rPr>
                <w:rFonts w:ascii="Arial Narrow" w:eastAsiaTheme="minorEastAsia" w:hAnsi="Arial Narrow"/>
                <w:sz w:val="21"/>
                <w:szCs w:val="21"/>
              </w:rPr>
            </w:pPr>
            <w:r w:rsidRPr="009839D9">
              <w:rPr>
                <w:rFonts w:ascii="Arial Narrow" w:eastAsiaTheme="minorEastAsia" w:hAnsi="Arial Narrow"/>
                <w:sz w:val="21"/>
                <w:szCs w:val="21"/>
              </w:rPr>
              <w:t>Edition et diffusion du présent marché</w:t>
            </w:r>
          </w:p>
        </w:tc>
        <w:tc>
          <w:tcPr>
            <w:tcW w:w="425" w:type="dxa"/>
            <w:shd w:val="clear" w:color="auto" w:fill="auto"/>
            <w:noWrap/>
            <w:vAlign w:val="center"/>
          </w:tcPr>
          <w:p w:rsidR="009644D9" w:rsidRPr="009839D9" w:rsidRDefault="009644D9" w:rsidP="006A2F42">
            <w:pPr>
              <w:spacing w:after="0" w:line="232" w:lineRule="auto"/>
              <w:jc w:val="right"/>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48</w:t>
            </w:r>
          </w:p>
        </w:tc>
      </w:tr>
      <w:tr w:rsidR="009644D9" w:rsidRPr="009839D9" w:rsidTr="006A2F42">
        <w:trPr>
          <w:trHeight w:val="227"/>
          <w:jc w:val="center"/>
        </w:trPr>
        <w:tc>
          <w:tcPr>
            <w:tcW w:w="1134" w:type="dxa"/>
            <w:shd w:val="clear" w:color="auto" w:fill="auto"/>
            <w:noWrap/>
            <w:vAlign w:val="center"/>
          </w:tcPr>
          <w:p w:rsidR="009644D9" w:rsidRPr="009839D9" w:rsidRDefault="009644D9" w:rsidP="00552C74">
            <w:pPr>
              <w:pStyle w:val="Paragraphedeliste"/>
              <w:numPr>
                <w:ilvl w:val="0"/>
                <w:numId w:val="160"/>
              </w:numPr>
              <w:spacing w:after="0" w:line="232" w:lineRule="auto"/>
              <w:ind w:left="360"/>
              <w:rPr>
                <w:rFonts w:ascii="Arial Narrow" w:eastAsia="Times New Roman" w:hAnsi="Arial Narrow" w:cs="Arial"/>
                <w:sz w:val="21"/>
                <w:szCs w:val="21"/>
                <w:lang w:eastAsia="fr-FR"/>
              </w:rPr>
            </w:pPr>
          </w:p>
        </w:tc>
        <w:tc>
          <w:tcPr>
            <w:tcW w:w="9209" w:type="dxa"/>
            <w:gridSpan w:val="2"/>
            <w:shd w:val="clear" w:color="auto" w:fill="auto"/>
            <w:noWrap/>
            <w:vAlign w:val="center"/>
          </w:tcPr>
          <w:p w:rsidR="009644D9" w:rsidRPr="009839D9" w:rsidRDefault="009644D9" w:rsidP="006A2F42">
            <w:pPr>
              <w:spacing w:after="0" w:line="232" w:lineRule="auto"/>
              <w:rPr>
                <w:rFonts w:ascii="Arial Narrow" w:eastAsiaTheme="minorEastAsia" w:hAnsi="Arial Narrow"/>
                <w:sz w:val="21"/>
                <w:szCs w:val="21"/>
              </w:rPr>
            </w:pPr>
            <w:r w:rsidRPr="009839D9">
              <w:rPr>
                <w:rFonts w:ascii="Arial Narrow" w:eastAsiaTheme="minorEastAsia" w:hAnsi="Arial Narrow"/>
                <w:sz w:val="21"/>
                <w:szCs w:val="21"/>
              </w:rPr>
              <w:t>et dernier : Validité et entrée en vigueur du marché</w:t>
            </w:r>
          </w:p>
        </w:tc>
        <w:tc>
          <w:tcPr>
            <w:tcW w:w="425" w:type="dxa"/>
            <w:shd w:val="clear" w:color="auto" w:fill="auto"/>
            <w:noWrap/>
            <w:vAlign w:val="center"/>
          </w:tcPr>
          <w:p w:rsidR="009644D9" w:rsidRPr="009839D9" w:rsidRDefault="009644D9" w:rsidP="006A2F42">
            <w:pPr>
              <w:spacing w:after="0" w:line="232" w:lineRule="auto"/>
              <w:jc w:val="right"/>
              <w:rPr>
                <w:rFonts w:ascii="Arial Narrow" w:eastAsia="Times New Roman" w:hAnsi="Arial Narrow" w:cs="Arial"/>
                <w:sz w:val="21"/>
                <w:szCs w:val="21"/>
                <w:lang w:eastAsia="fr-FR"/>
              </w:rPr>
            </w:pPr>
            <w:r w:rsidRPr="009839D9">
              <w:rPr>
                <w:rFonts w:ascii="Arial Narrow" w:eastAsia="Times New Roman" w:hAnsi="Arial Narrow" w:cs="Arial"/>
                <w:sz w:val="21"/>
                <w:szCs w:val="21"/>
                <w:lang w:eastAsia="fr-FR"/>
              </w:rPr>
              <w:t>48</w:t>
            </w:r>
          </w:p>
        </w:tc>
      </w:tr>
    </w:tbl>
    <w:p w:rsidR="009644D9" w:rsidRPr="009839D9" w:rsidRDefault="009644D9" w:rsidP="009644D9">
      <w:pPr>
        <w:pStyle w:val="TM2"/>
        <w:rPr>
          <w:rFonts w:ascii="Arial Narrow" w:hAnsi="Arial Narrow"/>
          <w:b/>
          <w:bCs/>
          <w:noProof/>
        </w:rPr>
      </w:pPr>
    </w:p>
    <w:p w:rsidR="009644D9" w:rsidRPr="009839D9" w:rsidRDefault="009644D9" w:rsidP="009644D9">
      <w:pPr>
        <w:rPr>
          <w:rFonts w:ascii="Arial Narrow" w:hAnsi="Arial Narrow"/>
          <w:b/>
          <w:bCs/>
          <w:noProof/>
          <w:sz w:val="2"/>
          <w:szCs w:val="2"/>
        </w:rPr>
      </w:pPr>
      <w:r w:rsidRPr="009839D9">
        <w:rPr>
          <w:rFonts w:ascii="Arial Narrow" w:hAnsi="Arial Narrow"/>
          <w:b/>
          <w:bCs/>
          <w:noProof/>
          <w:sz w:val="2"/>
          <w:szCs w:val="2"/>
        </w:rPr>
        <w:br w:type="page"/>
      </w:r>
    </w:p>
    <w:p w:rsidR="009644D9" w:rsidRPr="009644D9" w:rsidRDefault="009644D9" w:rsidP="009644D9">
      <w:pPr>
        <w:pStyle w:val="CCAPchapitre"/>
        <w:rPr>
          <w:color w:val="auto"/>
          <w:sz w:val="22"/>
          <w:szCs w:val="14"/>
        </w:rPr>
      </w:pPr>
      <w:bookmarkStart w:id="170" w:name="_Toc97557073"/>
      <w:bookmarkStart w:id="171" w:name="_Toc157306059"/>
      <w:r w:rsidRPr="009644D9">
        <w:rPr>
          <w:color w:val="auto"/>
          <w:sz w:val="22"/>
          <w:szCs w:val="14"/>
        </w:rPr>
        <w:lastRenderedPageBreak/>
        <w:t>Généralités</w:t>
      </w:r>
      <w:bookmarkEnd w:id="170"/>
      <w:bookmarkEnd w:id="171"/>
    </w:p>
    <w:p w:rsidR="009644D9" w:rsidRPr="009644D9" w:rsidRDefault="009644D9" w:rsidP="009644D9">
      <w:pPr>
        <w:pStyle w:val="CCAParticle"/>
        <w:rPr>
          <w:color w:val="auto"/>
          <w:sz w:val="22"/>
          <w:szCs w:val="22"/>
        </w:rPr>
      </w:pPr>
      <w:bookmarkStart w:id="172" w:name="_Toc530307788"/>
      <w:bookmarkStart w:id="173" w:name="_Toc97557074"/>
      <w:bookmarkStart w:id="174" w:name="_Toc157306060"/>
      <w:r w:rsidRPr="009644D9">
        <w:rPr>
          <w:color w:val="auto"/>
          <w:sz w:val="22"/>
          <w:szCs w:val="22"/>
        </w:rPr>
        <w:t>Article 1 : Objet du marché</w:t>
      </w:r>
      <w:bookmarkEnd w:id="172"/>
      <w:bookmarkEnd w:id="173"/>
      <w:bookmarkEnd w:id="174"/>
    </w:p>
    <w:p w:rsidR="009644D9" w:rsidRPr="009644D9" w:rsidRDefault="009644D9" w:rsidP="009644D9">
      <w:pPr>
        <w:widowControl w:val="0"/>
        <w:autoSpaceDE w:val="0"/>
        <w:spacing w:after="60" w:line="228" w:lineRule="auto"/>
        <w:jc w:val="both"/>
        <w:rPr>
          <w:rFonts w:ascii="Arial Narrow" w:hAnsi="Arial Narrow"/>
          <w:b/>
          <w:bCs/>
        </w:rPr>
      </w:pPr>
      <w:r w:rsidRPr="009644D9">
        <w:rPr>
          <w:rFonts w:ascii="Arial Narrow" w:hAnsi="Arial Narrow"/>
        </w:rPr>
        <w:t>Le présent marché a pour objet</w:t>
      </w:r>
      <w:r w:rsidRPr="009644D9">
        <w:rPr>
          <w:rFonts w:ascii="Arial Narrow" w:hAnsi="Arial Narrow"/>
          <w:b/>
        </w:rPr>
        <w:t xml:space="preserve"> </w:t>
      </w:r>
      <w:r w:rsidRPr="009644D9">
        <w:rPr>
          <w:rFonts w:ascii="Arial Narrow" w:hAnsi="Arial Narrow"/>
          <w:b/>
          <w:bCs/>
        </w:rPr>
        <w:t>l'Exécution des travaux de construction d’un ouvrage de franchissement (pont définitif de 8 mètres de (long) sur la rivière biva, tronçon de la route communale Melan-Nyamini-Carrefour Otélé (C1016016) et aménagement des voies d’accès (1,5km)</w:t>
      </w:r>
      <w:r w:rsidRPr="009644D9">
        <w:rPr>
          <w:rFonts w:ascii="Arial Narrow" w:eastAsia="Calibri" w:hAnsi="Arial Narrow" w:cs="Arial"/>
          <w:b/>
          <w:bCs/>
        </w:rPr>
        <w:t xml:space="preserve"> </w:t>
      </w:r>
      <w:r w:rsidRPr="009644D9">
        <w:rPr>
          <w:rFonts w:ascii="Arial Narrow" w:hAnsi="Arial Narrow"/>
          <w:b/>
          <w:bCs/>
        </w:rPr>
        <w:t>Commune de Meyomessi, Département de Dja et Lobo, Région du Sud.</w:t>
      </w:r>
    </w:p>
    <w:p w:rsidR="009644D9" w:rsidRPr="009644D9" w:rsidRDefault="009644D9" w:rsidP="009644D9">
      <w:pPr>
        <w:widowControl w:val="0"/>
        <w:autoSpaceDE w:val="0"/>
        <w:spacing w:after="0" w:line="228" w:lineRule="auto"/>
        <w:jc w:val="both"/>
        <w:rPr>
          <w:rFonts w:ascii="Arial Narrow" w:hAnsi="Arial Narrow"/>
          <w:b/>
          <w:bCs/>
        </w:rPr>
      </w:pPr>
      <w:bookmarkStart w:id="175" w:name="_Toc530307789"/>
      <w:bookmarkStart w:id="176" w:name="_Toc97557075"/>
      <w:bookmarkStart w:id="177" w:name="_Toc157306061"/>
      <w:r w:rsidRPr="009644D9">
        <w:rPr>
          <w:rFonts w:ascii="Arial Narrow" w:hAnsi="Arial Narrow"/>
          <w:b/>
          <w:bCs/>
        </w:rPr>
        <w:t>Article 2 : Procédure de passation du marché</w:t>
      </w:r>
      <w:bookmarkEnd w:id="175"/>
      <w:bookmarkEnd w:id="176"/>
      <w:bookmarkEnd w:id="177"/>
    </w:p>
    <w:p w:rsidR="009644D9" w:rsidRPr="009644D9" w:rsidRDefault="009644D9" w:rsidP="009644D9">
      <w:pPr>
        <w:widowControl w:val="0"/>
        <w:autoSpaceDE w:val="0"/>
        <w:spacing w:after="60" w:line="228" w:lineRule="auto"/>
        <w:jc w:val="both"/>
        <w:rPr>
          <w:rFonts w:ascii="Arial Narrow" w:hAnsi="Arial Narrow"/>
          <w:i/>
          <w:iCs/>
        </w:rPr>
      </w:pPr>
      <w:r w:rsidRPr="009644D9">
        <w:rPr>
          <w:rFonts w:ascii="Arial Narrow" w:hAnsi="Arial Narrow"/>
        </w:rPr>
        <w:t xml:space="preserve">Le présent marché est passé après </w:t>
      </w:r>
      <w:r w:rsidRPr="009644D9">
        <w:rPr>
          <w:rFonts w:ascii="Arial Narrow" w:hAnsi="Arial Narrow"/>
          <w:b/>
          <w:bCs/>
        </w:rPr>
        <w:t>Appel d’Offres National Ouvert.</w:t>
      </w:r>
    </w:p>
    <w:p w:rsidR="009644D9" w:rsidRPr="009644D9" w:rsidRDefault="009644D9" w:rsidP="009644D9">
      <w:pPr>
        <w:pStyle w:val="CCAParticle"/>
        <w:rPr>
          <w:color w:val="auto"/>
          <w:sz w:val="22"/>
          <w:szCs w:val="22"/>
        </w:rPr>
      </w:pPr>
      <w:bookmarkStart w:id="178" w:name="_Toc157306062"/>
      <w:bookmarkStart w:id="179" w:name="_Toc530307790"/>
      <w:bookmarkStart w:id="180" w:name="_Toc97557076"/>
      <w:r w:rsidRPr="009644D9">
        <w:rPr>
          <w:color w:val="auto"/>
          <w:sz w:val="22"/>
          <w:szCs w:val="22"/>
        </w:rPr>
        <w:t>Article 3 : Attributions et nantissement</w:t>
      </w:r>
      <w:bookmarkEnd w:id="178"/>
      <w:bookmarkEnd w:id="179"/>
      <w:bookmarkEnd w:id="180"/>
    </w:p>
    <w:p w:rsidR="009644D9" w:rsidRPr="009644D9" w:rsidRDefault="009644D9" w:rsidP="00F17EF5">
      <w:pPr>
        <w:pStyle w:val="Paragraphedeliste"/>
        <w:widowControl w:val="0"/>
        <w:numPr>
          <w:ilvl w:val="0"/>
          <w:numId w:val="106"/>
        </w:numPr>
        <w:tabs>
          <w:tab w:val="left" w:pos="426"/>
        </w:tabs>
        <w:autoSpaceDE w:val="0"/>
        <w:spacing w:after="0" w:line="228" w:lineRule="auto"/>
        <w:ind w:left="0" w:firstLine="0"/>
        <w:jc w:val="both"/>
        <w:rPr>
          <w:rFonts w:ascii="Arial Narrow" w:hAnsi="Arial Narrow" w:cstheme="minorBidi"/>
          <w:b/>
        </w:rPr>
      </w:pPr>
      <w:r w:rsidRPr="009644D9">
        <w:rPr>
          <w:rFonts w:ascii="Arial Narrow" w:hAnsi="Arial Narrow" w:cstheme="minorBidi"/>
          <w:b/>
        </w:rPr>
        <w:t>Attributions (Cf. Code des Marchés Publics)</w:t>
      </w:r>
    </w:p>
    <w:p w:rsidR="009644D9" w:rsidRPr="009644D9" w:rsidRDefault="009644D9" w:rsidP="009644D9">
      <w:pPr>
        <w:widowControl w:val="0"/>
        <w:autoSpaceDE w:val="0"/>
        <w:spacing w:after="0" w:line="228" w:lineRule="auto"/>
        <w:jc w:val="both"/>
        <w:rPr>
          <w:rFonts w:ascii="Arial Narrow" w:hAnsi="Arial Narrow"/>
          <w:iCs/>
        </w:rPr>
      </w:pPr>
      <w:r w:rsidRPr="009644D9">
        <w:rPr>
          <w:rFonts w:ascii="Arial Narrow" w:hAnsi="Arial Narrow"/>
          <w:iCs/>
        </w:rPr>
        <w:t>Pour l’application des dispositions du présent marché, il est précisé que :</w:t>
      </w:r>
    </w:p>
    <w:p w:rsidR="009644D9" w:rsidRPr="009644D9" w:rsidRDefault="009644D9" w:rsidP="00F17EF5">
      <w:pPr>
        <w:widowControl w:val="0"/>
        <w:numPr>
          <w:ilvl w:val="0"/>
          <w:numId w:val="86"/>
        </w:numPr>
        <w:suppressAutoHyphens/>
        <w:autoSpaceDE w:val="0"/>
        <w:autoSpaceDN w:val="0"/>
        <w:spacing w:after="60" w:line="228" w:lineRule="auto"/>
        <w:ind w:left="255" w:hanging="142"/>
        <w:jc w:val="both"/>
        <w:textAlignment w:val="baseline"/>
        <w:rPr>
          <w:rFonts w:ascii="Arial Narrow" w:hAnsi="Arial Narrow"/>
        </w:rPr>
      </w:pPr>
      <w:r w:rsidRPr="009644D9">
        <w:rPr>
          <w:rFonts w:ascii="Arial Narrow" w:hAnsi="Arial Narrow"/>
          <w:b/>
          <w:bCs/>
        </w:rPr>
        <w:t xml:space="preserve">Le Maître d’Ouvrage </w:t>
      </w:r>
      <w:r w:rsidRPr="009644D9">
        <w:rPr>
          <w:rFonts w:ascii="Arial Narrow" w:hAnsi="Arial Narrow"/>
        </w:rPr>
        <w:t xml:space="preserve">est </w:t>
      </w:r>
      <w:r w:rsidRPr="009644D9">
        <w:rPr>
          <w:rFonts w:ascii="Arial Narrow" w:hAnsi="Arial Narrow"/>
          <w:b/>
          <w:bCs/>
        </w:rPr>
        <w:t>Le Maire de la Commune de Meyomessi</w:t>
      </w:r>
      <w:r w:rsidRPr="009644D9">
        <w:rPr>
          <w:rFonts w:ascii="Arial Narrow" w:hAnsi="Arial Narrow"/>
          <w:i/>
          <w:iCs/>
        </w:rPr>
        <w:t> :</w:t>
      </w:r>
      <w:r w:rsidRPr="009644D9">
        <w:rPr>
          <w:rFonts w:ascii="Arial Narrow" w:hAnsi="Arial Narrow"/>
        </w:rPr>
        <w:t xml:space="preserve"> il signe le marché, ordonne le paiement des prestations, veille à la conservation des originaux des documents y relatifs et procède à la transmission des copies à l’Autorité chargée des Marchés Publics et à l’organisme chargé de la régulation </w:t>
      </w:r>
      <w:bookmarkStart w:id="181" w:name="_Hlk159267592"/>
      <w:r w:rsidRPr="009644D9">
        <w:rPr>
          <w:rFonts w:ascii="Arial Narrow" w:hAnsi="Arial Narrow"/>
        </w:rPr>
        <w:t xml:space="preserve">et au Ministère chargé des Marchés Publics ou son démembrement déconcentré compétent </w:t>
      </w:r>
      <w:bookmarkEnd w:id="181"/>
      <w:r w:rsidRPr="009644D9">
        <w:rPr>
          <w:rFonts w:ascii="Arial Narrow" w:hAnsi="Arial Narrow"/>
        </w:rPr>
        <w:t xml:space="preserve">; </w:t>
      </w:r>
    </w:p>
    <w:p w:rsidR="009644D9" w:rsidRPr="009644D9" w:rsidRDefault="009644D9" w:rsidP="00F17EF5">
      <w:pPr>
        <w:widowControl w:val="0"/>
        <w:numPr>
          <w:ilvl w:val="0"/>
          <w:numId w:val="86"/>
        </w:numPr>
        <w:suppressAutoHyphens/>
        <w:autoSpaceDE w:val="0"/>
        <w:autoSpaceDN w:val="0"/>
        <w:spacing w:after="80" w:line="228" w:lineRule="auto"/>
        <w:ind w:left="255" w:hanging="142"/>
        <w:jc w:val="both"/>
        <w:textAlignment w:val="baseline"/>
        <w:rPr>
          <w:rFonts w:ascii="Arial Narrow" w:hAnsi="Arial Narrow"/>
        </w:rPr>
      </w:pPr>
      <w:r w:rsidRPr="009644D9">
        <w:rPr>
          <w:rFonts w:ascii="Arial Narrow" w:hAnsi="Arial Narrow"/>
          <w:b/>
          <w:bCs/>
        </w:rPr>
        <w:t>Le Chef de Service du Marché</w:t>
      </w:r>
      <w:r w:rsidRPr="009644D9">
        <w:rPr>
          <w:rFonts w:ascii="Arial Narrow" w:hAnsi="Arial Narrow"/>
        </w:rPr>
        <w:t xml:space="preserve"> est </w:t>
      </w:r>
      <w:r w:rsidRPr="009644D9">
        <w:rPr>
          <w:rFonts w:ascii="Arial Narrow" w:hAnsi="Arial Narrow"/>
          <w:b/>
          <w:bCs/>
        </w:rPr>
        <w:t>Le Chef Service Technique de la Commune de Meyomessi</w:t>
      </w:r>
      <w:r w:rsidRPr="009644D9">
        <w:rPr>
          <w:rFonts w:ascii="Arial Narrow" w:hAnsi="Arial Narrow"/>
        </w:rPr>
        <w:t xml:space="preserve"> : </w:t>
      </w:r>
      <w:bookmarkStart w:id="182" w:name="_Hlk158730173"/>
      <w:r w:rsidRPr="009644D9">
        <w:rPr>
          <w:rFonts w:ascii="Arial Narrow" w:hAnsi="Arial Narrow"/>
        </w:rPr>
        <w:t xml:space="preserve">Il </w:t>
      </w:r>
      <w:r w:rsidRPr="009644D9">
        <w:rPr>
          <w:rFonts w:ascii="Arial Narrow" w:hAnsi="Arial Narrow"/>
          <w:lang w:val="fr-CM"/>
        </w:rPr>
        <w:t>s'assure de la bonne exécution des obligations contractuelles</w:t>
      </w:r>
      <w:r w:rsidRPr="009644D9">
        <w:rPr>
          <w:rFonts w:ascii="Arial Narrow" w:hAnsi="Arial Narrow"/>
        </w:rPr>
        <w:t xml:space="preserve">. </w:t>
      </w:r>
      <w:bookmarkEnd w:id="182"/>
      <w:r w:rsidRPr="009644D9">
        <w:rPr>
          <w:rFonts w:ascii="Arial Narrow" w:hAnsi="Arial Narrow"/>
        </w:rPr>
        <w:t xml:space="preserve">Il veille au respect des clauses administratives, techniques et financières et des délais contractuels. </w:t>
      </w:r>
      <w:bookmarkStart w:id="183" w:name="_Hlk158730212"/>
      <w:r w:rsidRPr="009644D9">
        <w:rPr>
          <w:rFonts w:ascii="Arial Narrow" w:hAnsi="Arial Narrow"/>
        </w:rPr>
        <w:t>Il est responsable de la direction générale de l’exécution des prestations, il arrête toutes les dispositions technico-financières et représente le Maître d’Ouvrage auprès des instances compétentes d’arbitrage des litiges.</w:t>
      </w:r>
      <w:bookmarkEnd w:id="183"/>
      <w:r w:rsidRPr="009644D9">
        <w:rPr>
          <w:rFonts w:ascii="Arial Narrow" w:hAnsi="Arial Narrow"/>
        </w:rPr>
        <w:t xml:space="preserve"> Il apporte au Maître d’Ouvrage, une assistance générale à caractère administratif, financier et technique aux stades de la définition, de l’élaboration, de l’exécution et de la réception des travaux objet du marché ;</w:t>
      </w:r>
    </w:p>
    <w:p w:rsidR="009644D9" w:rsidRPr="009644D9" w:rsidRDefault="009644D9" w:rsidP="00F17EF5">
      <w:pPr>
        <w:widowControl w:val="0"/>
        <w:numPr>
          <w:ilvl w:val="0"/>
          <w:numId w:val="86"/>
        </w:numPr>
        <w:suppressAutoHyphens/>
        <w:autoSpaceDE w:val="0"/>
        <w:autoSpaceDN w:val="0"/>
        <w:spacing w:after="40" w:line="228" w:lineRule="auto"/>
        <w:ind w:left="255" w:hanging="142"/>
        <w:jc w:val="both"/>
        <w:textAlignment w:val="baseline"/>
        <w:rPr>
          <w:rFonts w:ascii="Arial Narrow" w:hAnsi="Arial Narrow"/>
        </w:rPr>
      </w:pPr>
      <w:r w:rsidRPr="009644D9">
        <w:rPr>
          <w:rFonts w:ascii="Arial Narrow" w:hAnsi="Arial Narrow"/>
          <w:b/>
          <w:bCs/>
        </w:rPr>
        <w:t>L’Ingénieur du marché</w:t>
      </w:r>
      <w:r w:rsidRPr="009644D9">
        <w:rPr>
          <w:rFonts w:ascii="Arial Narrow" w:hAnsi="Arial Narrow"/>
        </w:rPr>
        <w:t xml:space="preserve"> est </w:t>
      </w:r>
      <w:r w:rsidRPr="009644D9">
        <w:rPr>
          <w:rFonts w:ascii="Arial Narrow" w:hAnsi="Arial Narrow"/>
          <w:b/>
        </w:rPr>
        <w:t>le Délégué Départemental des Travaux Publics du Dja et Lobo</w:t>
      </w:r>
      <w:r w:rsidR="00F42D78">
        <w:rPr>
          <w:rFonts w:ascii="Arial Narrow" w:hAnsi="Arial Narrow"/>
          <w:b/>
        </w:rPr>
        <w:t xml:space="preserve"> </w:t>
      </w:r>
      <w:r w:rsidRPr="009644D9">
        <w:rPr>
          <w:rFonts w:ascii="Arial Narrow" w:hAnsi="Arial Narrow"/>
        </w:rPr>
        <w:t>: il est accrédité par le Maître d’Ouvrage, pour le suivi de l’exécution du marché sous la supervision du Chef de Service du marché à qui il rend compte ;</w:t>
      </w:r>
    </w:p>
    <w:p w:rsidR="009644D9" w:rsidRPr="009644D9" w:rsidRDefault="009644D9" w:rsidP="00F17EF5">
      <w:pPr>
        <w:widowControl w:val="0"/>
        <w:numPr>
          <w:ilvl w:val="0"/>
          <w:numId w:val="86"/>
        </w:numPr>
        <w:suppressAutoHyphens/>
        <w:autoSpaceDE w:val="0"/>
        <w:autoSpaceDN w:val="0"/>
        <w:spacing w:after="40" w:line="228" w:lineRule="auto"/>
        <w:ind w:left="255" w:hanging="142"/>
        <w:jc w:val="both"/>
        <w:textAlignment w:val="baseline"/>
        <w:rPr>
          <w:rFonts w:ascii="Arial Narrow" w:hAnsi="Arial Narrow"/>
        </w:rPr>
      </w:pPr>
      <w:r w:rsidRPr="009644D9">
        <w:rPr>
          <w:rFonts w:ascii="Arial Narrow" w:hAnsi="Arial Narrow"/>
          <w:b/>
        </w:rPr>
        <w:t>L’Ingénieur de Suivi et de Contrôle</w:t>
      </w:r>
      <w:r w:rsidRPr="009644D9">
        <w:rPr>
          <w:rFonts w:ascii="Arial Narrow" w:hAnsi="Arial Narrow"/>
        </w:rPr>
        <w:t xml:space="preserve"> est le Chef Service Départemental des Travaux Publics du Dja et Lobo : il joue le </w:t>
      </w:r>
      <w:r w:rsidR="00DF507A" w:rsidRPr="009644D9">
        <w:rPr>
          <w:rFonts w:ascii="Arial Narrow" w:hAnsi="Arial Narrow"/>
        </w:rPr>
        <w:t>rôle</w:t>
      </w:r>
      <w:r w:rsidRPr="009644D9">
        <w:rPr>
          <w:rFonts w:ascii="Arial Narrow" w:hAnsi="Arial Narrow"/>
        </w:rPr>
        <w:t xml:space="preserve"> de la maitrise d’œuvre dudit marché. </w:t>
      </w:r>
    </w:p>
    <w:p w:rsidR="009644D9" w:rsidRPr="009644D9" w:rsidRDefault="009644D9" w:rsidP="00F17EF5">
      <w:pPr>
        <w:widowControl w:val="0"/>
        <w:numPr>
          <w:ilvl w:val="0"/>
          <w:numId w:val="86"/>
        </w:numPr>
        <w:suppressAutoHyphens/>
        <w:autoSpaceDE w:val="0"/>
        <w:autoSpaceDN w:val="0"/>
        <w:spacing w:after="40" w:line="228" w:lineRule="auto"/>
        <w:ind w:left="255" w:hanging="142"/>
        <w:jc w:val="both"/>
        <w:textAlignment w:val="baseline"/>
        <w:rPr>
          <w:rFonts w:ascii="Arial Narrow" w:hAnsi="Arial Narrow"/>
        </w:rPr>
      </w:pPr>
      <w:r w:rsidRPr="009644D9">
        <w:rPr>
          <w:rFonts w:ascii="Arial Narrow" w:hAnsi="Arial Narrow"/>
          <w:b/>
          <w:bCs/>
        </w:rPr>
        <w:t>L’organisme chargé du contrôle externe des marchés publics</w:t>
      </w:r>
      <w:r w:rsidRPr="009644D9">
        <w:rPr>
          <w:rFonts w:ascii="Arial Narrow" w:hAnsi="Arial Narrow"/>
        </w:rPr>
        <w:t xml:space="preserve"> est le Ministère en charge des marchés publics. Le Ministère des Marchés Publics ou son démembrement déconcentré compétent assure le contrôle de conformité de l’exécution du marché, délivre les visas préalables requis et vise le décompte général et définitif ;</w:t>
      </w:r>
    </w:p>
    <w:p w:rsidR="009644D9" w:rsidRPr="009644D9" w:rsidRDefault="009644D9" w:rsidP="00F17EF5">
      <w:pPr>
        <w:widowControl w:val="0"/>
        <w:numPr>
          <w:ilvl w:val="0"/>
          <w:numId w:val="86"/>
        </w:numPr>
        <w:suppressAutoHyphens/>
        <w:autoSpaceDE w:val="0"/>
        <w:autoSpaceDN w:val="0"/>
        <w:spacing w:after="80" w:line="228" w:lineRule="auto"/>
        <w:ind w:left="255" w:hanging="142"/>
        <w:jc w:val="both"/>
        <w:textAlignment w:val="baseline"/>
        <w:rPr>
          <w:rFonts w:ascii="Arial Narrow" w:hAnsi="Arial Narrow"/>
        </w:rPr>
      </w:pPr>
      <w:r w:rsidRPr="009644D9">
        <w:rPr>
          <w:rFonts w:ascii="Arial Narrow" w:hAnsi="Arial Narrow"/>
          <w:b/>
          <w:bCs/>
        </w:rPr>
        <w:t xml:space="preserve">Le cocontractant </w:t>
      </w:r>
      <w:r w:rsidRPr="009644D9">
        <w:rPr>
          <w:rFonts w:ascii="Arial Narrow" w:hAnsi="Arial Narrow"/>
          <w:b/>
        </w:rPr>
        <w:t>de l'Administration ou le titulaire du marché</w:t>
      </w:r>
      <w:r w:rsidRPr="009644D9">
        <w:rPr>
          <w:rFonts w:ascii="Arial Narrow" w:hAnsi="Arial Narrow"/>
        </w:rPr>
        <w:t>. Il est chargé de l'exécution des prestations prévues dans le marché.</w:t>
      </w:r>
    </w:p>
    <w:p w:rsidR="009644D9" w:rsidRPr="009644D9" w:rsidRDefault="009644D9" w:rsidP="009644D9">
      <w:pPr>
        <w:widowControl w:val="0"/>
        <w:autoSpaceDE w:val="0"/>
        <w:spacing w:after="0" w:line="228" w:lineRule="auto"/>
        <w:jc w:val="both"/>
        <w:rPr>
          <w:rFonts w:ascii="Arial Narrow" w:hAnsi="Arial Narrow"/>
          <w:b/>
        </w:rPr>
      </w:pPr>
      <w:r w:rsidRPr="009644D9">
        <w:rPr>
          <w:rFonts w:ascii="Arial Narrow" w:hAnsi="Arial Narrow"/>
          <w:b/>
        </w:rPr>
        <w:t>3.2. Nantissement</w:t>
      </w:r>
    </w:p>
    <w:p w:rsidR="009644D9" w:rsidRPr="009644D9" w:rsidRDefault="009644D9" w:rsidP="009644D9">
      <w:pPr>
        <w:widowControl w:val="0"/>
        <w:autoSpaceDE w:val="0"/>
        <w:spacing w:after="0" w:line="228" w:lineRule="auto"/>
        <w:jc w:val="both"/>
        <w:rPr>
          <w:rFonts w:ascii="Arial Narrow" w:hAnsi="Arial Narrow"/>
        </w:rPr>
      </w:pPr>
      <w:r w:rsidRPr="009644D9">
        <w:rPr>
          <w:rFonts w:ascii="Arial Narrow" w:hAnsi="Arial Narrow"/>
        </w:rPr>
        <w:t>Aux fins d’application du régime de nantissement prévu à l’article 150 du décret n°2018/366 du 20 juin 2018 portant Code des Marchés Publics, les attributions sont définies comme suit :</w:t>
      </w:r>
    </w:p>
    <w:p w:rsidR="009644D9" w:rsidRPr="009644D9" w:rsidRDefault="009644D9" w:rsidP="00F17EF5">
      <w:pPr>
        <w:widowControl w:val="0"/>
        <w:numPr>
          <w:ilvl w:val="0"/>
          <w:numId w:val="86"/>
        </w:numPr>
        <w:suppressAutoHyphens/>
        <w:autoSpaceDE w:val="0"/>
        <w:autoSpaceDN w:val="0"/>
        <w:spacing w:after="0" w:line="228" w:lineRule="auto"/>
        <w:ind w:left="255" w:hanging="142"/>
        <w:jc w:val="both"/>
        <w:textAlignment w:val="baseline"/>
        <w:rPr>
          <w:rFonts w:ascii="Arial Narrow" w:hAnsi="Arial Narrow"/>
        </w:rPr>
      </w:pPr>
      <w:r w:rsidRPr="009644D9">
        <w:rPr>
          <w:rFonts w:ascii="Arial Narrow" w:hAnsi="Arial Narrow"/>
        </w:rPr>
        <w:t xml:space="preserve">L’autorité chargée de l’ordonnancement des paiements est : </w:t>
      </w:r>
      <w:r w:rsidRPr="009644D9">
        <w:rPr>
          <w:rFonts w:ascii="Arial Narrow" w:hAnsi="Arial Narrow"/>
          <w:b/>
          <w:bCs/>
        </w:rPr>
        <w:t>Le Maire de la Commune de Meyomessi</w:t>
      </w:r>
      <w:r w:rsidRPr="009644D9">
        <w:rPr>
          <w:rFonts w:ascii="Arial Narrow" w:hAnsi="Arial Narrow"/>
          <w:bCs/>
        </w:rPr>
        <w:t> </w:t>
      </w:r>
      <w:r w:rsidRPr="009644D9">
        <w:rPr>
          <w:rFonts w:ascii="Arial Narrow" w:hAnsi="Arial Narrow"/>
        </w:rPr>
        <w:t>;</w:t>
      </w:r>
    </w:p>
    <w:p w:rsidR="009644D9" w:rsidRPr="009644D9" w:rsidRDefault="009644D9" w:rsidP="00F17EF5">
      <w:pPr>
        <w:widowControl w:val="0"/>
        <w:numPr>
          <w:ilvl w:val="0"/>
          <w:numId w:val="86"/>
        </w:numPr>
        <w:suppressAutoHyphens/>
        <w:autoSpaceDE w:val="0"/>
        <w:autoSpaceDN w:val="0"/>
        <w:spacing w:after="0" w:line="228" w:lineRule="auto"/>
        <w:ind w:left="255" w:hanging="142"/>
        <w:jc w:val="both"/>
        <w:textAlignment w:val="baseline"/>
        <w:rPr>
          <w:rFonts w:ascii="Arial Narrow" w:hAnsi="Arial Narrow"/>
        </w:rPr>
      </w:pPr>
      <w:r w:rsidRPr="009644D9">
        <w:rPr>
          <w:rFonts w:ascii="Arial Narrow" w:hAnsi="Arial Narrow"/>
        </w:rPr>
        <w:t xml:space="preserve">L’autorité chargée de la liquidation des dépenses est : </w:t>
      </w:r>
      <w:r w:rsidRPr="009644D9">
        <w:rPr>
          <w:rFonts w:ascii="Arial Narrow" w:hAnsi="Arial Narrow"/>
          <w:b/>
          <w:bCs/>
        </w:rPr>
        <w:t>Le Maire de la Commune de Meyomessi</w:t>
      </w:r>
      <w:r w:rsidRPr="009644D9">
        <w:rPr>
          <w:rFonts w:ascii="Arial Narrow" w:hAnsi="Arial Narrow"/>
          <w:bCs/>
        </w:rPr>
        <w:t> ;</w:t>
      </w:r>
    </w:p>
    <w:p w:rsidR="009644D9" w:rsidRPr="009644D9" w:rsidRDefault="009644D9" w:rsidP="00F17EF5">
      <w:pPr>
        <w:widowControl w:val="0"/>
        <w:numPr>
          <w:ilvl w:val="0"/>
          <w:numId w:val="86"/>
        </w:numPr>
        <w:suppressAutoHyphens/>
        <w:autoSpaceDE w:val="0"/>
        <w:autoSpaceDN w:val="0"/>
        <w:spacing w:after="0" w:line="228" w:lineRule="auto"/>
        <w:ind w:left="255" w:hanging="142"/>
        <w:jc w:val="both"/>
        <w:textAlignment w:val="baseline"/>
        <w:rPr>
          <w:rFonts w:ascii="Arial Narrow" w:hAnsi="Arial Narrow"/>
        </w:rPr>
      </w:pPr>
      <w:r w:rsidRPr="009644D9">
        <w:rPr>
          <w:rFonts w:ascii="Arial Narrow" w:hAnsi="Arial Narrow"/>
        </w:rPr>
        <w:t xml:space="preserve">L’organisme ou le responsable chargé du paiement est : </w:t>
      </w:r>
      <w:r w:rsidRPr="009644D9">
        <w:rPr>
          <w:rFonts w:ascii="Arial Narrow" w:hAnsi="Arial Narrow"/>
          <w:b/>
          <w:bCs/>
        </w:rPr>
        <w:t xml:space="preserve">Le Receveur Municipal de la Commune de Meyomessi </w:t>
      </w:r>
      <w:r w:rsidRPr="009644D9">
        <w:rPr>
          <w:rFonts w:ascii="Arial Narrow" w:hAnsi="Arial Narrow"/>
        </w:rPr>
        <w:t>;</w:t>
      </w:r>
    </w:p>
    <w:p w:rsidR="009644D9" w:rsidRPr="009644D9" w:rsidRDefault="009644D9" w:rsidP="00F17EF5">
      <w:pPr>
        <w:widowControl w:val="0"/>
        <w:numPr>
          <w:ilvl w:val="0"/>
          <w:numId w:val="86"/>
        </w:numPr>
        <w:suppressAutoHyphens/>
        <w:autoSpaceDE w:val="0"/>
        <w:autoSpaceDN w:val="0"/>
        <w:spacing w:after="60" w:line="228" w:lineRule="auto"/>
        <w:ind w:left="255" w:hanging="142"/>
        <w:jc w:val="both"/>
        <w:textAlignment w:val="baseline"/>
        <w:rPr>
          <w:rFonts w:ascii="Arial Narrow" w:hAnsi="Arial Narrow"/>
          <w:sz w:val="24"/>
          <w:szCs w:val="24"/>
        </w:rPr>
      </w:pPr>
      <w:r w:rsidRPr="009644D9">
        <w:rPr>
          <w:rFonts w:ascii="Arial Narrow" w:hAnsi="Arial Narrow"/>
        </w:rPr>
        <w:t xml:space="preserve">Le responsable compétent pour fournir les renseignements au titre de l’exécution du présent marché est : </w:t>
      </w:r>
      <w:r w:rsidRPr="009644D9">
        <w:rPr>
          <w:rFonts w:ascii="Arial Narrow" w:hAnsi="Arial Narrow"/>
          <w:b/>
          <w:bCs/>
        </w:rPr>
        <w:t>Le Chef Service Technique de la Commune de Meyomessi</w:t>
      </w:r>
      <w:r w:rsidRPr="009644D9">
        <w:rPr>
          <w:rFonts w:ascii="Arial Narrow" w:hAnsi="Arial Narrow"/>
        </w:rPr>
        <w:t> </w:t>
      </w:r>
      <w:r w:rsidRPr="009644D9">
        <w:rPr>
          <w:rFonts w:ascii="Arial Narrow" w:hAnsi="Arial Narrow"/>
          <w:bCs/>
        </w:rPr>
        <w:t xml:space="preserve"> </w:t>
      </w:r>
    </w:p>
    <w:p w:rsidR="009644D9" w:rsidRPr="009644D9" w:rsidRDefault="009644D9" w:rsidP="00F17EF5">
      <w:pPr>
        <w:widowControl w:val="0"/>
        <w:numPr>
          <w:ilvl w:val="0"/>
          <w:numId w:val="86"/>
        </w:numPr>
        <w:suppressAutoHyphens/>
        <w:autoSpaceDE w:val="0"/>
        <w:autoSpaceDN w:val="0"/>
        <w:spacing w:after="60" w:line="228" w:lineRule="auto"/>
        <w:ind w:left="255" w:hanging="142"/>
        <w:jc w:val="both"/>
        <w:textAlignment w:val="baseline"/>
        <w:rPr>
          <w:rFonts w:ascii="Arial Narrow" w:hAnsi="Arial Narrow"/>
          <w:sz w:val="24"/>
          <w:szCs w:val="24"/>
        </w:rPr>
      </w:pPr>
      <w:r w:rsidRPr="009644D9">
        <w:rPr>
          <w:rFonts w:ascii="Arial Narrow" w:hAnsi="Arial Narrow"/>
          <w:bCs/>
        </w:rPr>
        <w:t xml:space="preserve">Le responsable chargé de la validation des engagements comptables, est </w:t>
      </w:r>
      <w:r w:rsidRPr="009644D9">
        <w:rPr>
          <w:rFonts w:ascii="Arial Narrow" w:hAnsi="Arial Narrow"/>
          <w:b/>
          <w:bCs/>
        </w:rPr>
        <w:t>le Contrôleur Financier Spécialisé du Ministère des Travaux Publics.</w:t>
      </w:r>
    </w:p>
    <w:p w:rsidR="009644D9" w:rsidRPr="009644D9" w:rsidRDefault="009644D9" w:rsidP="009644D9">
      <w:pPr>
        <w:pStyle w:val="CCAParticle"/>
        <w:rPr>
          <w:color w:val="auto"/>
          <w:sz w:val="22"/>
          <w:szCs w:val="22"/>
        </w:rPr>
      </w:pPr>
      <w:bookmarkStart w:id="184" w:name="_Toc530307791"/>
      <w:bookmarkStart w:id="185" w:name="_Toc97557077"/>
      <w:bookmarkStart w:id="186" w:name="_Toc157306063"/>
      <w:r w:rsidRPr="009644D9">
        <w:rPr>
          <w:color w:val="auto"/>
          <w:sz w:val="22"/>
          <w:szCs w:val="22"/>
        </w:rPr>
        <w:t>Article 4 : Langue, lois et règlements applicables</w:t>
      </w:r>
      <w:bookmarkEnd w:id="184"/>
      <w:bookmarkEnd w:id="185"/>
      <w:bookmarkEnd w:id="186"/>
    </w:p>
    <w:p w:rsidR="009644D9" w:rsidRPr="009644D9" w:rsidRDefault="009644D9" w:rsidP="00F17EF5">
      <w:pPr>
        <w:pStyle w:val="Paragraphedeliste"/>
        <w:widowControl w:val="0"/>
        <w:numPr>
          <w:ilvl w:val="0"/>
          <w:numId w:val="107"/>
        </w:numPr>
        <w:tabs>
          <w:tab w:val="left" w:pos="426"/>
        </w:tabs>
        <w:autoSpaceDE w:val="0"/>
        <w:spacing w:after="60" w:line="228" w:lineRule="auto"/>
        <w:ind w:left="0" w:firstLine="0"/>
        <w:jc w:val="both"/>
        <w:rPr>
          <w:rFonts w:ascii="Arial Narrow" w:hAnsi="Arial Narrow" w:cstheme="minorBidi"/>
        </w:rPr>
      </w:pPr>
      <w:r w:rsidRPr="009644D9">
        <w:rPr>
          <w:rFonts w:ascii="Arial Narrow" w:hAnsi="Arial Narrow" w:cstheme="minorBidi"/>
        </w:rPr>
        <w:t xml:space="preserve">La langue utilisée est le </w:t>
      </w:r>
      <w:r w:rsidRPr="009644D9">
        <w:rPr>
          <w:rFonts w:ascii="Arial Narrow" w:hAnsi="Arial Narrow" w:cstheme="minorBidi"/>
          <w:b/>
          <w:bCs/>
        </w:rPr>
        <w:t>Français</w:t>
      </w:r>
      <w:r w:rsidRPr="009644D9">
        <w:rPr>
          <w:rFonts w:ascii="Arial Narrow" w:hAnsi="Arial Narrow" w:cstheme="minorBidi"/>
        </w:rPr>
        <w:t>.</w:t>
      </w:r>
    </w:p>
    <w:p w:rsidR="009644D9" w:rsidRPr="009644D9" w:rsidRDefault="009644D9" w:rsidP="00F17EF5">
      <w:pPr>
        <w:pStyle w:val="Paragraphedeliste"/>
        <w:widowControl w:val="0"/>
        <w:numPr>
          <w:ilvl w:val="0"/>
          <w:numId w:val="107"/>
        </w:numPr>
        <w:tabs>
          <w:tab w:val="left" w:pos="426"/>
        </w:tabs>
        <w:autoSpaceDE w:val="0"/>
        <w:spacing w:after="60" w:line="228" w:lineRule="auto"/>
        <w:ind w:left="0" w:firstLine="0"/>
        <w:jc w:val="both"/>
        <w:rPr>
          <w:rFonts w:ascii="Arial Narrow" w:hAnsi="Arial Narrow" w:cstheme="minorBidi"/>
        </w:rPr>
      </w:pPr>
      <w:r w:rsidRPr="009644D9">
        <w:rPr>
          <w:rFonts w:ascii="Arial Narrow" w:hAnsi="Arial Narrow" w:cstheme="minorBidi"/>
        </w:rPr>
        <w:t>Le cocontractant ou titulaire du marché s’engage à observer les lois, et règlements en vigueur en République du Cameroun et ce, aussi bien dans sa propre organisation que dans la réalisation du marché.</w:t>
      </w:r>
    </w:p>
    <w:p w:rsidR="009644D9" w:rsidRPr="009644D9" w:rsidRDefault="009644D9" w:rsidP="009644D9">
      <w:pPr>
        <w:widowControl w:val="0"/>
        <w:autoSpaceDE w:val="0"/>
        <w:spacing w:after="60" w:line="228" w:lineRule="auto"/>
        <w:jc w:val="both"/>
        <w:rPr>
          <w:rFonts w:ascii="Arial Narrow" w:hAnsi="Arial Narrow"/>
        </w:rPr>
      </w:pPr>
      <w:r w:rsidRPr="009644D9">
        <w:rPr>
          <w:rFonts w:ascii="Arial Narrow" w:hAnsi="Arial Narrow"/>
        </w:rPr>
        <w:t>Si les lois et règlements en vigueur à la date de signature du présent marché venaient à être modifiés après la signature du marché, les coûts éventuels qui en découleraient directement seraient pris en compte sans gain ni perte pour chaque partie.</w:t>
      </w:r>
    </w:p>
    <w:p w:rsidR="009644D9" w:rsidRPr="009644D9" w:rsidRDefault="009644D9" w:rsidP="009644D9">
      <w:pPr>
        <w:widowControl w:val="0"/>
        <w:autoSpaceDE w:val="0"/>
        <w:spacing w:after="0" w:line="228" w:lineRule="auto"/>
        <w:jc w:val="both"/>
        <w:rPr>
          <w:rFonts w:ascii="Arial Narrow" w:hAnsi="Arial Narrow"/>
          <w:b/>
          <w:bCs/>
        </w:rPr>
      </w:pPr>
      <w:bookmarkStart w:id="187" w:name="_Toc157610536"/>
      <w:r w:rsidRPr="009644D9">
        <w:rPr>
          <w:rFonts w:ascii="Arial Narrow" w:hAnsi="Arial Narrow"/>
          <w:b/>
          <w:bCs/>
        </w:rPr>
        <w:t>Article 5 : Normes</w:t>
      </w:r>
      <w:bookmarkEnd w:id="187"/>
    </w:p>
    <w:p w:rsidR="009644D9" w:rsidRPr="009644D9" w:rsidRDefault="009644D9" w:rsidP="00F17EF5">
      <w:pPr>
        <w:pStyle w:val="Paragraphedeliste"/>
        <w:widowControl w:val="0"/>
        <w:numPr>
          <w:ilvl w:val="0"/>
          <w:numId w:val="108"/>
        </w:numPr>
        <w:tabs>
          <w:tab w:val="left" w:pos="426"/>
        </w:tabs>
        <w:autoSpaceDE w:val="0"/>
        <w:spacing w:after="60" w:line="228" w:lineRule="auto"/>
        <w:ind w:left="0" w:firstLine="0"/>
        <w:jc w:val="both"/>
        <w:rPr>
          <w:rFonts w:ascii="Arial Narrow" w:hAnsi="Arial Narrow" w:cstheme="minorBidi"/>
        </w:rPr>
      </w:pPr>
      <w:r w:rsidRPr="009644D9">
        <w:rPr>
          <w:rFonts w:ascii="Arial Narrow" w:hAnsi="Arial Narrow" w:cstheme="minorBidi"/>
        </w:rPr>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9644D9" w:rsidRPr="009644D9" w:rsidRDefault="009644D9" w:rsidP="00F17EF5">
      <w:pPr>
        <w:pStyle w:val="Paragraphedeliste"/>
        <w:widowControl w:val="0"/>
        <w:numPr>
          <w:ilvl w:val="0"/>
          <w:numId w:val="108"/>
        </w:numPr>
        <w:tabs>
          <w:tab w:val="left" w:pos="426"/>
        </w:tabs>
        <w:autoSpaceDE w:val="0"/>
        <w:spacing w:after="60" w:line="228" w:lineRule="auto"/>
        <w:ind w:left="0" w:firstLine="0"/>
        <w:jc w:val="both"/>
        <w:rPr>
          <w:rFonts w:ascii="Arial Narrow" w:hAnsi="Arial Narrow" w:cstheme="minorBidi"/>
        </w:rPr>
      </w:pPr>
      <w:r w:rsidRPr="009644D9">
        <w:rPr>
          <w:rFonts w:ascii="Arial Narrow" w:hAnsi="Arial Narrow" w:cstheme="minorBidi"/>
        </w:rPr>
        <w:t>Le cocontractant étudiera, exécutera et garantira les travaux du présent marché en prenant en considération la meilleure pratique de réalisation au Cameroun pour des opérations de technologie similaire.</w:t>
      </w:r>
    </w:p>
    <w:p w:rsidR="009644D9" w:rsidRPr="009644D9" w:rsidRDefault="009644D9" w:rsidP="009644D9">
      <w:pPr>
        <w:keepNext/>
        <w:spacing w:after="0" w:line="228" w:lineRule="auto"/>
        <w:ind w:right="-454"/>
        <w:jc w:val="both"/>
        <w:outlineLvl w:val="2"/>
        <w:rPr>
          <w:rFonts w:ascii="Arial Narrow" w:hAnsi="Arial Narrow"/>
          <w:b/>
        </w:rPr>
      </w:pPr>
      <w:r w:rsidRPr="009644D9">
        <w:rPr>
          <w:rFonts w:ascii="Arial Narrow" w:hAnsi="Arial Narrow"/>
          <w:b/>
        </w:rPr>
        <w:t xml:space="preserve">Article 6 : Pièces constitutives du marché </w:t>
      </w:r>
    </w:p>
    <w:p w:rsidR="009644D9" w:rsidRPr="009644D9" w:rsidRDefault="009644D9" w:rsidP="009644D9">
      <w:pPr>
        <w:widowControl w:val="0"/>
        <w:autoSpaceDE w:val="0"/>
        <w:spacing w:after="0" w:line="228" w:lineRule="auto"/>
        <w:ind w:right="-283"/>
        <w:jc w:val="both"/>
        <w:rPr>
          <w:rFonts w:ascii="Arial Narrow" w:hAnsi="Arial Narrow"/>
        </w:rPr>
      </w:pPr>
      <w:r w:rsidRPr="009644D9">
        <w:rPr>
          <w:rFonts w:ascii="Arial Narrow" w:hAnsi="Arial Narrow"/>
        </w:rPr>
        <w:t>Les pièces contractuelles constitutives du présent marché sont complémentaires. Elles sont par ordre de priorité :</w:t>
      </w:r>
    </w:p>
    <w:p w:rsidR="009644D9" w:rsidRPr="009644D9" w:rsidRDefault="009644D9" w:rsidP="00F17EF5">
      <w:pPr>
        <w:widowControl w:val="0"/>
        <w:numPr>
          <w:ilvl w:val="0"/>
          <w:numId w:val="95"/>
        </w:numPr>
        <w:suppressAutoHyphens/>
        <w:autoSpaceDE w:val="0"/>
        <w:autoSpaceDN w:val="0"/>
        <w:spacing w:after="0" w:line="228" w:lineRule="auto"/>
        <w:ind w:left="530"/>
        <w:jc w:val="both"/>
        <w:textAlignment w:val="baseline"/>
        <w:rPr>
          <w:rFonts w:ascii="Arial Narrow" w:eastAsia="Calibri" w:hAnsi="Arial Narrow"/>
        </w:rPr>
      </w:pPr>
      <w:r w:rsidRPr="009644D9">
        <w:rPr>
          <w:rFonts w:ascii="Arial Narrow" w:eastAsia="Calibri" w:hAnsi="Arial Narrow"/>
        </w:rPr>
        <w:t>La soumission ou l'acte d'engagement ;</w:t>
      </w:r>
    </w:p>
    <w:p w:rsidR="009644D9" w:rsidRPr="009644D9" w:rsidRDefault="009644D9" w:rsidP="00F17EF5">
      <w:pPr>
        <w:widowControl w:val="0"/>
        <w:numPr>
          <w:ilvl w:val="0"/>
          <w:numId w:val="95"/>
        </w:numPr>
        <w:suppressAutoHyphens/>
        <w:autoSpaceDE w:val="0"/>
        <w:autoSpaceDN w:val="0"/>
        <w:spacing w:after="0" w:line="228" w:lineRule="auto"/>
        <w:ind w:left="530"/>
        <w:jc w:val="both"/>
        <w:textAlignment w:val="baseline"/>
        <w:rPr>
          <w:rFonts w:ascii="Arial Narrow" w:eastAsia="Calibri" w:hAnsi="Arial Narrow"/>
        </w:rPr>
      </w:pPr>
      <w:r w:rsidRPr="009644D9">
        <w:rPr>
          <w:rFonts w:ascii="Arial Narrow" w:eastAsia="Calibri" w:hAnsi="Arial Narrow"/>
        </w:rPr>
        <w:t xml:space="preserve">L’offre du cocontractant et ses annexes dans toutes les dispositions non contraires au Cahier des Clauses Administratives particulières (CCAP), aux Cahiers des Clauses Techniques Particulières (CCTP) ; </w:t>
      </w:r>
    </w:p>
    <w:p w:rsidR="009644D9" w:rsidRPr="009644D9" w:rsidRDefault="009644D9" w:rsidP="00F17EF5">
      <w:pPr>
        <w:widowControl w:val="0"/>
        <w:numPr>
          <w:ilvl w:val="0"/>
          <w:numId w:val="95"/>
        </w:numPr>
        <w:suppressAutoHyphens/>
        <w:autoSpaceDE w:val="0"/>
        <w:autoSpaceDN w:val="0"/>
        <w:spacing w:after="0" w:line="228" w:lineRule="auto"/>
        <w:ind w:left="530"/>
        <w:jc w:val="both"/>
        <w:textAlignment w:val="baseline"/>
        <w:rPr>
          <w:rFonts w:ascii="Arial Narrow" w:eastAsia="Calibri" w:hAnsi="Arial Narrow"/>
        </w:rPr>
      </w:pPr>
      <w:r w:rsidRPr="009644D9">
        <w:rPr>
          <w:rFonts w:ascii="Arial Narrow" w:eastAsia="Calibri" w:hAnsi="Arial Narrow"/>
        </w:rPr>
        <w:lastRenderedPageBreak/>
        <w:t>Le Cahier des Clauses Administratives Particulières (CCAP) ;</w:t>
      </w:r>
    </w:p>
    <w:p w:rsidR="009644D9" w:rsidRPr="009644D9" w:rsidRDefault="009644D9" w:rsidP="00F17EF5">
      <w:pPr>
        <w:widowControl w:val="0"/>
        <w:numPr>
          <w:ilvl w:val="0"/>
          <w:numId w:val="95"/>
        </w:numPr>
        <w:suppressAutoHyphens/>
        <w:autoSpaceDE w:val="0"/>
        <w:autoSpaceDN w:val="0"/>
        <w:spacing w:after="0" w:line="228" w:lineRule="auto"/>
        <w:ind w:left="530"/>
        <w:jc w:val="both"/>
        <w:textAlignment w:val="baseline"/>
        <w:rPr>
          <w:rFonts w:ascii="Arial Narrow" w:eastAsia="Calibri" w:hAnsi="Arial Narrow"/>
        </w:rPr>
      </w:pPr>
      <w:r w:rsidRPr="009644D9">
        <w:rPr>
          <w:rFonts w:ascii="Arial Narrow" w:eastAsia="Calibri" w:hAnsi="Arial Narrow"/>
        </w:rPr>
        <w:t xml:space="preserve">Les Cahiers des Clauses Techniques Particulières (CCTP) ; </w:t>
      </w:r>
    </w:p>
    <w:p w:rsidR="009644D9" w:rsidRPr="009644D9" w:rsidRDefault="009644D9" w:rsidP="00F17EF5">
      <w:pPr>
        <w:widowControl w:val="0"/>
        <w:numPr>
          <w:ilvl w:val="0"/>
          <w:numId w:val="95"/>
        </w:numPr>
        <w:suppressAutoHyphens/>
        <w:autoSpaceDE w:val="0"/>
        <w:autoSpaceDN w:val="0"/>
        <w:spacing w:after="0" w:line="228" w:lineRule="auto"/>
        <w:ind w:left="530"/>
        <w:jc w:val="both"/>
        <w:textAlignment w:val="baseline"/>
        <w:rPr>
          <w:rFonts w:ascii="Arial Narrow" w:eastAsia="Calibri" w:hAnsi="Arial Narrow"/>
        </w:rPr>
      </w:pPr>
      <w:r w:rsidRPr="009644D9">
        <w:rPr>
          <w:rFonts w:ascii="Arial Narrow" w:eastAsia="Calibri" w:hAnsi="Arial Narrow"/>
        </w:rPr>
        <w:t>Le Devis ou le Détail Quantitatif Estimatif (DQE) ;</w:t>
      </w:r>
    </w:p>
    <w:p w:rsidR="009644D9" w:rsidRPr="009644D9" w:rsidRDefault="009644D9" w:rsidP="00F17EF5">
      <w:pPr>
        <w:widowControl w:val="0"/>
        <w:numPr>
          <w:ilvl w:val="0"/>
          <w:numId w:val="95"/>
        </w:numPr>
        <w:suppressAutoHyphens/>
        <w:autoSpaceDE w:val="0"/>
        <w:autoSpaceDN w:val="0"/>
        <w:spacing w:after="0" w:line="228" w:lineRule="auto"/>
        <w:ind w:left="530"/>
        <w:jc w:val="both"/>
        <w:textAlignment w:val="baseline"/>
        <w:rPr>
          <w:rFonts w:ascii="Arial Narrow" w:eastAsia="Calibri" w:hAnsi="Arial Narrow"/>
        </w:rPr>
      </w:pPr>
      <w:r w:rsidRPr="009644D9">
        <w:rPr>
          <w:rFonts w:ascii="Arial Narrow" w:eastAsia="Calibri" w:hAnsi="Arial Narrow"/>
        </w:rPr>
        <w:t>Le Bordereau des Prix Unitaires (BPU) ;</w:t>
      </w:r>
    </w:p>
    <w:p w:rsidR="009644D9" w:rsidRPr="009644D9" w:rsidRDefault="009644D9" w:rsidP="00F17EF5">
      <w:pPr>
        <w:widowControl w:val="0"/>
        <w:numPr>
          <w:ilvl w:val="0"/>
          <w:numId w:val="95"/>
        </w:numPr>
        <w:suppressAutoHyphens/>
        <w:autoSpaceDE w:val="0"/>
        <w:autoSpaceDN w:val="0"/>
        <w:spacing w:after="0" w:line="228" w:lineRule="auto"/>
        <w:ind w:left="530"/>
        <w:jc w:val="both"/>
        <w:textAlignment w:val="baseline"/>
        <w:rPr>
          <w:rFonts w:ascii="Arial Narrow" w:eastAsia="Calibri" w:hAnsi="Arial Narrow"/>
        </w:rPr>
      </w:pPr>
      <w:r w:rsidRPr="009644D9">
        <w:rPr>
          <w:rFonts w:ascii="Arial Narrow" w:eastAsia="Calibri" w:hAnsi="Arial Narrow"/>
        </w:rPr>
        <w:t>Le Sous-Détail des Prix (SDP) ;</w:t>
      </w:r>
    </w:p>
    <w:p w:rsidR="009644D9" w:rsidRPr="009644D9" w:rsidRDefault="009644D9" w:rsidP="00F17EF5">
      <w:pPr>
        <w:widowControl w:val="0"/>
        <w:numPr>
          <w:ilvl w:val="0"/>
          <w:numId w:val="95"/>
        </w:numPr>
        <w:suppressAutoHyphens/>
        <w:autoSpaceDE w:val="0"/>
        <w:autoSpaceDN w:val="0"/>
        <w:spacing w:after="0" w:line="228" w:lineRule="auto"/>
        <w:ind w:left="530"/>
        <w:jc w:val="both"/>
        <w:textAlignment w:val="baseline"/>
        <w:rPr>
          <w:rFonts w:ascii="Arial Narrow" w:eastAsia="Calibri" w:hAnsi="Arial Narrow"/>
        </w:rPr>
      </w:pPr>
      <w:r w:rsidRPr="009644D9">
        <w:rPr>
          <w:rFonts w:ascii="Arial Narrow" w:eastAsia="Calibri" w:hAnsi="Arial Narrow"/>
        </w:rPr>
        <w:t>Le Cahier des Clauses Administratives Générales (CCAG) auquel il est spécifiquement assujetti ;</w:t>
      </w:r>
    </w:p>
    <w:p w:rsidR="009644D9" w:rsidRPr="009644D9" w:rsidRDefault="009644D9" w:rsidP="00F17EF5">
      <w:pPr>
        <w:pStyle w:val="Paragraphedeliste"/>
        <w:numPr>
          <w:ilvl w:val="0"/>
          <w:numId w:val="95"/>
        </w:numPr>
        <w:spacing w:after="0" w:line="228" w:lineRule="auto"/>
        <w:ind w:left="530"/>
        <w:rPr>
          <w:rFonts w:ascii="Arial Narrow" w:hAnsi="Arial Narrow" w:cstheme="minorBidi"/>
        </w:rPr>
      </w:pPr>
      <w:r w:rsidRPr="009644D9">
        <w:rPr>
          <w:rFonts w:ascii="Arial Narrow" w:hAnsi="Arial Narrow" w:cstheme="minorBidi"/>
        </w:rPr>
        <w:t>Le projet/programme d’exécution, etc. ;</w:t>
      </w:r>
    </w:p>
    <w:p w:rsidR="009644D9" w:rsidRPr="009644D9" w:rsidRDefault="009644D9" w:rsidP="00F17EF5">
      <w:pPr>
        <w:widowControl w:val="0"/>
        <w:numPr>
          <w:ilvl w:val="0"/>
          <w:numId w:val="95"/>
        </w:numPr>
        <w:suppressAutoHyphens/>
        <w:autoSpaceDE w:val="0"/>
        <w:autoSpaceDN w:val="0"/>
        <w:spacing w:after="0" w:line="228" w:lineRule="auto"/>
        <w:ind w:left="530"/>
        <w:jc w:val="both"/>
        <w:rPr>
          <w:rFonts w:ascii="Arial Narrow" w:eastAsia="Calibri" w:hAnsi="Arial Narrow"/>
        </w:rPr>
      </w:pPr>
      <w:r w:rsidRPr="009644D9">
        <w:rPr>
          <w:rFonts w:ascii="Arial Narrow" w:eastAsia="Calibri" w:hAnsi="Arial Narrow"/>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 </w:t>
      </w:r>
    </w:p>
    <w:p w:rsidR="009644D9" w:rsidRPr="009644D9" w:rsidRDefault="009644D9" w:rsidP="00F17EF5">
      <w:pPr>
        <w:widowControl w:val="0"/>
        <w:numPr>
          <w:ilvl w:val="0"/>
          <w:numId w:val="95"/>
        </w:numPr>
        <w:suppressAutoHyphens/>
        <w:autoSpaceDE w:val="0"/>
        <w:autoSpaceDN w:val="0"/>
        <w:spacing w:after="0" w:line="228" w:lineRule="auto"/>
        <w:ind w:left="530"/>
        <w:jc w:val="both"/>
        <w:rPr>
          <w:rFonts w:ascii="Arial Narrow" w:eastAsia="Calibri" w:hAnsi="Arial Narrow"/>
        </w:rPr>
      </w:pPr>
      <w:r w:rsidRPr="009644D9">
        <w:rPr>
          <w:rFonts w:ascii="Arial Narrow" w:eastAsia="Calibri" w:hAnsi="Arial Narrow"/>
        </w:rPr>
        <w:t>La charte d’intégrité ;</w:t>
      </w:r>
    </w:p>
    <w:p w:rsidR="009644D9" w:rsidRPr="009644D9" w:rsidRDefault="009644D9" w:rsidP="00F17EF5">
      <w:pPr>
        <w:widowControl w:val="0"/>
        <w:numPr>
          <w:ilvl w:val="0"/>
          <w:numId w:val="95"/>
        </w:numPr>
        <w:suppressAutoHyphens/>
        <w:autoSpaceDE w:val="0"/>
        <w:autoSpaceDN w:val="0"/>
        <w:spacing w:after="60" w:line="228" w:lineRule="auto"/>
        <w:ind w:left="530"/>
        <w:jc w:val="both"/>
        <w:rPr>
          <w:rFonts w:ascii="Arial Narrow" w:eastAsia="Calibri" w:hAnsi="Arial Narrow"/>
        </w:rPr>
      </w:pPr>
      <w:r w:rsidRPr="009644D9">
        <w:rPr>
          <w:rFonts w:ascii="Arial Narrow" w:eastAsia="Calibri" w:hAnsi="Arial Narrow"/>
        </w:rPr>
        <w:t>La déclaration d’engagement social et environnemental.</w:t>
      </w:r>
    </w:p>
    <w:p w:rsidR="009644D9" w:rsidRPr="009839D9" w:rsidRDefault="009644D9" w:rsidP="009644D9">
      <w:pPr>
        <w:keepNext/>
        <w:spacing w:after="0" w:line="228" w:lineRule="auto"/>
        <w:jc w:val="both"/>
        <w:outlineLvl w:val="2"/>
        <w:rPr>
          <w:rFonts w:ascii="Arial Narrow" w:hAnsi="Arial Narrow"/>
          <w:b/>
        </w:rPr>
      </w:pPr>
      <w:bookmarkStart w:id="188" w:name="_Toc530307793"/>
      <w:bookmarkStart w:id="189" w:name="_Toc97557079"/>
      <w:bookmarkStart w:id="190" w:name="_Toc157306065"/>
      <w:r w:rsidRPr="009839D9">
        <w:rPr>
          <w:rFonts w:ascii="Arial Narrow" w:hAnsi="Arial Narrow"/>
          <w:b/>
        </w:rPr>
        <w:t>Article 7 : Textes généraux applicables</w:t>
      </w:r>
      <w:bookmarkEnd w:id="188"/>
      <w:bookmarkEnd w:id="189"/>
      <w:bookmarkEnd w:id="190"/>
    </w:p>
    <w:p w:rsidR="009644D9" w:rsidRPr="009839D9" w:rsidRDefault="009644D9" w:rsidP="009644D9">
      <w:pPr>
        <w:widowControl w:val="0"/>
        <w:autoSpaceDE w:val="0"/>
        <w:spacing w:after="0" w:line="228" w:lineRule="auto"/>
        <w:jc w:val="both"/>
        <w:rPr>
          <w:rFonts w:ascii="Arial Narrow" w:hAnsi="Arial Narrow"/>
        </w:rPr>
      </w:pPr>
      <w:r w:rsidRPr="009839D9">
        <w:rPr>
          <w:rFonts w:ascii="Arial Narrow" w:hAnsi="Arial Narrow"/>
        </w:rPr>
        <w:t xml:space="preserve">Le présent marché est soumis aux textes généraux ci-après : </w:t>
      </w:r>
    </w:p>
    <w:p w:rsidR="009644D9" w:rsidRPr="00284441" w:rsidRDefault="009644D9" w:rsidP="00F17EF5">
      <w:pPr>
        <w:widowControl w:val="0"/>
        <w:numPr>
          <w:ilvl w:val="0"/>
          <w:numId w:val="94"/>
        </w:numPr>
        <w:suppressAutoHyphens/>
        <w:autoSpaceDE w:val="0"/>
        <w:autoSpaceDN w:val="0"/>
        <w:spacing w:after="0" w:line="228" w:lineRule="auto"/>
        <w:ind w:left="284" w:hanging="227"/>
        <w:jc w:val="both"/>
        <w:textAlignment w:val="baseline"/>
        <w:rPr>
          <w:rFonts w:ascii="Arial Narrow" w:eastAsia="Calibri" w:hAnsi="Arial Narrow"/>
        </w:rPr>
      </w:pPr>
      <w:r w:rsidRPr="00284441">
        <w:rPr>
          <w:rFonts w:ascii="Arial Narrow" w:eastAsia="Calibri" w:hAnsi="Arial Narrow"/>
        </w:rPr>
        <w:t>La Loi n° 75/15 du 08 Décembre 1975 portant assurance obligatoire des risques de construction ;</w:t>
      </w:r>
    </w:p>
    <w:p w:rsidR="009644D9" w:rsidRPr="00284441" w:rsidRDefault="009644D9" w:rsidP="00F17EF5">
      <w:pPr>
        <w:widowControl w:val="0"/>
        <w:numPr>
          <w:ilvl w:val="0"/>
          <w:numId w:val="94"/>
        </w:numPr>
        <w:suppressAutoHyphens/>
        <w:autoSpaceDE w:val="0"/>
        <w:autoSpaceDN w:val="0"/>
        <w:spacing w:after="0" w:line="228" w:lineRule="auto"/>
        <w:ind w:left="284" w:hanging="227"/>
        <w:jc w:val="both"/>
        <w:textAlignment w:val="baseline"/>
        <w:rPr>
          <w:rFonts w:ascii="Arial Narrow" w:eastAsia="Calibri" w:hAnsi="Arial Narrow"/>
        </w:rPr>
      </w:pPr>
      <w:r w:rsidRPr="00284441">
        <w:rPr>
          <w:rFonts w:ascii="Arial Narrow" w:eastAsia="Calibri" w:hAnsi="Arial Narrow"/>
        </w:rPr>
        <w:t>La Loi n° 92/007 du 14 août 1992 portant Code de travail ;</w:t>
      </w:r>
    </w:p>
    <w:p w:rsidR="009644D9" w:rsidRPr="00284441" w:rsidRDefault="009644D9" w:rsidP="00F17EF5">
      <w:pPr>
        <w:numPr>
          <w:ilvl w:val="0"/>
          <w:numId w:val="94"/>
        </w:numPr>
        <w:suppressAutoHyphens/>
        <w:autoSpaceDN w:val="0"/>
        <w:spacing w:after="0" w:line="228" w:lineRule="auto"/>
        <w:ind w:left="284" w:hanging="227"/>
        <w:jc w:val="both"/>
        <w:textAlignment w:val="baseline"/>
        <w:rPr>
          <w:rFonts w:ascii="Arial Narrow" w:eastAsia="Calibri" w:hAnsi="Arial Narrow"/>
        </w:rPr>
      </w:pPr>
      <w:r w:rsidRPr="00284441">
        <w:rPr>
          <w:rFonts w:ascii="Arial Narrow" w:eastAsia="Calibri" w:hAnsi="Arial Narrow"/>
        </w:rPr>
        <w:t>La Loi n° 2015/018 du 21 décembre 2015 régissant l'activité commerciale au Cameroun ;</w:t>
      </w:r>
    </w:p>
    <w:p w:rsidR="009644D9" w:rsidRPr="00284441" w:rsidRDefault="009644D9" w:rsidP="00F17EF5">
      <w:pPr>
        <w:numPr>
          <w:ilvl w:val="0"/>
          <w:numId w:val="94"/>
        </w:numPr>
        <w:suppressAutoHyphens/>
        <w:autoSpaceDN w:val="0"/>
        <w:spacing w:after="0" w:line="228" w:lineRule="auto"/>
        <w:ind w:left="284" w:hanging="227"/>
        <w:jc w:val="both"/>
        <w:textAlignment w:val="baseline"/>
        <w:rPr>
          <w:rFonts w:ascii="Arial Narrow" w:eastAsia="Calibri" w:hAnsi="Arial Narrow"/>
        </w:rPr>
      </w:pPr>
      <w:r w:rsidRPr="00284441">
        <w:rPr>
          <w:rFonts w:ascii="Arial Narrow" w:eastAsia="Calibri" w:hAnsi="Arial Narrow"/>
        </w:rPr>
        <w:t>La Loi n° 98/013 du 14 juil. 1998 relative à la concurrence</w:t>
      </w:r>
    </w:p>
    <w:p w:rsidR="009644D9" w:rsidRPr="00284441" w:rsidRDefault="009644D9" w:rsidP="00F17EF5">
      <w:pPr>
        <w:widowControl w:val="0"/>
        <w:numPr>
          <w:ilvl w:val="0"/>
          <w:numId w:val="94"/>
        </w:numPr>
        <w:suppressAutoHyphens/>
        <w:autoSpaceDE w:val="0"/>
        <w:autoSpaceDN w:val="0"/>
        <w:spacing w:after="0" w:line="228" w:lineRule="auto"/>
        <w:ind w:left="284" w:hanging="227"/>
        <w:jc w:val="both"/>
        <w:textAlignment w:val="baseline"/>
        <w:rPr>
          <w:rFonts w:ascii="Arial Narrow" w:eastAsia="Calibri" w:hAnsi="Arial Narrow"/>
        </w:rPr>
      </w:pPr>
      <w:r w:rsidRPr="00284441">
        <w:rPr>
          <w:rFonts w:ascii="Arial Narrow" w:eastAsia="Calibri" w:hAnsi="Arial Narrow"/>
        </w:rPr>
        <w:t>La Loi n° 096/12 du 05 août 1996 portant loi-cadre relative à la gestion de l’environnement ;</w:t>
      </w:r>
    </w:p>
    <w:p w:rsidR="009644D9" w:rsidRPr="00284441" w:rsidRDefault="009644D9" w:rsidP="00F17EF5">
      <w:pPr>
        <w:widowControl w:val="0"/>
        <w:numPr>
          <w:ilvl w:val="0"/>
          <w:numId w:val="94"/>
        </w:numPr>
        <w:suppressAutoHyphens/>
        <w:autoSpaceDE w:val="0"/>
        <w:autoSpaceDN w:val="0"/>
        <w:spacing w:after="0" w:line="228" w:lineRule="auto"/>
        <w:ind w:left="284" w:hanging="227"/>
        <w:jc w:val="both"/>
        <w:textAlignment w:val="baseline"/>
        <w:rPr>
          <w:rFonts w:ascii="Arial Narrow" w:eastAsia="Calibri" w:hAnsi="Arial Narrow"/>
        </w:rPr>
      </w:pPr>
      <w:r w:rsidRPr="00284441">
        <w:rPr>
          <w:rFonts w:ascii="Arial Narrow" w:eastAsia="Calibri" w:hAnsi="Arial Narrow"/>
        </w:rPr>
        <w:t xml:space="preserve">La Loi n° 2018/012 du 11 juillet 2018 portant régime financier de l’Etat ; </w:t>
      </w:r>
    </w:p>
    <w:p w:rsidR="009644D9" w:rsidRPr="00284441" w:rsidRDefault="009644D9" w:rsidP="00F17EF5">
      <w:pPr>
        <w:widowControl w:val="0"/>
        <w:numPr>
          <w:ilvl w:val="0"/>
          <w:numId w:val="94"/>
        </w:numPr>
        <w:suppressAutoHyphens/>
        <w:autoSpaceDE w:val="0"/>
        <w:autoSpaceDN w:val="0"/>
        <w:spacing w:after="0" w:line="228" w:lineRule="auto"/>
        <w:ind w:left="284" w:hanging="227"/>
        <w:jc w:val="both"/>
        <w:textAlignment w:val="baseline"/>
        <w:rPr>
          <w:rFonts w:ascii="Arial Narrow" w:eastAsia="Calibri" w:hAnsi="Arial Narrow"/>
        </w:rPr>
      </w:pPr>
      <w:r w:rsidRPr="00284441">
        <w:rPr>
          <w:rFonts w:ascii="Arial Narrow" w:eastAsia="Calibri" w:hAnsi="Arial Narrow"/>
        </w:rPr>
        <w:t>La Loi n° 2019/024 du 24 Décembre 2019 portant Code Général des Collectivités Territoriales Décentralisées ;</w:t>
      </w:r>
    </w:p>
    <w:p w:rsidR="009644D9" w:rsidRPr="00AF7AA8" w:rsidRDefault="009644D9" w:rsidP="00F17EF5">
      <w:pPr>
        <w:widowControl w:val="0"/>
        <w:numPr>
          <w:ilvl w:val="0"/>
          <w:numId w:val="94"/>
        </w:numPr>
        <w:suppressAutoHyphens/>
        <w:autoSpaceDE w:val="0"/>
        <w:autoSpaceDN w:val="0"/>
        <w:spacing w:after="0" w:line="228" w:lineRule="auto"/>
        <w:ind w:left="284" w:right="-113" w:hanging="227"/>
        <w:jc w:val="both"/>
        <w:textAlignment w:val="baseline"/>
        <w:rPr>
          <w:rFonts w:ascii="Arial Narrow" w:eastAsia="Calibri" w:hAnsi="Arial Narrow"/>
        </w:rPr>
      </w:pPr>
      <w:r w:rsidRPr="00AF7AA8">
        <w:rPr>
          <w:rFonts w:ascii="Arial Narrow" w:eastAsia="Calibri" w:hAnsi="Arial Narrow"/>
        </w:rPr>
        <w:t>La Loi n° 2025/012 du 17 Décembre 2025 portant loi des finances de la République du Cameroun pour l’exercice 2026 ;</w:t>
      </w:r>
    </w:p>
    <w:p w:rsidR="009644D9" w:rsidRPr="00284441" w:rsidRDefault="009644D9" w:rsidP="00F17EF5">
      <w:pPr>
        <w:widowControl w:val="0"/>
        <w:numPr>
          <w:ilvl w:val="0"/>
          <w:numId w:val="94"/>
        </w:numPr>
        <w:suppressAutoHyphens/>
        <w:autoSpaceDE w:val="0"/>
        <w:autoSpaceDN w:val="0"/>
        <w:spacing w:after="0" w:line="228" w:lineRule="auto"/>
        <w:ind w:left="284" w:hanging="227"/>
        <w:jc w:val="both"/>
        <w:textAlignment w:val="baseline"/>
        <w:rPr>
          <w:rFonts w:ascii="Arial Narrow" w:eastAsia="Calibri" w:hAnsi="Arial Narrow"/>
        </w:rPr>
      </w:pPr>
      <w:r w:rsidRPr="00284441">
        <w:rPr>
          <w:rFonts w:ascii="Arial Narrow" w:eastAsia="Calibri" w:hAnsi="Arial Narrow"/>
        </w:rPr>
        <w:t>La Loi n°2018/011 du 11 juillet 2018 portant code de transparence des bonnes gouvernances dans la gestion des finances publiques au Cameroun</w:t>
      </w:r>
    </w:p>
    <w:p w:rsidR="009644D9" w:rsidRPr="00284441" w:rsidRDefault="009644D9" w:rsidP="00F17EF5">
      <w:pPr>
        <w:widowControl w:val="0"/>
        <w:numPr>
          <w:ilvl w:val="0"/>
          <w:numId w:val="94"/>
        </w:numPr>
        <w:suppressAutoHyphens/>
        <w:autoSpaceDE w:val="0"/>
        <w:autoSpaceDN w:val="0"/>
        <w:spacing w:after="0" w:line="228" w:lineRule="auto"/>
        <w:ind w:left="426" w:right="-144" w:hanging="369"/>
        <w:jc w:val="both"/>
        <w:textAlignment w:val="baseline"/>
        <w:rPr>
          <w:rFonts w:ascii="Arial Narrow" w:eastAsia="Calibri" w:hAnsi="Arial Narrow"/>
        </w:rPr>
      </w:pPr>
      <w:r w:rsidRPr="00284441">
        <w:rPr>
          <w:rFonts w:ascii="Arial Narrow" w:eastAsia="Calibri" w:hAnsi="Arial Narrow"/>
        </w:rPr>
        <w:t>Le Décret n° 2012/075 du 08 mars 2012 portant organisation du Ministère des Marchés Publics dans ses dispositions non contraires au Code des Marchés Publics ;</w:t>
      </w:r>
    </w:p>
    <w:p w:rsidR="009644D9" w:rsidRPr="00284441" w:rsidRDefault="009644D9" w:rsidP="00F17EF5">
      <w:pPr>
        <w:widowControl w:val="0"/>
        <w:numPr>
          <w:ilvl w:val="0"/>
          <w:numId w:val="94"/>
        </w:numPr>
        <w:suppressAutoHyphens/>
        <w:autoSpaceDE w:val="0"/>
        <w:autoSpaceDN w:val="0"/>
        <w:spacing w:after="0" w:line="228" w:lineRule="auto"/>
        <w:ind w:left="370" w:hanging="313"/>
        <w:jc w:val="both"/>
        <w:textAlignment w:val="baseline"/>
        <w:rPr>
          <w:rFonts w:ascii="Arial Narrow" w:eastAsia="Calibri" w:hAnsi="Arial Narrow"/>
        </w:rPr>
      </w:pPr>
      <w:r w:rsidRPr="00284441">
        <w:rPr>
          <w:rFonts w:ascii="Arial Narrow" w:eastAsia="Calibri" w:hAnsi="Arial Narrow"/>
        </w:rPr>
        <w:t>Le Décret n° 2001/048 du 23 février 2001 portant organisation et fonctionnement de l’Agence de Régulation des Marchés Publics et ses textes modificatifs subséquents ;</w:t>
      </w:r>
    </w:p>
    <w:p w:rsidR="009644D9" w:rsidRPr="00284441" w:rsidRDefault="009644D9" w:rsidP="00F17EF5">
      <w:pPr>
        <w:widowControl w:val="0"/>
        <w:numPr>
          <w:ilvl w:val="0"/>
          <w:numId w:val="94"/>
        </w:numPr>
        <w:suppressAutoHyphens/>
        <w:autoSpaceDE w:val="0"/>
        <w:autoSpaceDN w:val="0"/>
        <w:spacing w:after="0" w:line="228" w:lineRule="auto"/>
        <w:ind w:left="370" w:hanging="313"/>
        <w:jc w:val="both"/>
        <w:textAlignment w:val="baseline"/>
        <w:rPr>
          <w:rFonts w:ascii="Arial Narrow" w:eastAsia="Calibri" w:hAnsi="Arial Narrow"/>
        </w:rPr>
      </w:pPr>
      <w:r w:rsidRPr="00284441">
        <w:rPr>
          <w:rFonts w:ascii="Arial Narrow" w:eastAsia="Calibri" w:hAnsi="Arial Narrow"/>
        </w:rPr>
        <w:t>Le Décret n° 2005/577 du 23 février 2005 fixant les modalités de réalisation des études d’impact environnemental ;</w:t>
      </w:r>
    </w:p>
    <w:p w:rsidR="009644D9" w:rsidRPr="00284441" w:rsidRDefault="009644D9" w:rsidP="00F17EF5">
      <w:pPr>
        <w:widowControl w:val="0"/>
        <w:numPr>
          <w:ilvl w:val="0"/>
          <w:numId w:val="94"/>
        </w:numPr>
        <w:suppressAutoHyphens/>
        <w:autoSpaceDE w:val="0"/>
        <w:autoSpaceDN w:val="0"/>
        <w:spacing w:after="0" w:line="228" w:lineRule="auto"/>
        <w:ind w:left="370" w:hanging="313"/>
        <w:jc w:val="both"/>
        <w:textAlignment w:val="baseline"/>
        <w:rPr>
          <w:rFonts w:ascii="Arial Narrow" w:eastAsia="Calibri" w:hAnsi="Arial Narrow"/>
        </w:rPr>
      </w:pPr>
      <w:r w:rsidRPr="00284441">
        <w:rPr>
          <w:rFonts w:ascii="Arial Narrow" w:eastAsia="Calibri" w:hAnsi="Arial Narrow"/>
        </w:rPr>
        <w:t>Le Décret n° 2011/408 du 9 décembre 2011 portant organisation du Gouvernement modifié et complété par le décret n° 2018/190 du 02 mars 2018 ;</w:t>
      </w:r>
    </w:p>
    <w:p w:rsidR="009644D9" w:rsidRPr="00284441" w:rsidRDefault="009644D9" w:rsidP="00F17EF5">
      <w:pPr>
        <w:widowControl w:val="0"/>
        <w:numPr>
          <w:ilvl w:val="0"/>
          <w:numId w:val="94"/>
        </w:numPr>
        <w:suppressAutoHyphens/>
        <w:autoSpaceDE w:val="0"/>
        <w:autoSpaceDN w:val="0"/>
        <w:spacing w:after="0" w:line="228" w:lineRule="auto"/>
        <w:ind w:left="370" w:right="-144" w:hanging="313"/>
        <w:jc w:val="both"/>
        <w:textAlignment w:val="baseline"/>
        <w:rPr>
          <w:rFonts w:ascii="Arial Narrow" w:eastAsia="Calibri" w:hAnsi="Arial Narrow"/>
        </w:rPr>
      </w:pPr>
      <w:r w:rsidRPr="00284441">
        <w:rPr>
          <w:rFonts w:ascii="Arial Narrow" w:eastAsia="Calibri" w:hAnsi="Arial Narrow"/>
        </w:rPr>
        <w:t>Le Décret n° 2014/0611/PM du 24 mars 2014 fixant les conditions de recours et d’application de l’approche HIMO ;</w:t>
      </w:r>
    </w:p>
    <w:p w:rsidR="009644D9" w:rsidRPr="00284441" w:rsidRDefault="009644D9" w:rsidP="00F17EF5">
      <w:pPr>
        <w:widowControl w:val="0"/>
        <w:numPr>
          <w:ilvl w:val="0"/>
          <w:numId w:val="94"/>
        </w:numPr>
        <w:suppressAutoHyphens/>
        <w:autoSpaceDE w:val="0"/>
        <w:autoSpaceDN w:val="0"/>
        <w:spacing w:after="0" w:line="228" w:lineRule="auto"/>
        <w:ind w:left="370" w:right="-15" w:hanging="313"/>
        <w:jc w:val="both"/>
        <w:textAlignment w:val="baseline"/>
        <w:rPr>
          <w:rFonts w:ascii="Arial Narrow" w:eastAsia="Calibri" w:hAnsi="Arial Narrow"/>
        </w:rPr>
      </w:pPr>
      <w:r w:rsidRPr="00284441">
        <w:rPr>
          <w:rFonts w:ascii="Arial Narrow" w:eastAsia="Calibri" w:hAnsi="Arial Narrow"/>
        </w:rPr>
        <w:t xml:space="preserve">Le Décret </w:t>
      </w:r>
      <w:bookmarkStart w:id="191" w:name="_Hlk3641215"/>
      <w:r w:rsidRPr="00284441">
        <w:rPr>
          <w:rFonts w:ascii="Arial Narrow" w:eastAsia="Calibri" w:hAnsi="Arial Narrow"/>
        </w:rPr>
        <w:t xml:space="preserve">n° 2018/366 du 20 juin 2018 </w:t>
      </w:r>
      <w:bookmarkEnd w:id="191"/>
      <w:r w:rsidRPr="00284441">
        <w:rPr>
          <w:rFonts w:ascii="Arial Narrow" w:eastAsia="Calibri" w:hAnsi="Arial Narrow"/>
        </w:rPr>
        <w:t>portant Code des Marchés Publics et ses textes d’application ;</w:t>
      </w:r>
    </w:p>
    <w:p w:rsidR="009644D9" w:rsidRPr="00284441" w:rsidRDefault="009644D9" w:rsidP="00F17EF5">
      <w:pPr>
        <w:numPr>
          <w:ilvl w:val="0"/>
          <w:numId w:val="94"/>
        </w:numPr>
        <w:suppressAutoHyphens/>
        <w:autoSpaceDN w:val="0"/>
        <w:spacing w:after="0" w:line="228" w:lineRule="auto"/>
        <w:ind w:left="370" w:hanging="313"/>
        <w:jc w:val="both"/>
        <w:textAlignment w:val="baseline"/>
        <w:rPr>
          <w:rFonts w:ascii="Arial Narrow" w:eastAsia="Calibri" w:hAnsi="Arial Narrow"/>
        </w:rPr>
      </w:pPr>
      <w:r w:rsidRPr="00284441">
        <w:rPr>
          <w:rFonts w:ascii="Arial Narrow" w:eastAsia="Calibri" w:hAnsi="Arial Narrow"/>
        </w:rPr>
        <w:t>L’Arrêté mettant en vigueur Les Cahiers des Clauses Administratives Générales (CCAG) applicables aux Marchés Publics de travaux en vigueur ;</w:t>
      </w:r>
    </w:p>
    <w:p w:rsidR="009644D9" w:rsidRPr="00AF7AA8" w:rsidRDefault="009644D9" w:rsidP="00F17EF5">
      <w:pPr>
        <w:widowControl w:val="0"/>
        <w:numPr>
          <w:ilvl w:val="0"/>
          <w:numId w:val="94"/>
        </w:numPr>
        <w:suppressAutoHyphens/>
        <w:autoSpaceDE w:val="0"/>
        <w:autoSpaceDN w:val="0"/>
        <w:spacing w:after="0" w:line="228" w:lineRule="auto"/>
        <w:ind w:left="370" w:hanging="313"/>
        <w:jc w:val="both"/>
        <w:textAlignment w:val="baseline"/>
        <w:rPr>
          <w:rFonts w:ascii="Arial Narrow" w:eastAsia="Calibri" w:hAnsi="Arial Narrow"/>
        </w:rPr>
      </w:pPr>
      <w:r w:rsidRPr="00AF7AA8">
        <w:rPr>
          <w:rFonts w:ascii="Arial Narrow" w:eastAsia="Calibri" w:hAnsi="Arial Narrow"/>
        </w:rPr>
        <w:t>La Circulaire n° 0001877/C/MINFI du 31 Décembre 2025 portant Instruction relative à l’exécution des Lois de Finances, au Suivi et au Contrôle de l’Exécution du Budget de l’Etat et des autres Entités Publiques pour l’Exercice 2026 ;</w:t>
      </w:r>
    </w:p>
    <w:p w:rsidR="009644D9" w:rsidRPr="00284441" w:rsidRDefault="009644D9" w:rsidP="00F17EF5">
      <w:pPr>
        <w:widowControl w:val="0"/>
        <w:numPr>
          <w:ilvl w:val="0"/>
          <w:numId w:val="94"/>
        </w:numPr>
        <w:suppressAutoHyphens/>
        <w:autoSpaceDE w:val="0"/>
        <w:autoSpaceDN w:val="0"/>
        <w:spacing w:after="0" w:line="228" w:lineRule="auto"/>
        <w:ind w:left="370" w:hanging="313"/>
        <w:jc w:val="both"/>
        <w:textAlignment w:val="baseline"/>
        <w:rPr>
          <w:rFonts w:ascii="Arial Narrow" w:eastAsia="Calibri" w:hAnsi="Arial Narrow"/>
        </w:rPr>
      </w:pPr>
      <w:r w:rsidRPr="00284441">
        <w:rPr>
          <w:rFonts w:ascii="Arial Narrow" w:eastAsia="Calibri" w:hAnsi="Arial Narrow"/>
        </w:rPr>
        <w:t xml:space="preserve">La Décision n° 000119/CAB/MINMAP de 26 Mars 2024 portant désignation des Présidents des Commissions Internes de Passation des Marchés Publics placées auprès de certaines Communes et Communes d’Arrondissement ; </w:t>
      </w:r>
    </w:p>
    <w:p w:rsidR="005E354D" w:rsidRDefault="009644D9" w:rsidP="005E354D">
      <w:pPr>
        <w:widowControl w:val="0"/>
        <w:numPr>
          <w:ilvl w:val="0"/>
          <w:numId w:val="94"/>
        </w:numPr>
        <w:suppressAutoHyphens/>
        <w:autoSpaceDE w:val="0"/>
        <w:autoSpaceDN w:val="0"/>
        <w:spacing w:after="0" w:line="228" w:lineRule="auto"/>
        <w:ind w:left="370" w:hanging="313"/>
        <w:jc w:val="both"/>
        <w:textAlignment w:val="baseline"/>
        <w:rPr>
          <w:rFonts w:ascii="Arial Narrow" w:eastAsia="Calibri" w:hAnsi="Arial Narrow"/>
        </w:rPr>
      </w:pPr>
      <w:r w:rsidRPr="00284441">
        <w:rPr>
          <w:rFonts w:ascii="Arial Narrow" w:eastAsia="Calibri" w:hAnsi="Arial Narrow"/>
        </w:rPr>
        <w:t>Les normes en vigueur</w:t>
      </w:r>
      <w:r w:rsidR="005E354D">
        <w:rPr>
          <w:rFonts w:ascii="Arial Narrow" w:eastAsia="Calibri" w:hAnsi="Arial Narrow"/>
        </w:rPr>
        <w:t xml:space="preserve"> ; </w:t>
      </w:r>
    </w:p>
    <w:p w:rsidR="005E354D" w:rsidRDefault="005E354D" w:rsidP="005E354D">
      <w:pPr>
        <w:widowControl w:val="0"/>
        <w:numPr>
          <w:ilvl w:val="0"/>
          <w:numId w:val="94"/>
        </w:numPr>
        <w:suppressAutoHyphens/>
        <w:autoSpaceDE w:val="0"/>
        <w:autoSpaceDN w:val="0"/>
        <w:spacing w:after="0" w:line="228" w:lineRule="auto"/>
        <w:ind w:left="370" w:hanging="313"/>
        <w:jc w:val="both"/>
        <w:textAlignment w:val="baseline"/>
        <w:rPr>
          <w:rFonts w:ascii="Arial Narrow" w:eastAsia="Calibri" w:hAnsi="Arial Narrow"/>
        </w:rPr>
      </w:pPr>
      <w:r w:rsidRPr="005E354D">
        <w:rPr>
          <w:rFonts w:ascii="Arial Narrow" w:hAnsi="Arial Narrow"/>
        </w:rPr>
        <w:t>Les DTU pour les travaux de Routes ;</w:t>
      </w:r>
    </w:p>
    <w:p w:rsidR="005E354D" w:rsidRPr="005E354D" w:rsidRDefault="005E354D" w:rsidP="005E354D">
      <w:pPr>
        <w:widowControl w:val="0"/>
        <w:numPr>
          <w:ilvl w:val="0"/>
          <w:numId w:val="94"/>
        </w:numPr>
        <w:suppressAutoHyphens/>
        <w:autoSpaceDE w:val="0"/>
        <w:autoSpaceDN w:val="0"/>
        <w:spacing w:after="60" w:line="228" w:lineRule="auto"/>
        <w:ind w:left="370" w:hanging="313"/>
        <w:jc w:val="both"/>
        <w:textAlignment w:val="baseline"/>
        <w:rPr>
          <w:rFonts w:ascii="Arial Narrow" w:eastAsia="Calibri" w:hAnsi="Arial Narrow"/>
        </w:rPr>
      </w:pPr>
      <w:r w:rsidRPr="005E354D">
        <w:rPr>
          <w:rFonts w:ascii="Arial Narrow" w:hAnsi="Arial Narrow"/>
        </w:rPr>
        <w:t>Les   normes techniques en vigueur au Cameroun</w:t>
      </w:r>
      <w:r>
        <w:rPr>
          <w:rFonts w:ascii="Arial Narrow" w:hAnsi="Arial Narrow"/>
        </w:rPr>
        <w:t>.</w:t>
      </w:r>
    </w:p>
    <w:p w:rsidR="009644D9" w:rsidRPr="009644D9" w:rsidRDefault="009644D9" w:rsidP="009644D9">
      <w:pPr>
        <w:pStyle w:val="CCAParticle"/>
        <w:rPr>
          <w:color w:val="auto"/>
          <w:sz w:val="22"/>
          <w:szCs w:val="22"/>
        </w:rPr>
      </w:pPr>
      <w:bookmarkStart w:id="192" w:name="_Toc530307794"/>
      <w:bookmarkStart w:id="193" w:name="_Toc97557080"/>
      <w:bookmarkStart w:id="194" w:name="_Toc157306066"/>
      <w:r w:rsidRPr="009644D9">
        <w:rPr>
          <w:color w:val="auto"/>
          <w:sz w:val="22"/>
          <w:szCs w:val="22"/>
        </w:rPr>
        <w:t>Article 8 : Communication</w:t>
      </w:r>
    </w:p>
    <w:p w:rsidR="009644D9" w:rsidRPr="009644D9" w:rsidRDefault="009644D9" w:rsidP="009644D9">
      <w:pPr>
        <w:widowControl w:val="0"/>
        <w:autoSpaceDE w:val="0"/>
        <w:spacing w:after="60" w:line="228" w:lineRule="auto"/>
        <w:jc w:val="both"/>
        <w:rPr>
          <w:rFonts w:ascii="Arial Narrow" w:hAnsi="Arial Narrow"/>
        </w:rPr>
      </w:pPr>
      <w:bookmarkStart w:id="195" w:name="_Hlk163152237"/>
      <w:bookmarkEnd w:id="192"/>
      <w:bookmarkEnd w:id="193"/>
      <w:bookmarkEnd w:id="194"/>
      <w:r w:rsidRPr="009644D9">
        <w:rPr>
          <w:rFonts w:ascii="Arial Narrow" w:hAnsi="Arial Narrow"/>
        </w:rPr>
        <w:t xml:space="preserve">Toutes les communications au titre du présent marché sont écrites et les notifications faites aux adresses ci-après </w:t>
      </w:r>
    </w:p>
    <w:p w:rsidR="009644D9" w:rsidRPr="009644D9" w:rsidRDefault="009644D9" w:rsidP="005E354D">
      <w:pPr>
        <w:pStyle w:val="Paragraphedeliste"/>
        <w:widowControl w:val="0"/>
        <w:numPr>
          <w:ilvl w:val="0"/>
          <w:numId w:val="100"/>
        </w:numPr>
        <w:autoSpaceDE w:val="0"/>
        <w:spacing w:after="60" w:line="228" w:lineRule="auto"/>
        <w:ind w:left="426" w:hanging="284"/>
        <w:jc w:val="both"/>
        <w:rPr>
          <w:rFonts w:ascii="Arial Narrow" w:hAnsi="Arial Narrow" w:cstheme="minorBidi"/>
        </w:rPr>
      </w:pPr>
      <w:r w:rsidRPr="009644D9">
        <w:rPr>
          <w:rFonts w:ascii="Arial Narrow" w:hAnsi="Arial Narrow" w:cstheme="minorBidi"/>
        </w:rPr>
        <w:t>Dans le cas où le cocontractant est le destinataire : Madame/Monsieur le : _________ BP _____</w:t>
      </w:r>
      <w:r w:rsidR="005E354D">
        <w:rPr>
          <w:rFonts w:ascii="Arial Narrow" w:hAnsi="Arial Narrow" w:cstheme="minorBidi"/>
        </w:rPr>
        <w:t>____ Téléphone : __</w:t>
      </w:r>
      <w:r w:rsidRPr="009644D9">
        <w:rPr>
          <w:rFonts w:ascii="Arial Narrow" w:hAnsi="Arial Narrow" w:cstheme="minorBidi"/>
        </w:rPr>
        <w:t>______</w:t>
      </w:r>
    </w:p>
    <w:p w:rsidR="009644D9" w:rsidRPr="009644D9" w:rsidRDefault="009644D9" w:rsidP="00F17EF5">
      <w:pPr>
        <w:pStyle w:val="Paragraphedeliste"/>
        <w:widowControl w:val="0"/>
        <w:numPr>
          <w:ilvl w:val="0"/>
          <w:numId w:val="100"/>
        </w:numPr>
        <w:autoSpaceDE w:val="0"/>
        <w:spacing w:after="120" w:line="228" w:lineRule="auto"/>
        <w:ind w:left="426" w:hanging="284"/>
        <w:jc w:val="both"/>
        <w:rPr>
          <w:rFonts w:ascii="Arial Narrow" w:hAnsi="Arial Narrow" w:cstheme="minorBidi"/>
        </w:rPr>
      </w:pPr>
      <w:r w:rsidRPr="009644D9">
        <w:rPr>
          <w:rFonts w:ascii="Arial Narrow" w:hAnsi="Arial Narrow" w:cstheme="minorBidi"/>
        </w:rPr>
        <w:t xml:space="preserve">Dans le cas où le Maître d’Ouvrage en est le destinataire </w:t>
      </w:r>
      <w:r w:rsidRPr="009644D9">
        <w:rPr>
          <w:rFonts w:ascii="Arial Narrow" w:hAnsi="Arial Narrow" w:cstheme="minorBidi"/>
          <w:b/>
          <w:bCs/>
        </w:rPr>
        <w:t>: Monsieur le Maire de la Commune de Meyomessi</w:t>
      </w:r>
      <w:r w:rsidRPr="009644D9">
        <w:rPr>
          <w:rFonts w:ascii="Arial Narrow" w:hAnsi="Arial Narrow" w:cstheme="minorBidi"/>
        </w:rPr>
        <w:t>, Avec copie adressée dans les mêmes délais au Chef de service, et à l’ingénieur.</w:t>
      </w:r>
    </w:p>
    <w:p w:rsidR="009644D9" w:rsidRPr="009644D9" w:rsidRDefault="009644D9" w:rsidP="009644D9">
      <w:pPr>
        <w:pStyle w:val="CCAPchapitre"/>
        <w:rPr>
          <w:color w:val="auto"/>
          <w:sz w:val="22"/>
          <w:szCs w:val="22"/>
        </w:rPr>
      </w:pPr>
      <w:bookmarkStart w:id="196" w:name="_Toc530307795"/>
      <w:bookmarkStart w:id="197" w:name="_Toc97557081"/>
      <w:bookmarkStart w:id="198" w:name="_Toc157306067"/>
      <w:bookmarkEnd w:id="195"/>
      <w:r w:rsidRPr="009644D9">
        <w:rPr>
          <w:color w:val="auto"/>
          <w:sz w:val="22"/>
          <w:szCs w:val="22"/>
        </w:rPr>
        <w:t>Exécution des travaux</w:t>
      </w:r>
      <w:bookmarkEnd w:id="196"/>
      <w:bookmarkEnd w:id="197"/>
      <w:bookmarkEnd w:id="198"/>
    </w:p>
    <w:p w:rsidR="009644D9" w:rsidRPr="009644D9" w:rsidRDefault="009644D9" w:rsidP="009644D9">
      <w:pPr>
        <w:pStyle w:val="CCAParticle"/>
        <w:rPr>
          <w:color w:val="auto"/>
          <w:sz w:val="22"/>
          <w:szCs w:val="22"/>
        </w:rPr>
      </w:pPr>
      <w:bookmarkStart w:id="199" w:name="_Toc530307796"/>
      <w:bookmarkStart w:id="200" w:name="_Toc97557082"/>
      <w:bookmarkStart w:id="201" w:name="_Toc157306068"/>
      <w:r w:rsidRPr="009644D9">
        <w:rPr>
          <w:color w:val="auto"/>
          <w:sz w:val="22"/>
          <w:szCs w:val="22"/>
        </w:rPr>
        <w:t>Article 9 : Consistance des prestations</w:t>
      </w:r>
    </w:p>
    <w:p w:rsidR="009644D9" w:rsidRPr="009644D9" w:rsidRDefault="009644D9" w:rsidP="009644D9">
      <w:pPr>
        <w:widowControl w:val="0"/>
        <w:autoSpaceDE w:val="0"/>
        <w:spacing w:after="0"/>
        <w:jc w:val="both"/>
        <w:rPr>
          <w:rFonts w:ascii="Arial Narrow" w:hAnsi="Arial Narrow"/>
        </w:rPr>
      </w:pPr>
      <w:bookmarkStart w:id="202" w:name="_Toc157306070"/>
      <w:bookmarkStart w:id="203" w:name="_Toc530307798"/>
      <w:bookmarkStart w:id="204" w:name="_Toc97557084"/>
      <w:bookmarkEnd w:id="199"/>
      <w:bookmarkEnd w:id="200"/>
      <w:bookmarkEnd w:id="201"/>
      <w:r w:rsidRPr="009644D9">
        <w:rPr>
          <w:rFonts w:ascii="Arial Narrow" w:hAnsi="Arial Narrow"/>
        </w:rPr>
        <w:t xml:space="preserve">Les travaux à réaliser dans le cadre du présent marché comprennent : </w:t>
      </w:r>
    </w:p>
    <w:p w:rsidR="009644D9" w:rsidRPr="009644D9" w:rsidRDefault="009644D9" w:rsidP="009644D9">
      <w:pPr>
        <w:widowControl w:val="0"/>
        <w:autoSpaceDE w:val="0"/>
        <w:spacing w:after="0"/>
        <w:jc w:val="both"/>
        <w:rPr>
          <w:rFonts w:ascii="Arial Narrow" w:eastAsia="Calibri" w:hAnsi="Arial Narrow"/>
        </w:rPr>
      </w:pPr>
      <w:r w:rsidRPr="009644D9">
        <w:rPr>
          <w:rFonts w:ascii="Arial Narrow" w:eastAsia="Calibri" w:hAnsi="Arial Narrow"/>
        </w:rPr>
        <w:t>Ces travaux comprennent les opérations suivantes dont la liste n’est pas exhaustive :</w:t>
      </w:r>
    </w:p>
    <w:p w:rsidR="009644D9" w:rsidRPr="009644D9" w:rsidRDefault="009644D9" w:rsidP="00552C74">
      <w:pPr>
        <w:keepNext/>
        <w:numPr>
          <w:ilvl w:val="0"/>
          <w:numId w:val="155"/>
        </w:numPr>
        <w:spacing w:after="0" w:line="240" w:lineRule="auto"/>
        <w:jc w:val="both"/>
        <w:outlineLvl w:val="2"/>
        <w:rPr>
          <w:rFonts w:ascii="Arial Narrow" w:eastAsia="Calibri" w:hAnsi="Arial Narrow"/>
          <w:lang w:bidi="ar-SA"/>
        </w:rPr>
      </w:pPr>
      <w:r w:rsidRPr="009644D9">
        <w:rPr>
          <w:rFonts w:ascii="Arial Narrow" w:eastAsia="Calibri" w:hAnsi="Arial Narrow"/>
          <w:lang w:bidi="ar-SA"/>
        </w:rPr>
        <w:t>Installation de chantier ;</w:t>
      </w:r>
    </w:p>
    <w:p w:rsidR="009644D9" w:rsidRPr="009644D9" w:rsidRDefault="009644D9" w:rsidP="00552C74">
      <w:pPr>
        <w:keepNext/>
        <w:numPr>
          <w:ilvl w:val="0"/>
          <w:numId w:val="155"/>
        </w:numPr>
        <w:spacing w:after="0" w:line="240" w:lineRule="auto"/>
        <w:jc w:val="both"/>
        <w:outlineLvl w:val="2"/>
        <w:rPr>
          <w:rFonts w:ascii="Arial Narrow" w:eastAsia="Calibri" w:hAnsi="Arial Narrow"/>
          <w:lang w:bidi="ar-SA"/>
        </w:rPr>
      </w:pPr>
      <w:r w:rsidRPr="009644D9">
        <w:rPr>
          <w:rFonts w:ascii="Arial Narrow" w:eastAsia="Calibri" w:hAnsi="Arial Narrow"/>
          <w:lang w:bidi="ar-SA"/>
        </w:rPr>
        <w:t>Travaux préparatoires-terrassements ;</w:t>
      </w:r>
    </w:p>
    <w:p w:rsidR="009644D9" w:rsidRPr="009644D9" w:rsidRDefault="009644D9" w:rsidP="00552C74">
      <w:pPr>
        <w:keepNext/>
        <w:numPr>
          <w:ilvl w:val="0"/>
          <w:numId w:val="155"/>
        </w:numPr>
        <w:spacing w:after="0" w:line="240" w:lineRule="auto"/>
        <w:jc w:val="both"/>
        <w:outlineLvl w:val="2"/>
        <w:rPr>
          <w:rFonts w:ascii="Arial Narrow" w:eastAsia="Calibri" w:hAnsi="Arial Narrow"/>
          <w:lang w:bidi="ar-SA"/>
        </w:rPr>
      </w:pPr>
      <w:r w:rsidRPr="009644D9">
        <w:rPr>
          <w:rFonts w:ascii="Arial Narrow" w:eastAsia="Calibri" w:hAnsi="Arial Narrow"/>
          <w:lang w:bidi="ar-SA"/>
        </w:rPr>
        <w:t>Ouvrage d’art ;</w:t>
      </w:r>
    </w:p>
    <w:p w:rsidR="009644D9" w:rsidRPr="009644D9" w:rsidRDefault="009644D9" w:rsidP="00552C74">
      <w:pPr>
        <w:keepNext/>
        <w:numPr>
          <w:ilvl w:val="0"/>
          <w:numId w:val="155"/>
        </w:numPr>
        <w:spacing w:after="120" w:line="240" w:lineRule="auto"/>
        <w:jc w:val="both"/>
        <w:outlineLvl w:val="2"/>
        <w:rPr>
          <w:rFonts w:ascii="Arial Narrow" w:eastAsia="Calibri" w:hAnsi="Arial Narrow"/>
        </w:rPr>
      </w:pPr>
      <w:r w:rsidRPr="009644D9">
        <w:rPr>
          <w:rFonts w:ascii="Arial Narrow" w:eastAsia="Calibri" w:hAnsi="Arial Narrow"/>
          <w:lang w:bidi="ar-SA"/>
        </w:rPr>
        <w:t>Equipements.</w:t>
      </w:r>
    </w:p>
    <w:p w:rsidR="009644D9" w:rsidRPr="009644D9" w:rsidRDefault="009644D9" w:rsidP="009644D9">
      <w:pPr>
        <w:keepNext/>
        <w:spacing w:after="0" w:line="240" w:lineRule="auto"/>
        <w:jc w:val="both"/>
        <w:outlineLvl w:val="2"/>
        <w:rPr>
          <w:rFonts w:ascii="Arial Narrow" w:hAnsi="Arial Narrow"/>
          <w:b/>
        </w:rPr>
      </w:pPr>
      <w:r w:rsidRPr="009644D9">
        <w:rPr>
          <w:rFonts w:ascii="Arial Narrow" w:hAnsi="Arial Narrow"/>
          <w:b/>
        </w:rPr>
        <w:t>Article 10 : Délais d’exécution du marché</w:t>
      </w:r>
    </w:p>
    <w:p w:rsidR="009644D9" w:rsidRPr="009644D9" w:rsidRDefault="009644D9" w:rsidP="00F17EF5">
      <w:pPr>
        <w:pStyle w:val="Paragraphedeliste"/>
        <w:widowControl w:val="0"/>
        <w:numPr>
          <w:ilvl w:val="0"/>
          <w:numId w:val="109"/>
        </w:numPr>
        <w:tabs>
          <w:tab w:val="left" w:pos="567"/>
        </w:tabs>
        <w:autoSpaceDE w:val="0"/>
        <w:spacing w:after="0" w:line="240" w:lineRule="auto"/>
        <w:ind w:left="0" w:firstLine="0"/>
        <w:jc w:val="both"/>
        <w:rPr>
          <w:rFonts w:ascii="Arial Narrow" w:hAnsi="Arial Narrow" w:cstheme="minorBidi"/>
        </w:rPr>
      </w:pPr>
      <w:r w:rsidRPr="009644D9">
        <w:rPr>
          <w:rFonts w:ascii="Arial Narrow" w:hAnsi="Arial Narrow" w:cstheme="minorBidi"/>
        </w:rPr>
        <w:t xml:space="preserve">Le délai d’exécution des travaux objet du présent marché est de : </w:t>
      </w:r>
      <w:r w:rsidRPr="009644D9">
        <w:rPr>
          <w:rFonts w:ascii="Arial Narrow" w:hAnsi="Arial Narrow" w:cstheme="minorBidi"/>
          <w:b/>
          <w:bCs/>
        </w:rPr>
        <w:t>Six (06) mois.</w:t>
      </w:r>
    </w:p>
    <w:p w:rsidR="009644D9" w:rsidRPr="009644D9" w:rsidRDefault="009644D9" w:rsidP="00F17EF5">
      <w:pPr>
        <w:pStyle w:val="Paragraphedeliste"/>
        <w:widowControl w:val="0"/>
        <w:numPr>
          <w:ilvl w:val="0"/>
          <w:numId w:val="109"/>
        </w:numPr>
        <w:tabs>
          <w:tab w:val="left" w:pos="567"/>
        </w:tabs>
        <w:autoSpaceDE w:val="0"/>
        <w:spacing w:after="60" w:line="240" w:lineRule="auto"/>
        <w:ind w:left="0" w:firstLine="0"/>
        <w:jc w:val="both"/>
        <w:rPr>
          <w:rFonts w:ascii="Arial Narrow" w:hAnsi="Arial Narrow" w:cstheme="minorBidi"/>
        </w:rPr>
      </w:pPr>
      <w:r w:rsidRPr="009644D9">
        <w:rPr>
          <w:rFonts w:ascii="Arial Narrow" w:hAnsi="Arial Narrow" w:cstheme="minorBidi"/>
        </w:rPr>
        <w:lastRenderedPageBreak/>
        <w:t>Ce délai court à compter de la date de notification de l’ordre de service de commencer les travaux.</w:t>
      </w:r>
    </w:p>
    <w:p w:rsidR="009644D9" w:rsidRPr="009644D9" w:rsidRDefault="009644D9" w:rsidP="009644D9">
      <w:pPr>
        <w:pStyle w:val="CCAParticle"/>
        <w:rPr>
          <w:color w:val="auto"/>
          <w:sz w:val="22"/>
          <w:szCs w:val="22"/>
        </w:rPr>
      </w:pPr>
      <w:r w:rsidRPr="009644D9">
        <w:rPr>
          <w:color w:val="auto"/>
          <w:sz w:val="22"/>
          <w:szCs w:val="22"/>
        </w:rPr>
        <w:t xml:space="preserve">Article 11 : Obligations du Maître d’Ouvrage </w:t>
      </w:r>
    </w:p>
    <w:bookmarkEnd w:id="202"/>
    <w:bookmarkEnd w:id="203"/>
    <w:bookmarkEnd w:id="204"/>
    <w:p w:rsidR="009644D9" w:rsidRPr="009644D9" w:rsidRDefault="009644D9" w:rsidP="00F17EF5">
      <w:pPr>
        <w:pStyle w:val="Paragraphedeliste"/>
        <w:widowControl w:val="0"/>
        <w:numPr>
          <w:ilvl w:val="0"/>
          <w:numId w:val="110"/>
        </w:numPr>
        <w:tabs>
          <w:tab w:val="left" w:pos="567"/>
        </w:tabs>
        <w:autoSpaceDE w:val="0"/>
        <w:spacing w:after="60" w:line="228" w:lineRule="auto"/>
        <w:ind w:left="0" w:firstLine="0"/>
        <w:jc w:val="both"/>
        <w:rPr>
          <w:rFonts w:ascii="Arial Narrow" w:hAnsi="Arial Narrow" w:cstheme="minorBidi"/>
        </w:rPr>
      </w:pPr>
      <w:r w:rsidRPr="009644D9">
        <w:rPr>
          <w:rFonts w:ascii="Arial Narrow" w:hAnsi="Arial Narrow" w:cstheme="minorBidi"/>
        </w:rPr>
        <w:t>Le Maître d’ouvrage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rsidR="009644D9" w:rsidRPr="009644D9" w:rsidRDefault="009644D9" w:rsidP="00F17EF5">
      <w:pPr>
        <w:pStyle w:val="Paragraphedeliste"/>
        <w:widowControl w:val="0"/>
        <w:numPr>
          <w:ilvl w:val="0"/>
          <w:numId w:val="110"/>
        </w:numPr>
        <w:tabs>
          <w:tab w:val="left" w:pos="567"/>
        </w:tabs>
        <w:autoSpaceDE w:val="0"/>
        <w:spacing w:after="40" w:line="228" w:lineRule="auto"/>
        <w:ind w:left="0" w:firstLine="0"/>
        <w:jc w:val="both"/>
        <w:rPr>
          <w:rFonts w:ascii="Arial Narrow" w:hAnsi="Arial Narrow" w:cstheme="minorBidi"/>
        </w:rPr>
      </w:pPr>
      <w:r w:rsidRPr="009644D9">
        <w:rPr>
          <w:rFonts w:ascii="Arial Narrow" w:hAnsi="Arial Narrow" w:cstheme="minorBidi"/>
        </w:rPr>
        <w:t>Le Maître d’ouvrage devra obtenir à ses frais les permis, autorisations, agréments et licences auprès des autorités locales, régionales ou nationales ou des services publics compétents, nécessaires à l’exécution du Marché, et qui relèvent de ses obligations.</w:t>
      </w:r>
    </w:p>
    <w:p w:rsidR="009644D9" w:rsidRPr="009644D9" w:rsidRDefault="009644D9" w:rsidP="00F17EF5">
      <w:pPr>
        <w:pStyle w:val="Paragraphedeliste"/>
        <w:widowControl w:val="0"/>
        <w:numPr>
          <w:ilvl w:val="0"/>
          <w:numId w:val="110"/>
        </w:numPr>
        <w:tabs>
          <w:tab w:val="left" w:pos="567"/>
        </w:tabs>
        <w:autoSpaceDE w:val="0"/>
        <w:spacing w:after="40" w:line="228" w:lineRule="auto"/>
        <w:ind w:left="0" w:firstLine="0"/>
        <w:jc w:val="both"/>
        <w:rPr>
          <w:rFonts w:ascii="Arial Narrow" w:hAnsi="Arial Narrow" w:cstheme="minorBidi"/>
        </w:rPr>
      </w:pPr>
      <w:r w:rsidRPr="009644D9">
        <w:rPr>
          <w:rFonts w:ascii="Arial Narrow" w:hAnsi="Arial Narrow" w:cstheme="minorBidi"/>
        </w:rPr>
        <w:t>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w:t>
      </w:r>
    </w:p>
    <w:p w:rsidR="009644D9" w:rsidRPr="009644D9" w:rsidRDefault="009644D9" w:rsidP="00F17EF5">
      <w:pPr>
        <w:pStyle w:val="Paragraphedeliste"/>
        <w:widowControl w:val="0"/>
        <w:numPr>
          <w:ilvl w:val="0"/>
          <w:numId w:val="110"/>
        </w:numPr>
        <w:tabs>
          <w:tab w:val="left" w:pos="567"/>
        </w:tabs>
        <w:autoSpaceDE w:val="0"/>
        <w:spacing w:after="60" w:line="228" w:lineRule="auto"/>
        <w:ind w:left="0" w:firstLine="0"/>
        <w:jc w:val="both"/>
        <w:rPr>
          <w:rFonts w:ascii="Arial Narrow" w:hAnsi="Arial Narrow" w:cstheme="minorBidi"/>
        </w:rPr>
      </w:pPr>
      <w:r w:rsidRPr="009644D9">
        <w:rPr>
          <w:rFonts w:ascii="Arial Narrow" w:hAnsi="Arial Narrow" w:cstheme="minorBidi"/>
        </w:rPr>
        <w:t>Le Maître d’Ouvrage assure au cocontractant la protection contre les menaces, outrages, violences, voies de fait, injures ou diffamations, dont il peut être victime en raison ou à l’occasion de l’exercice de sa mission.</w:t>
      </w:r>
    </w:p>
    <w:p w:rsidR="009644D9" w:rsidRPr="009644D9" w:rsidRDefault="009644D9" w:rsidP="009644D9">
      <w:pPr>
        <w:pStyle w:val="CCAParticle"/>
        <w:rPr>
          <w:color w:val="auto"/>
          <w:sz w:val="22"/>
          <w:szCs w:val="22"/>
        </w:rPr>
      </w:pPr>
      <w:bookmarkStart w:id="205" w:name="_Hlk159273232"/>
      <w:bookmarkStart w:id="206" w:name="_Toc530307799"/>
      <w:bookmarkStart w:id="207" w:name="_Toc97557085"/>
      <w:bookmarkStart w:id="208" w:name="_Toc157306071"/>
      <w:r w:rsidRPr="009644D9">
        <w:rPr>
          <w:color w:val="auto"/>
          <w:sz w:val="22"/>
          <w:szCs w:val="22"/>
        </w:rPr>
        <w:t>Article 12</w:t>
      </w:r>
      <w:bookmarkEnd w:id="205"/>
      <w:r w:rsidRPr="009644D9">
        <w:rPr>
          <w:color w:val="auto"/>
          <w:sz w:val="22"/>
          <w:szCs w:val="22"/>
        </w:rPr>
        <w:t xml:space="preserve"> : Ordres de service </w:t>
      </w:r>
    </w:p>
    <w:bookmarkEnd w:id="206"/>
    <w:bookmarkEnd w:id="207"/>
    <w:bookmarkEnd w:id="208"/>
    <w:p w:rsidR="009644D9" w:rsidRPr="009644D9" w:rsidRDefault="009644D9" w:rsidP="009644D9">
      <w:pPr>
        <w:widowControl w:val="0"/>
        <w:tabs>
          <w:tab w:val="left" w:pos="2410"/>
        </w:tabs>
        <w:autoSpaceDE w:val="0"/>
        <w:spacing w:after="0" w:line="228" w:lineRule="auto"/>
        <w:jc w:val="both"/>
        <w:rPr>
          <w:rFonts w:ascii="Arial Narrow" w:hAnsi="Arial Narrow"/>
        </w:rPr>
      </w:pPr>
      <w:r w:rsidRPr="009644D9">
        <w:rPr>
          <w:rFonts w:ascii="Arial Narrow" w:hAnsi="Arial Narrow"/>
          <w:iCs/>
        </w:rPr>
        <w:t xml:space="preserve">Les différents ordres de service seront établis et notifiés dans les conditions suivantes : </w:t>
      </w:r>
    </w:p>
    <w:p w:rsidR="009644D9" w:rsidRPr="009644D9" w:rsidRDefault="009644D9" w:rsidP="00F17EF5">
      <w:pPr>
        <w:pStyle w:val="Paragraphedeliste"/>
        <w:widowControl w:val="0"/>
        <w:numPr>
          <w:ilvl w:val="0"/>
          <w:numId w:val="111"/>
        </w:numPr>
        <w:tabs>
          <w:tab w:val="left" w:pos="567"/>
        </w:tabs>
        <w:autoSpaceDE w:val="0"/>
        <w:spacing w:after="60" w:line="228" w:lineRule="auto"/>
        <w:ind w:left="0" w:firstLine="0"/>
        <w:jc w:val="both"/>
        <w:rPr>
          <w:rFonts w:ascii="Arial Narrow" w:hAnsi="Arial Narrow" w:cstheme="minorBidi"/>
        </w:rPr>
      </w:pPr>
      <w:r w:rsidRPr="009644D9">
        <w:rPr>
          <w:rFonts w:ascii="Arial Narrow" w:hAnsi="Arial Narrow" w:cstheme="minorBidi"/>
          <w:iCs/>
        </w:rPr>
        <w:t>Dès notification du marché au titulaire, le Maître d’Ouvrage dispose d’un délai de quinze (15) jours calendaires pour signer l’ordre de service de démarrage des travaux</w:t>
      </w:r>
      <w:r w:rsidRPr="009644D9">
        <w:rPr>
          <w:rFonts w:ascii="Arial Narrow" w:hAnsi="Arial Narrow" w:cstheme="minorBidi"/>
          <w:i/>
          <w:iCs/>
        </w:rPr>
        <w:t xml:space="preserve">. </w:t>
      </w:r>
      <w:r w:rsidRPr="009644D9">
        <w:rPr>
          <w:rFonts w:ascii="Arial Narrow" w:hAnsi="Arial Narrow" w:cstheme="minorBidi"/>
        </w:rPr>
        <w:t>Cet Ordre de service est notifié au cocontractant par le Chef de service du marché dans un délai de sept (07) jours calendaires</w:t>
      </w:r>
      <w:r w:rsidRPr="009644D9">
        <w:rPr>
          <w:rFonts w:ascii="Arial Narrow" w:hAnsi="Arial Narrow" w:cstheme="minorBidi"/>
          <w:iCs/>
        </w:rPr>
        <w:t xml:space="preserve"> Une copie dudit </w:t>
      </w:r>
      <w:r w:rsidRPr="009644D9">
        <w:rPr>
          <w:rFonts w:ascii="Arial Narrow" w:hAnsi="Arial Narrow" w:cstheme="minorBidi"/>
        </w:rPr>
        <w:t>ordre de service est transmise au Ministère chargé des Marchés Publics ou son démembrement déconcentré compétent, à l’Organisme chargé de la Régulation, au Chef de service du marché, à l’Ingénieur du marché et à l’Organisme Payeur.</w:t>
      </w:r>
    </w:p>
    <w:p w:rsidR="009644D9" w:rsidRPr="009644D9" w:rsidRDefault="009644D9" w:rsidP="00F17EF5">
      <w:pPr>
        <w:pStyle w:val="Paragraphedeliste"/>
        <w:widowControl w:val="0"/>
        <w:numPr>
          <w:ilvl w:val="0"/>
          <w:numId w:val="111"/>
        </w:numPr>
        <w:tabs>
          <w:tab w:val="left" w:pos="567"/>
        </w:tabs>
        <w:autoSpaceDE w:val="0"/>
        <w:spacing w:after="40" w:line="228" w:lineRule="auto"/>
        <w:ind w:left="0" w:firstLine="0"/>
        <w:jc w:val="both"/>
        <w:rPr>
          <w:rFonts w:ascii="Arial Narrow" w:hAnsi="Arial Narrow" w:cstheme="minorBidi"/>
        </w:rPr>
      </w:pPr>
      <w:r w:rsidRPr="009644D9">
        <w:rPr>
          <w:rFonts w:ascii="Arial Narrow" w:hAnsi="Arial Narrow" w:cstheme="minorBidi"/>
        </w:rPr>
        <w:t>Les ordres de services ayant une incidence sur le montant et/ou sur le délai du marché, sont signés par le Maître d’Ouvrage dans les conditions suivantes :</w:t>
      </w:r>
    </w:p>
    <w:p w:rsidR="009644D9" w:rsidRPr="009644D9" w:rsidRDefault="009644D9" w:rsidP="00F17EF5">
      <w:pPr>
        <w:widowControl w:val="0"/>
        <w:numPr>
          <w:ilvl w:val="0"/>
          <w:numId w:val="90"/>
        </w:numPr>
        <w:tabs>
          <w:tab w:val="left" w:pos="567"/>
        </w:tabs>
        <w:suppressAutoHyphens/>
        <w:autoSpaceDE w:val="0"/>
        <w:autoSpaceDN w:val="0"/>
        <w:spacing w:after="40" w:line="228" w:lineRule="auto"/>
        <w:ind w:hanging="6"/>
        <w:jc w:val="both"/>
        <w:textAlignment w:val="baseline"/>
        <w:rPr>
          <w:rFonts w:ascii="Arial Narrow" w:hAnsi="Arial Narrow"/>
        </w:rPr>
      </w:pPr>
      <w:r w:rsidRPr="009644D9">
        <w:rPr>
          <w:rFonts w:ascii="Arial Narrow" w:hAnsi="Arial Narrow"/>
        </w:rPr>
        <w:t>Lorsqu’un ordre de service est susceptible d’entraîner le dépassement du montant du marché, sa signature est subordonnée aux justificatifs du financement par le Maître d’Ouvrage ;</w:t>
      </w:r>
    </w:p>
    <w:p w:rsidR="009644D9" w:rsidRPr="009644D9" w:rsidRDefault="009644D9" w:rsidP="00F17EF5">
      <w:pPr>
        <w:pStyle w:val="Paragraphedeliste"/>
        <w:numPr>
          <w:ilvl w:val="0"/>
          <w:numId w:val="90"/>
        </w:numPr>
        <w:tabs>
          <w:tab w:val="left" w:pos="567"/>
        </w:tabs>
        <w:spacing w:after="40" w:line="217" w:lineRule="auto"/>
        <w:ind w:hanging="6"/>
        <w:jc w:val="both"/>
        <w:rPr>
          <w:rFonts w:ascii="Arial Narrow" w:eastAsia="Times New Roman" w:hAnsi="Arial Narrow" w:cstheme="minorBidi"/>
          <w:lang w:eastAsia="fr-FR"/>
        </w:rPr>
      </w:pPr>
      <w:r w:rsidRPr="009644D9">
        <w:rPr>
          <w:rFonts w:ascii="Arial Narrow" w:eastAsia="Times New Roman" w:hAnsi="Arial Narrow" w:cstheme="minorBidi"/>
          <w:lang w:eastAsia="fr-FR"/>
        </w:rPr>
        <w:t>En cas de dépassement du montant du marché, les modifications ne peuvent se faire que par voie d’avenant et les prestations supplémentaires ne peuvent être payées qu’après signature de ce dernier par le Maître d’Ouvrage ;</w:t>
      </w:r>
    </w:p>
    <w:p w:rsidR="009644D9" w:rsidRPr="009644D9" w:rsidRDefault="009644D9" w:rsidP="00F17EF5">
      <w:pPr>
        <w:widowControl w:val="0"/>
        <w:numPr>
          <w:ilvl w:val="0"/>
          <w:numId w:val="90"/>
        </w:numPr>
        <w:tabs>
          <w:tab w:val="left" w:pos="567"/>
        </w:tabs>
        <w:suppressAutoHyphens/>
        <w:autoSpaceDE w:val="0"/>
        <w:autoSpaceDN w:val="0"/>
        <w:spacing w:after="40" w:line="217" w:lineRule="auto"/>
        <w:ind w:hanging="6"/>
        <w:jc w:val="both"/>
        <w:textAlignment w:val="baseline"/>
        <w:rPr>
          <w:rFonts w:ascii="Arial Narrow" w:hAnsi="Arial Narrow"/>
        </w:rPr>
      </w:pPr>
      <w:r w:rsidRPr="009644D9">
        <w:rPr>
          <w:rFonts w:ascii="Arial Narrow" w:hAnsi="Arial Narrow"/>
        </w:rPr>
        <w:t>Les ordres de service pour prestations supplémentaires peuvent être signés par le Maître d’Ouvrage et régularisés plus tard par voie d’avenant, tant que leur incidence financière est inférieure à dix pour cent (10) du montant du marché.</w:t>
      </w:r>
    </w:p>
    <w:p w:rsidR="009644D9" w:rsidRPr="009644D9" w:rsidRDefault="009644D9" w:rsidP="009644D9">
      <w:pPr>
        <w:widowControl w:val="0"/>
        <w:tabs>
          <w:tab w:val="left" w:pos="567"/>
        </w:tabs>
        <w:suppressAutoHyphens/>
        <w:autoSpaceDE w:val="0"/>
        <w:autoSpaceDN w:val="0"/>
        <w:spacing w:after="40" w:line="217" w:lineRule="auto"/>
        <w:ind w:left="290"/>
        <w:jc w:val="both"/>
        <w:textAlignment w:val="baseline"/>
        <w:rPr>
          <w:rFonts w:ascii="Arial Narrow" w:hAnsi="Arial Narrow"/>
        </w:rPr>
      </w:pPr>
      <w:r w:rsidRPr="009644D9">
        <w:rPr>
          <w:rFonts w:ascii="Arial Narrow" w:hAnsi="Arial Narrow"/>
        </w:rPr>
        <w:t xml:space="preserve">Une copie des ordres de service susvisés sera adressée au Chef de service du marché, à l’Ingénieur du marché et à l’Organisme Payeur. </w:t>
      </w:r>
    </w:p>
    <w:p w:rsidR="009644D9" w:rsidRPr="009644D9" w:rsidRDefault="009644D9" w:rsidP="00F17EF5">
      <w:pPr>
        <w:widowControl w:val="0"/>
        <w:numPr>
          <w:ilvl w:val="0"/>
          <w:numId w:val="90"/>
        </w:numPr>
        <w:tabs>
          <w:tab w:val="left" w:pos="567"/>
        </w:tabs>
        <w:suppressAutoHyphens/>
        <w:autoSpaceDE w:val="0"/>
        <w:autoSpaceDN w:val="0"/>
        <w:spacing w:after="40" w:line="217" w:lineRule="auto"/>
        <w:ind w:hanging="6"/>
        <w:jc w:val="both"/>
        <w:textAlignment w:val="baseline"/>
        <w:rPr>
          <w:rFonts w:ascii="Arial Narrow" w:hAnsi="Arial Narrow"/>
        </w:rPr>
      </w:pPr>
      <w:r w:rsidRPr="009644D9">
        <w:rPr>
          <w:rFonts w:ascii="Arial Narrow" w:hAnsi="Arial Narrow"/>
        </w:rPr>
        <w:t>Le visa préalable de l’Organisme Payeur sera éventuellement requis avant la signature de ceux ayant une incidence sur le montant.</w:t>
      </w:r>
    </w:p>
    <w:p w:rsidR="009644D9" w:rsidRPr="009644D9" w:rsidRDefault="009644D9" w:rsidP="00F17EF5">
      <w:pPr>
        <w:widowControl w:val="0"/>
        <w:numPr>
          <w:ilvl w:val="0"/>
          <w:numId w:val="90"/>
        </w:numPr>
        <w:tabs>
          <w:tab w:val="left" w:pos="567"/>
        </w:tabs>
        <w:suppressAutoHyphens/>
        <w:autoSpaceDE w:val="0"/>
        <w:autoSpaceDN w:val="0"/>
        <w:spacing w:after="40" w:line="217" w:lineRule="auto"/>
        <w:ind w:hanging="6"/>
        <w:jc w:val="both"/>
        <w:textAlignment w:val="baseline"/>
        <w:rPr>
          <w:rFonts w:ascii="Arial Narrow" w:hAnsi="Arial Narrow"/>
        </w:rPr>
      </w:pPr>
      <w:r w:rsidRPr="009644D9">
        <w:rPr>
          <w:rFonts w:ascii="Arial Narrow" w:hAnsi="Arial Narrow"/>
        </w:rPr>
        <w:t>En tout état de cause, toute modification touchant aux spécifications techniques ou clauses techniques particulières doit faire l’objet d’une étude préalable sur l’étendue, le coût et les délais du marché.</w:t>
      </w:r>
    </w:p>
    <w:p w:rsidR="009644D9" w:rsidRPr="009644D9" w:rsidRDefault="009644D9" w:rsidP="00F17EF5">
      <w:pPr>
        <w:pStyle w:val="Paragraphedeliste"/>
        <w:widowControl w:val="0"/>
        <w:numPr>
          <w:ilvl w:val="1"/>
          <w:numId w:val="95"/>
        </w:numPr>
        <w:tabs>
          <w:tab w:val="left" w:pos="567"/>
        </w:tabs>
        <w:autoSpaceDE w:val="0"/>
        <w:spacing w:after="40" w:line="217" w:lineRule="auto"/>
        <w:ind w:left="0" w:firstLine="0"/>
        <w:jc w:val="both"/>
        <w:rPr>
          <w:rFonts w:ascii="Arial Narrow" w:hAnsi="Arial Narrow" w:cstheme="minorBidi"/>
        </w:rPr>
      </w:pPr>
      <w:r w:rsidRPr="009644D9">
        <w:rPr>
          <w:rFonts w:ascii="Arial Narrow" w:hAnsi="Arial Narrow" w:cstheme="minorBidi"/>
        </w:rPr>
        <w:t>Les ordres de service à caractère technique liés au déroulement normal du chantier seront directement signés par le Chef de service des Marchés et notifiés au Cocontractant par l’ingénieur avec copie au Ministre en charge des Marchés Publics, à l’Organisme chargé de la Régulation et à l’Organisme Payeur.</w:t>
      </w:r>
    </w:p>
    <w:p w:rsidR="009644D9" w:rsidRPr="009644D9" w:rsidRDefault="009644D9" w:rsidP="00F17EF5">
      <w:pPr>
        <w:pStyle w:val="Paragraphedeliste"/>
        <w:widowControl w:val="0"/>
        <w:numPr>
          <w:ilvl w:val="1"/>
          <w:numId w:val="95"/>
        </w:numPr>
        <w:tabs>
          <w:tab w:val="left" w:pos="567"/>
        </w:tabs>
        <w:autoSpaceDE w:val="0"/>
        <w:spacing w:after="40" w:line="217" w:lineRule="auto"/>
        <w:ind w:left="0" w:firstLine="0"/>
        <w:jc w:val="both"/>
        <w:rPr>
          <w:rFonts w:ascii="Arial Narrow" w:hAnsi="Arial Narrow" w:cstheme="minorBidi"/>
        </w:rPr>
      </w:pPr>
      <w:r w:rsidRPr="009644D9">
        <w:rPr>
          <w:rFonts w:ascii="Arial Narrow" w:hAnsi="Arial Narrow" w:cstheme="minorBidi"/>
        </w:rPr>
        <w:t>Les ordres de service valant mise en demeure seront signés par le Maître d’Ouvrage et notifiés au Cocontractant par le Chef de service, avec copie au Ministre en charge des Marchés Publics, à l’Organisme chargé de la Régulation et à l’Ingénieur du marché.</w:t>
      </w:r>
    </w:p>
    <w:p w:rsidR="009644D9" w:rsidRPr="009644D9" w:rsidRDefault="009644D9" w:rsidP="00F17EF5">
      <w:pPr>
        <w:pStyle w:val="Paragraphedeliste"/>
        <w:widowControl w:val="0"/>
        <w:numPr>
          <w:ilvl w:val="1"/>
          <w:numId w:val="95"/>
        </w:numPr>
        <w:tabs>
          <w:tab w:val="left" w:pos="567"/>
        </w:tabs>
        <w:autoSpaceDE w:val="0"/>
        <w:spacing w:after="40" w:line="216" w:lineRule="auto"/>
        <w:ind w:left="0" w:firstLine="0"/>
        <w:jc w:val="both"/>
        <w:rPr>
          <w:rFonts w:ascii="Arial Narrow" w:hAnsi="Arial Narrow" w:cstheme="minorBidi"/>
        </w:rPr>
      </w:pPr>
      <w:r w:rsidRPr="009644D9">
        <w:rPr>
          <w:rFonts w:ascii="Arial Narrow" w:hAnsi="Arial Narrow" w:cstheme="minorBidi"/>
        </w:rPr>
        <w:t>Les ordres de service de suspension et de reprise des travaux, pour cause d’intempéries ou autre cas de force majeure, seront signés par le Maître d’Ouvrage et notifiés par le Chef de service au cocontractant, avec copie au Ministère chargé des Marchés Publics ou son démembrement déconcentré compétent, à l’Organisme chargé de la Régulation et à l’Ingénieur du marché.</w:t>
      </w:r>
    </w:p>
    <w:p w:rsidR="009644D9" w:rsidRPr="009644D9" w:rsidRDefault="009644D9" w:rsidP="00F17EF5">
      <w:pPr>
        <w:pStyle w:val="Paragraphedeliste"/>
        <w:widowControl w:val="0"/>
        <w:numPr>
          <w:ilvl w:val="1"/>
          <w:numId w:val="95"/>
        </w:numPr>
        <w:tabs>
          <w:tab w:val="left" w:pos="567"/>
        </w:tabs>
        <w:autoSpaceDE w:val="0"/>
        <w:spacing w:after="40" w:line="216" w:lineRule="auto"/>
        <w:ind w:left="0" w:firstLine="0"/>
        <w:jc w:val="both"/>
        <w:rPr>
          <w:rFonts w:ascii="Arial Narrow" w:hAnsi="Arial Narrow" w:cstheme="minorBidi"/>
        </w:rPr>
      </w:pPr>
      <w:r w:rsidRPr="009644D9">
        <w:rPr>
          <w:rFonts w:ascii="Arial Narrow" w:hAnsi="Arial Narrow" w:cstheme="minorBidi"/>
        </w:rPr>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9644D9" w:rsidRPr="009644D9" w:rsidRDefault="009644D9" w:rsidP="00F17EF5">
      <w:pPr>
        <w:pStyle w:val="Paragraphedeliste"/>
        <w:widowControl w:val="0"/>
        <w:numPr>
          <w:ilvl w:val="1"/>
          <w:numId w:val="95"/>
        </w:numPr>
        <w:tabs>
          <w:tab w:val="left" w:pos="567"/>
        </w:tabs>
        <w:autoSpaceDE w:val="0"/>
        <w:spacing w:after="40" w:line="216" w:lineRule="auto"/>
        <w:ind w:left="0" w:firstLine="0"/>
        <w:jc w:val="both"/>
        <w:rPr>
          <w:rFonts w:ascii="Arial Narrow" w:hAnsi="Arial Narrow" w:cstheme="minorBidi"/>
        </w:rPr>
      </w:pPr>
      <w:r w:rsidRPr="009644D9">
        <w:rPr>
          <w:rFonts w:ascii="Arial Narrow" w:hAnsi="Arial Narrow" w:cstheme="minorBidi"/>
        </w:rPr>
        <w:t>Le Cocontractant dispose d’un délai de quinze (15) jours pour émettre des réserves sur tout ordre de service reçu. Le fait d’émettre des réserves ne dispense pas le Cocontractant d’exécuter les ordres de service reçus.</w:t>
      </w:r>
    </w:p>
    <w:p w:rsidR="009644D9" w:rsidRPr="009644D9" w:rsidRDefault="009644D9" w:rsidP="00F17EF5">
      <w:pPr>
        <w:pStyle w:val="Paragraphedeliste"/>
        <w:widowControl w:val="0"/>
        <w:numPr>
          <w:ilvl w:val="1"/>
          <w:numId w:val="95"/>
        </w:numPr>
        <w:tabs>
          <w:tab w:val="left" w:pos="567"/>
        </w:tabs>
        <w:autoSpaceDE w:val="0"/>
        <w:spacing w:after="120" w:line="217" w:lineRule="auto"/>
        <w:ind w:left="0" w:firstLine="0"/>
        <w:jc w:val="both"/>
        <w:rPr>
          <w:rFonts w:ascii="Arial Narrow" w:hAnsi="Arial Narrow" w:cstheme="minorBidi"/>
        </w:rPr>
      </w:pPr>
      <w:r w:rsidRPr="009644D9">
        <w:rPr>
          <w:rFonts w:ascii="Arial Narrow" w:hAnsi="Arial Narrow" w:cstheme="minorBidi"/>
        </w:rPr>
        <w:t>En cas de groupement d'entreprises, les ordres de service sont adressés au mandataire, qui a seule qualité pour présenter des réserves au nom du groupement, qu’il représente.</w:t>
      </w:r>
    </w:p>
    <w:p w:rsidR="009644D9" w:rsidRPr="009644D9" w:rsidRDefault="009644D9" w:rsidP="009644D9">
      <w:pPr>
        <w:pStyle w:val="CCAParticle"/>
        <w:rPr>
          <w:color w:val="auto"/>
          <w:sz w:val="22"/>
          <w:szCs w:val="22"/>
        </w:rPr>
      </w:pPr>
      <w:bookmarkStart w:id="209" w:name="_Toc530307800"/>
      <w:bookmarkStart w:id="210" w:name="_Toc97557086"/>
      <w:bookmarkStart w:id="211" w:name="_Toc157306072"/>
      <w:r w:rsidRPr="009644D9">
        <w:rPr>
          <w:color w:val="auto"/>
          <w:sz w:val="22"/>
          <w:szCs w:val="22"/>
        </w:rPr>
        <w:t>Article 13 : Rôles et responsabilités du cocontractant de l’administration</w:t>
      </w:r>
      <w:bookmarkEnd w:id="209"/>
      <w:bookmarkEnd w:id="210"/>
      <w:bookmarkEnd w:id="211"/>
    </w:p>
    <w:p w:rsidR="009644D9" w:rsidRPr="009644D9" w:rsidRDefault="009644D9" w:rsidP="005E354D">
      <w:pPr>
        <w:pStyle w:val="Paragraphedeliste"/>
        <w:widowControl w:val="0"/>
        <w:numPr>
          <w:ilvl w:val="0"/>
          <w:numId w:val="112"/>
        </w:numPr>
        <w:tabs>
          <w:tab w:val="left" w:pos="567"/>
        </w:tabs>
        <w:autoSpaceDE w:val="0"/>
        <w:spacing w:after="60" w:line="240" w:lineRule="auto"/>
        <w:ind w:left="0" w:firstLine="0"/>
        <w:jc w:val="both"/>
        <w:rPr>
          <w:rFonts w:ascii="Arial Narrow" w:hAnsi="Arial Narrow" w:cstheme="minorBidi"/>
        </w:rPr>
      </w:pPr>
      <w:r w:rsidRPr="009644D9">
        <w:rPr>
          <w:rFonts w:ascii="Arial Narrow" w:hAnsi="Arial Narrow" w:cstheme="minorBidi"/>
        </w:rPr>
        <w:t xml:space="preserve">Le cocontractant a pour mission d’assurer l’exécution des travaux </w:t>
      </w:r>
      <w:bookmarkStart w:id="212" w:name="_Hlk159268525"/>
      <w:r w:rsidRPr="009644D9">
        <w:rPr>
          <w:rFonts w:ascii="Arial Narrow" w:hAnsi="Arial Narrow" w:cstheme="minorBidi"/>
        </w:rPr>
        <w:t xml:space="preserve">sous le contrôle </w:t>
      </w:r>
      <w:bookmarkStart w:id="213" w:name="_Hlk163152319"/>
      <w:bookmarkEnd w:id="212"/>
      <w:r w:rsidRPr="009644D9">
        <w:rPr>
          <w:rFonts w:ascii="Arial Narrow" w:hAnsi="Arial Narrow" w:cstheme="minorBidi"/>
        </w:rPr>
        <w:t xml:space="preserve">de l’Ingénieur </w:t>
      </w:r>
      <w:bookmarkEnd w:id="213"/>
      <w:r w:rsidRPr="009644D9">
        <w:rPr>
          <w:rFonts w:ascii="Arial Narrow" w:hAnsi="Arial Narrow" w:cstheme="minorBidi"/>
        </w:rPr>
        <w:t xml:space="preserve">et de remplir ses obligations de façon diligente, efficace et économique, tels que décrits dans les clauses techniques, sous le contrôle de l’Ingénieur et ce conformément au présent marché aux règles et normes en vigueur au Cameroun et aux techniques et pratiques généralement acceptées dans le domaine d’activité concerné par le marché.  </w:t>
      </w:r>
      <w:bookmarkStart w:id="214" w:name="_Hlk159268716"/>
      <w:r w:rsidRPr="009644D9">
        <w:rPr>
          <w:rFonts w:ascii="Arial Narrow" w:hAnsi="Arial Narrow" w:cstheme="minorBidi"/>
        </w:rPr>
        <w:t xml:space="preserve">Il est tenu notamment d’effectuer (s’il y a lieu) les </w:t>
      </w:r>
      <w:r w:rsidRPr="009644D9">
        <w:rPr>
          <w:rFonts w:ascii="Arial Narrow" w:hAnsi="Arial Narrow" w:cstheme="minorBidi"/>
        </w:rPr>
        <w:lastRenderedPageBreak/>
        <w:t>calculs, essais et analyses, de déterminer, de choisir, d’acheter, et approvisionner tous les outillages, matériaux et fournitures nécessaires pour l’exécution des travaux. Il est tenu d’engager tout le personnel utile spécialisé ou non.</w:t>
      </w:r>
      <w:bookmarkStart w:id="215" w:name="_Hlk163136788"/>
      <w:bookmarkEnd w:id="214"/>
    </w:p>
    <w:p w:rsidR="009644D9" w:rsidRPr="009644D9" w:rsidRDefault="009644D9" w:rsidP="005E354D">
      <w:pPr>
        <w:pStyle w:val="Paragraphedeliste"/>
        <w:widowControl w:val="0"/>
        <w:numPr>
          <w:ilvl w:val="0"/>
          <w:numId w:val="112"/>
        </w:numPr>
        <w:tabs>
          <w:tab w:val="left" w:pos="567"/>
        </w:tabs>
        <w:autoSpaceDE w:val="0"/>
        <w:spacing w:after="60" w:line="240" w:lineRule="auto"/>
        <w:ind w:left="0" w:firstLine="0"/>
        <w:jc w:val="both"/>
        <w:rPr>
          <w:rFonts w:ascii="Arial Narrow" w:hAnsi="Arial Narrow" w:cstheme="minorBidi"/>
        </w:rPr>
      </w:pPr>
      <w:r w:rsidRPr="009644D9">
        <w:rPr>
          <w:rFonts w:ascii="Arial Narrow" w:hAnsi="Arial Narrow" w:cstheme="minorBidi"/>
        </w:rPr>
        <w:t xml:space="preserve">Le cocontractant est responsable vis-à-vis du Maître d’Ouvrage de la qualité des matériaux et des fournitures utilisées, de leur parfaite adaptation aux besoins du chantier, de la bonne exécution des travaux et des prestations.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bookmarkStart w:id="216" w:name="_Hlk163136789"/>
      <w:bookmarkStart w:id="217" w:name="_Hlk163152382"/>
      <w:bookmarkEnd w:id="215"/>
    </w:p>
    <w:p w:rsidR="009644D9" w:rsidRPr="009644D9" w:rsidRDefault="009644D9" w:rsidP="005E354D">
      <w:pPr>
        <w:pStyle w:val="Paragraphedeliste"/>
        <w:widowControl w:val="0"/>
        <w:numPr>
          <w:ilvl w:val="0"/>
          <w:numId w:val="112"/>
        </w:numPr>
        <w:tabs>
          <w:tab w:val="left" w:pos="567"/>
        </w:tabs>
        <w:autoSpaceDE w:val="0"/>
        <w:spacing w:after="60" w:line="240" w:lineRule="auto"/>
        <w:ind w:left="0" w:firstLine="0"/>
        <w:jc w:val="both"/>
        <w:rPr>
          <w:rFonts w:ascii="Arial Narrow" w:hAnsi="Arial Narrow" w:cstheme="minorBidi"/>
        </w:rPr>
      </w:pPr>
      <w:r w:rsidRPr="009644D9">
        <w:rPr>
          <w:rFonts w:ascii="Arial Narrow" w:hAnsi="Arial Narrow" w:cstheme="minorBidi"/>
        </w:rPr>
        <w:t>Pendant la durée du marché, le cocontractant ne s'engage pas directement ou indirectement, dans des activités professionnelles ou contractuelles susceptibles de compromettre son indépendance par rapport aux missions, qui lui sont dévolues.</w:t>
      </w:r>
    </w:p>
    <w:p w:rsidR="009644D9" w:rsidRPr="009644D9" w:rsidRDefault="009644D9" w:rsidP="005E354D">
      <w:pPr>
        <w:pStyle w:val="Paragraphedeliste"/>
        <w:widowControl w:val="0"/>
        <w:numPr>
          <w:ilvl w:val="0"/>
          <w:numId w:val="112"/>
        </w:numPr>
        <w:tabs>
          <w:tab w:val="left" w:pos="567"/>
        </w:tabs>
        <w:autoSpaceDE w:val="0"/>
        <w:spacing w:after="60" w:line="240" w:lineRule="auto"/>
        <w:ind w:left="0" w:firstLine="0"/>
        <w:jc w:val="both"/>
        <w:rPr>
          <w:rFonts w:ascii="Arial Narrow" w:hAnsi="Arial Narrow" w:cstheme="minorBidi"/>
        </w:rPr>
      </w:pPr>
      <w:r w:rsidRPr="009644D9">
        <w:rPr>
          <w:rFonts w:ascii="Arial Narrow" w:hAnsi="Arial Narrow" w:cstheme="minorBidi"/>
        </w:rPr>
        <w:t>En cas de conflit d’intérêt du fait d’un membre de l’équipe de la mission, le cocontractant doit le signaler par écrit au Maître d’Ouvrage et doit remplacer l’expert en question, impliqué dans le projet ou le marché.</w:t>
      </w:r>
    </w:p>
    <w:p w:rsidR="009644D9" w:rsidRPr="009644D9" w:rsidRDefault="009644D9" w:rsidP="009644D9">
      <w:pPr>
        <w:pStyle w:val="Paragraphedeliste"/>
        <w:widowControl w:val="0"/>
        <w:tabs>
          <w:tab w:val="left" w:pos="567"/>
        </w:tabs>
        <w:autoSpaceDE w:val="0"/>
        <w:spacing w:after="60" w:line="217" w:lineRule="auto"/>
        <w:ind w:left="0"/>
        <w:jc w:val="both"/>
        <w:rPr>
          <w:rFonts w:ascii="Arial Narrow" w:hAnsi="Arial Narrow" w:cstheme="minorBidi"/>
        </w:rPr>
      </w:pPr>
      <w:r w:rsidRPr="009644D9">
        <w:rPr>
          <w:rFonts w:ascii="Arial Narrow" w:hAnsi="Arial Narrow" w:cstheme="minorBidi"/>
          <w:b/>
        </w:rPr>
        <w:t>Le conflit d’intérêt s’entend</w:t>
      </w:r>
      <w:r w:rsidRPr="009644D9">
        <w:rPr>
          <w:rFonts w:ascii="Arial Narrow" w:hAnsi="Arial Narrow" w:cstheme="minorBidi"/>
        </w:rPr>
        <w:t xml:space="preserve"> de toute situation dans laquelle le cocontractant pourrait tirer des profits directs ou indirects d’un marché passé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rsidR="009644D9" w:rsidRPr="009644D9" w:rsidRDefault="009644D9" w:rsidP="00F17EF5">
      <w:pPr>
        <w:pStyle w:val="Paragraphedeliste"/>
        <w:widowControl w:val="0"/>
        <w:numPr>
          <w:ilvl w:val="0"/>
          <w:numId w:val="112"/>
        </w:numPr>
        <w:tabs>
          <w:tab w:val="left" w:pos="567"/>
        </w:tabs>
        <w:autoSpaceDE w:val="0"/>
        <w:spacing w:after="60" w:line="217" w:lineRule="auto"/>
        <w:ind w:left="0" w:firstLine="0"/>
        <w:jc w:val="both"/>
        <w:rPr>
          <w:rFonts w:ascii="Arial Narrow" w:hAnsi="Arial Narrow" w:cstheme="minorBidi"/>
        </w:rPr>
      </w:pPr>
      <w:r w:rsidRPr="009644D9">
        <w:rPr>
          <w:rFonts w:ascii="Arial Narrow" w:hAnsi="Arial Narrow" w:cstheme="minorBidi"/>
        </w:rPr>
        <w:t>Le cocontractant est tenu au secret professionnel vis-à-vis des tiers sur les informations, les renseignements et les documents recueillis ou portés à sa connaissance à l'occasion de l'exécution du marché.</w:t>
      </w:r>
    </w:p>
    <w:p w:rsidR="009644D9" w:rsidRPr="009644D9" w:rsidRDefault="009644D9" w:rsidP="009644D9">
      <w:pPr>
        <w:pStyle w:val="Paragraphedeliste"/>
        <w:widowControl w:val="0"/>
        <w:tabs>
          <w:tab w:val="left" w:pos="567"/>
        </w:tabs>
        <w:autoSpaceDE w:val="0"/>
        <w:spacing w:after="60" w:line="217" w:lineRule="auto"/>
        <w:ind w:left="0"/>
        <w:jc w:val="both"/>
        <w:rPr>
          <w:rFonts w:ascii="Arial Narrow" w:hAnsi="Arial Narrow" w:cstheme="minorBidi"/>
        </w:rPr>
      </w:pPr>
      <w:r w:rsidRPr="009644D9">
        <w:rPr>
          <w:rFonts w:ascii="Arial Narrow" w:hAnsi="Arial Narrow" w:cstheme="minorBidi"/>
        </w:rPr>
        <w:t>A ce titre, les documents établis par le cocontractant au cours de l’exécution du marché ne peuvent être publiés ou communiqués qu’avec l’accord écrit du Maître d’Ouvrage.</w:t>
      </w:r>
    </w:p>
    <w:p w:rsidR="009644D9" w:rsidRPr="009644D9" w:rsidRDefault="009644D9" w:rsidP="009644D9">
      <w:pPr>
        <w:pStyle w:val="Paragraphedeliste"/>
        <w:widowControl w:val="0"/>
        <w:tabs>
          <w:tab w:val="left" w:pos="567"/>
        </w:tabs>
        <w:autoSpaceDE w:val="0"/>
        <w:spacing w:after="0" w:line="217" w:lineRule="auto"/>
        <w:ind w:left="0"/>
        <w:jc w:val="both"/>
        <w:rPr>
          <w:rFonts w:ascii="Arial Narrow" w:hAnsi="Arial Narrow" w:cstheme="minorBidi"/>
        </w:rPr>
      </w:pPr>
      <w:r w:rsidRPr="009644D9">
        <w:rPr>
          <w:rFonts w:ascii="Arial Narrow" w:hAnsi="Arial Narrow" w:cstheme="minorBidi"/>
        </w:rPr>
        <w:t>Le cocontractant est tenu lors du dépôt du rapport final de restituer tous les documents empruntés au Maître d’Ouvrage.</w:t>
      </w:r>
    </w:p>
    <w:p w:rsidR="009644D9" w:rsidRPr="009644D9" w:rsidRDefault="009644D9" w:rsidP="00F17EF5">
      <w:pPr>
        <w:pStyle w:val="Paragraphedeliste"/>
        <w:widowControl w:val="0"/>
        <w:numPr>
          <w:ilvl w:val="0"/>
          <w:numId w:val="112"/>
        </w:numPr>
        <w:tabs>
          <w:tab w:val="left" w:pos="567"/>
        </w:tabs>
        <w:autoSpaceDE w:val="0"/>
        <w:spacing w:after="0" w:line="217" w:lineRule="auto"/>
        <w:ind w:left="0" w:firstLine="0"/>
        <w:jc w:val="both"/>
        <w:rPr>
          <w:rFonts w:ascii="Arial Narrow" w:hAnsi="Arial Narrow" w:cstheme="minorBidi"/>
        </w:rPr>
      </w:pPr>
      <w:r w:rsidRPr="009644D9">
        <w:rPr>
          <w:rFonts w:ascii="Arial Narrow" w:hAnsi="Arial Narrow" w:cstheme="minorBidi"/>
        </w:rPr>
        <w:t xml:space="preserve">Le cocontractant s’interdit pendant la durée du marché, et à son issue pendant </w:t>
      </w:r>
      <w:r w:rsidRPr="009644D9">
        <w:rPr>
          <w:rFonts w:ascii="Arial Narrow" w:hAnsi="Arial Narrow" w:cstheme="minorBidi"/>
          <w:b/>
          <w:bCs/>
        </w:rPr>
        <w:t>six (6) mois</w:t>
      </w:r>
      <w:r w:rsidRPr="009644D9">
        <w:rPr>
          <w:rFonts w:ascii="Arial Narrow" w:hAnsi="Arial Narrow" w:cstheme="minorBidi"/>
        </w:rPr>
        <w:t xml:space="preserve">, de fournir des biens, prestations ou services destinés au Maître d’Ouvrage découlant des prestations ou ayant un rapport étroit avec elles (à l’exception de l’exécution des prestations ou de leur continuation). </w:t>
      </w:r>
    </w:p>
    <w:p w:rsidR="009644D9" w:rsidRPr="009644D9" w:rsidRDefault="009644D9" w:rsidP="009644D9">
      <w:pPr>
        <w:widowControl w:val="0"/>
        <w:autoSpaceDE w:val="0"/>
        <w:spacing w:after="0" w:line="217" w:lineRule="auto"/>
        <w:jc w:val="both"/>
        <w:rPr>
          <w:rFonts w:ascii="Arial Narrow" w:hAnsi="Arial Narrow"/>
        </w:rPr>
      </w:pPr>
      <w:r w:rsidRPr="009644D9">
        <w:rPr>
          <w:rFonts w:ascii="Arial Narrow" w:hAnsi="Arial Narrow"/>
        </w:rPr>
        <w:t>Le cocontractant doit prendre en charge des frais professionnels et de la couverture de tous risques de maladie et d'accident dans le cadre de sa mission.</w:t>
      </w:r>
    </w:p>
    <w:p w:rsidR="009644D9" w:rsidRPr="009644D9" w:rsidRDefault="009644D9" w:rsidP="009644D9">
      <w:pPr>
        <w:widowControl w:val="0"/>
        <w:autoSpaceDE w:val="0"/>
        <w:spacing w:after="60" w:line="217" w:lineRule="auto"/>
        <w:jc w:val="both"/>
        <w:rPr>
          <w:rFonts w:ascii="Arial Narrow" w:hAnsi="Arial Narrow"/>
          <w:highlight w:val="lightGray"/>
        </w:rPr>
      </w:pPr>
      <w:r w:rsidRPr="009644D9">
        <w:rPr>
          <w:rFonts w:ascii="Arial Narrow" w:hAnsi="Arial Narrow"/>
        </w:rPr>
        <w:t>Le cocontractant ne peut pas modifier la composition de l’équipe proposée dans son offre technique sans l’accord écrit au Maître d’Ouvrage.</w:t>
      </w:r>
    </w:p>
    <w:p w:rsidR="009644D9" w:rsidRPr="009644D9" w:rsidRDefault="009644D9" w:rsidP="009644D9">
      <w:pPr>
        <w:widowControl w:val="0"/>
        <w:autoSpaceDE w:val="0"/>
        <w:spacing w:after="60" w:line="228" w:lineRule="auto"/>
        <w:ind w:left="1418" w:right="-23" w:hanging="1418"/>
        <w:rPr>
          <w:rFonts w:ascii="Arial Narrow" w:hAnsi="Arial Narrow"/>
          <w:b/>
          <w:bCs/>
        </w:rPr>
      </w:pPr>
      <w:bookmarkStart w:id="218" w:name="_Toc157610545"/>
      <w:bookmarkEnd w:id="216"/>
      <w:bookmarkEnd w:id="217"/>
      <w:r w:rsidRPr="009644D9">
        <w:rPr>
          <w:rFonts w:ascii="Arial Narrow" w:hAnsi="Arial Narrow"/>
          <w:b/>
          <w:bCs/>
        </w:rPr>
        <w:t>Article 14 : Marchés à tranches conditionnelles</w:t>
      </w:r>
      <w:bookmarkEnd w:id="218"/>
      <w:r w:rsidRPr="009644D9">
        <w:rPr>
          <w:rFonts w:ascii="Arial Narrow" w:hAnsi="Arial Narrow"/>
          <w:b/>
          <w:bCs/>
        </w:rPr>
        <w:t xml:space="preserve"> (SANS OBJET)</w:t>
      </w:r>
    </w:p>
    <w:p w:rsidR="009644D9" w:rsidRPr="009644D9" w:rsidRDefault="009644D9" w:rsidP="009644D9">
      <w:pPr>
        <w:pStyle w:val="CCAParticle"/>
        <w:rPr>
          <w:color w:val="auto"/>
          <w:sz w:val="22"/>
          <w:szCs w:val="22"/>
        </w:rPr>
      </w:pPr>
      <w:bookmarkStart w:id="219" w:name="_Toc157306073"/>
      <w:bookmarkStart w:id="220" w:name="_Toc530307801"/>
      <w:bookmarkStart w:id="221" w:name="_Toc97557087"/>
      <w:r w:rsidRPr="009644D9">
        <w:rPr>
          <w:color w:val="auto"/>
          <w:sz w:val="22"/>
          <w:szCs w:val="22"/>
        </w:rPr>
        <w:t>Article 15 : Personnel et Matériel du cocontractant</w:t>
      </w:r>
      <w:bookmarkEnd w:id="219"/>
      <w:bookmarkEnd w:id="220"/>
      <w:bookmarkEnd w:id="221"/>
    </w:p>
    <w:p w:rsidR="009644D9" w:rsidRPr="009644D9" w:rsidRDefault="009644D9" w:rsidP="00F17EF5">
      <w:pPr>
        <w:pStyle w:val="Paragraphedeliste"/>
        <w:widowControl w:val="0"/>
        <w:numPr>
          <w:ilvl w:val="0"/>
          <w:numId w:val="113"/>
        </w:numPr>
        <w:tabs>
          <w:tab w:val="left" w:pos="567"/>
        </w:tabs>
        <w:autoSpaceDE w:val="0"/>
        <w:spacing w:after="0" w:line="228" w:lineRule="auto"/>
        <w:ind w:left="0" w:firstLine="0"/>
        <w:jc w:val="both"/>
        <w:rPr>
          <w:rFonts w:ascii="Arial Narrow" w:hAnsi="Arial Narrow" w:cstheme="minorBidi"/>
        </w:rPr>
      </w:pPr>
      <w:r w:rsidRPr="009644D9">
        <w:rPr>
          <w:rFonts w:ascii="Arial Narrow" w:hAnsi="Arial Narrow" w:cstheme="minorBidi"/>
          <w:b/>
        </w:rPr>
        <w:t>Personnel de l’entreprise</w:t>
      </w:r>
    </w:p>
    <w:p w:rsidR="009644D9" w:rsidRPr="009644D9" w:rsidRDefault="009644D9" w:rsidP="009644D9">
      <w:pPr>
        <w:widowControl w:val="0"/>
        <w:tabs>
          <w:tab w:val="left" w:pos="2410"/>
        </w:tabs>
        <w:autoSpaceDE w:val="0"/>
        <w:spacing w:after="0" w:line="228" w:lineRule="auto"/>
        <w:jc w:val="both"/>
        <w:rPr>
          <w:rFonts w:ascii="Arial Narrow" w:hAnsi="Arial Narrow"/>
        </w:rPr>
      </w:pPr>
      <w:r w:rsidRPr="009644D9">
        <w:rPr>
          <w:rFonts w:ascii="Arial Narrow" w:hAnsi="Arial Narrow"/>
        </w:rPr>
        <w:t xml:space="preserve">L’entreprise est tenue d’utiliser le personnel proposé dans l’offre, </w:t>
      </w:r>
      <w:bookmarkStart w:id="222" w:name="_Hlk159270732"/>
      <w:r w:rsidRPr="009644D9">
        <w:rPr>
          <w:rFonts w:ascii="Arial Narrow" w:hAnsi="Arial Narrow"/>
        </w:rPr>
        <w:t>dont l’équipe se compose comme suit : </w:t>
      </w:r>
    </w:p>
    <w:p w:rsidR="009644D9" w:rsidRPr="009644D9" w:rsidRDefault="009644D9" w:rsidP="009644D9">
      <w:pPr>
        <w:widowControl w:val="0"/>
        <w:autoSpaceDE w:val="0"/>
        <w:spacing w:after="60" w:line="228" w:lineRule="auto"/>
        <w:jc w:val="both"/>
        <w:rPr>
          <w:rFonts w:ascii="Arial Narrow" w:hAnsi="Arial Narrow"/>
          <w:b/>
          <w:bCs/>
          <w:lang w:val="fr-CM"/>
        </w:rPr>
      </w:pPr>
      <w:r w:rsidRPr="009644D9">
        <w:rPr>
          <w:rFonts w:ascii="Arial Narrow" w:hAnsi="Arial Narrow"/>
          <w:b/>
          <w:bCs/>
          <w:lang w:val="fr-CM"/>
        </w:rPr>
        <w:t>Personnel clé pour l’exécution des travaux :</w:t>
      </w:r>
      <w:r w:rsidRPr="009644D9">
        <w:rPr>
          <w:rFonts w:ascii="Arial Narrow" w:hAnsi="Arial Narrow"/>
          <w:b/>
          <w:bCs/>
          <w:i/>
          <w:iCs/>
          <w:lang w:val="fr-CM"/>
        </w:rPr>
        <w:t xml:space="preserve">(Voir </w:t>
      </w:r>
      <w:r w:rsidRPr="009644D9">
        <w:rPr>
          <w:rFonts w:ascii="Arial Narrow" w:hAnsi="Arial Narrow"/>
          <w:b/>
          <w:bCs/>
          <w:i/>
          <w:iCs/>
        </w:rPr>
        <w:t>modèle : Annexe n° 8)</w:t>
      </w:r>
    </w:p>
    <w:tbl>
      <w:tblP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4388"/>
        <w:gridCol w:w="2089"/>
      </w:tblGrid>
      <w:tr w:rsidR="009644D9" w:rsidRPr="009644D9" w:rsidTr="006A2F42">
        <w:trPr>
          <w:trHeight w:val="18"/>
        </w:trPr>
        <w:tc>
          <w:tcPr>
            <w:tcW w:w="3132" w:type="dxa"/>
            <w:tcBorders>
              <w:top w:val="single" w:sz="4" w:space="0" w:color="auto"/>
              <w:left w:val="single" w:sz="4" w:space="0" w:color="auto"/>
              <w:bottom w:val="single" w:sz="4" w:space="0" w:color="auto"/>
              <w:right w:val="single" w:sz="4" w:space="0" w:color="auto"/>
            </w:tcBorders>
            <w:shd w:val="clear" w:color="auto" w:fill="auto"/>
            <w:hideMark/>
          </w:tcPr>
          <w:p w:rsidR="009644D9" w:rsidRPr="009644D9" w:rsidRDefault="009644D9" w:rsidP="005E354D">
            <w:pPr>
              <w:pStyle w:val="Normalcentr1"/>
              <w:ind w:left="0" w:right="0" w:firstLine="0"/>
              <w:jc w:val="left"/>
              <w:rPr>
                <w:rFonts w:ascii="Arial Narrow" w:hAnsi="Arial Narrow" w:cstheme="minorBidi"/>
                <w:i w:val="0"/>
                <w:iCs w:val="0"/>
                <w:sz w:val="22"/>
                <w:szCs w:val="22"/>
                <w:lang w:eastAsia="en-US"/>
              </w:rPr>
            </w:pPr>
            <w:r w:rsidRPr="009644D9">
              <w:rPr>
                <w:rFonts w:ascii="Arial Narrow" w:hAnsi="Arial Narrow" w:cstheme="minorBidi"/>
                <w:i w:val="0"/>
                <w:iCs w:val="0"/>
                <w:sz w:val="22"/>
                <w:szCs w:val="22"/>
                <w:lang w:eastAsia="en-US"/>
              </w:rPr>
              <w:t>01-Conducteur des travaux</w:t>
            </w:r>
          </w:p>
        </w:tc>
        <w:tc>
          <w:tcPr>
            <w:tcW w:w="4388" w:type="dxa"/>
            <w:tcBorders>
              <w:top w:val="single" w:sz="4" w:space="0" w:color="auto"/>
              <w:left w:val="single" w:sz="4" w:space="0" w:color="auto"/>
              <w:bottom w:val="single" w:sz="4" w:space="0" w:color="auto"/>
              <w:right w:val="single" w:sz="4" w:space="0" w:color="auto"/>
            </w:tcBorders>
            <w:shd w:val="clear" w:color="auto" w:fill="auto"/>
            <w:hideMark/>
          </w:tcPr>
          <w:p w:rsidR="009644D9" w:rsidRPr="009644D9" w:rsidRDefault="009644D9" w:rsidP="005E354D">
            <w:pPr>
              <w:pStyle w:val="Normalcentr1"/>
              <w:ind w:left="0" w:right="0" w:firstLine="0"/>
              <w:jc w:val="left"/>
              <w:rPr>
                <w:rFonts w:ascii="Arial Narrow" w:hAnsi="Arial Narrow" w:cstheme="minorBidi"/>
                <w:i w:val="0"/>
                <w:iCs w:val="0"/>
                <w:sz w:val="22"/>
                <w:szCs w:val="22"/>
                <w:lang w:eastAsia="en-US"/>
              </w:rPr>
            </w:pPr>
            <w:r w:rsidRPr="009644D9">
              <w:rPr>
                <w:rFonts w:ascii="Arial Narrow" w:hAnsi="Arial Narrow" w:cstheme="minorBidi"/>
                <w:i w:val="0"/>
                <w:iCs w:val="0"/>
                <w:sz w:val="22"/>
                <w:szCs w:val="22"/>
                <w:lang w:eastAsia="en-US"/>
              </w:rPr>
              <w:t xml:space="preserve">Technicien Supérieur de Génie Civil </w:t>
            </w:r>
          </w:p>
        </w:tc>
        <w:tc>
          <w:tcPr>
            <w:tcW w:w="2089" w:type="dxa"/>
            <w:tcBorders>
              <w:top w:val="single" w:sz="4" w:space="0" w:color="auto"/>
              <w:left w:val="single" w:sz="4" w:space="0" w:color="auto"/>
              <w:bottom w:val="single" w:sz="4" w:space="0" w:color="auto"/>
              <w:right w:val="single" w:sz="4" w:space="0" w:color="auto"/>
            </w:tcBorders>
            <w:shd w:val="clear" w:color="auto" w:fill="auto"/>
            <w:hideMark/>
          </w:tcPr>
          <w:p w:rsidR="009644D9" w:rsidRPr="009644D9" w:rsidRDefault="009644D9" w:rsidP="005E354D">
            <w:pPr>
              <w:pStyle w:val="Normalcentr1"/>
              <w:ind w:left="0" w:right="0" w:firstLine="0"/>
              <w:jc w:val="left"/>
              <w:rPr>
                <w:rFonts w:ascii="Arial Narrow" w:hAnsi="Arial Narrow" w:cstheme="minorBidi"/>
                <w:i w:val="0"/>
                <w:iCs w:val="0"/>
                <w:sz w:val="22"/>
                <w:szCs w:val="22"/>
                <w:lang w:eastAsia="en-US"/>
              </w:rPr>
            </w:pPr>
            <w:r w:rsidRPr="009644D9">
              <w:rPr>
                <w:rFonts w:ascii="Arial Narrow" w:hAnsi="Arial Narrow" w:cstheme="minorBidi"/>
                <w:i w:val="0"/>
                <w:iCs w:val="0"/>
                <w:sz w:val="22"/>
                <w:szCs w:val="22"/>
                <w:lang w:eastAsia="en-US"/>
              </w:rPr>
              <w:t>3 ans au moins</w:t>
            </w:r>
          </w:p>
        </w:tc>
      </w:tr>
      <w:tr w:rsidR="009644D9" w:rsidRPr="009644D9" w:rsidTr="006A2F42">
        <w:trPr>
          <w:trHeight w:val="18"/>
        </w:trPr>
        <w:tc>
          <w:tcPr>
            <w:tcW w:w="3132" w:type="dxa"/>
            <w:tcBorders>
              <w:top w:val="single" w:sz="4" w:space="0" w:color="auto"/>
              <w:left w:val="single" w:sz="4" w:space="0" w:color="auto"/>
              <w:bottom w:val="single" w:sz="4" w:space="0" w:color="auto"/>
              <w:right w:val="single" w:sz="4" w:space="0" w:color="auto"/>
            </w:tcBorders>
            <w:shd w:val="clear" w:color="auto" w:fill="auto"/>
            <w:hideMark/>
          </w:tcPr>
          <w:p w:rsidR="009644D9" w:rsidRPr="009644D9" w:rsidRDefault="009644D9" w:rsidP="005E354D">
            <w:pPr>
              <w:pStyle w:val="Normalcentr1"/>
              <w:ind w:left="0" w:right="0" w:firstLine="0"/>
              <w:jc w:val="left"/>
              <w:rPr>
                <w:rFonts w:ascii="Arial Narrow" w:hAnsi="Arial Narrow" w:cstheme="minorBidi"/>
                <w:i w:val="0"/>
                <w:iCs w:val="0"/>
                <w:sz w:val="22"/>
                <w:szCs w:val="22"/>
                <w:lang w:eastAsia="en-US"/>
              </w:rPr>
            </w:pPr>
            <w:r w:rsidRPr="009644D9">
              <w:rPr>
                <w:rFonts w:ascii="Arial Narrow" w:hAnsi="Arial Narrow" w:cstheme="minorBidi"/>
                <w:i w:val="0"/>
                <w:iCs w:val="0"/>
                <w:sz w:val="22"/>
                <w:szCs w:val="22"/>
                <w:lang w:eastAsia="en-US"/>
              </w:rPr>
              <w:t>01-Chef de chantier</w:t>
            </w:r>
          </w:p>
        </w:tc>
        <w:tc>
          <w:tcPr>
            <w:tcW w:w="4388" w:type="dxa"/>
            <w:tcBorders>
              <w:top w:val="single" w:sz="4" w:space="0" w:color="auto"/>
              <w:left w:val="single" w:sz="4" w:space="0" w:color="auto"/>
              <w:bottom w:val="single" w:sz="4" w:space="0" w:color="auto"/>
              <w:right w:val="single" w:sz="4" w:space="0" w:color="auto"/>
            </w:tcBorders>
            <w:shd w:val="clear" w:color="auto" w:fill="auto"/>
            <w:hideMark/>
          </w:tcPr>
          <w:p w:rsidR="009644D9" w:rsidRPr="009644D9" w:rsidRDefault="009644D9" w:rsidP="005E354D">
            <w:pPr>
              <w:pStyle w:val="Normalcentr1"/>
              <w:ind w:left="0" w:right="0" w:firstLine="0"/>
              <w:jc w:val="left"/>
              <w:rPr>
                <w:rFonts w:ascii="Arial Narrow" w:hAnsi="Arial Narrow" w:cstheme="minorBidi"/>
                <w:i w:val="0"/>
                <w:iCs w:val="0"/>
                <w:sz w:val="22"/>
                <w:szCs w:val="22"/>
                <w:lang w:eastAsia="en-US"/>
              </w:rPr>
            </w:pPr>
            <w:r w:rsidRPr="009644D9">
              <w:rPr>
                <w:rFonts w:ascii="Arial Narrow" w:hAnsi="Arial Narrow" w:cstheme="minorBidi"/>
                <w:i w:val="0"/>
                <w:iCs w:val="0"/>
                <w:sz w:val="22"/>
                <w:szCs w:val="22"/>
                <w:lang w:eastAsia="en-US"/>
              </w:rPr>
              <w:t>Technicien de Génie Civil</w:t>
            </w:r>
          </w:p>
        </w:tc>
        <w:tc>
          <w:tcPr>
            <w:tcW w:w="2089" w:type="dxa"/>
            <w:tcBorders>
              <w:top w:val="single" w:sz="4" w:space="0" w:color="auto"/>
              <w:left w:val="single" w:sz="4" w:space="0" w:color="auto"/>
              <w:bottom w:val="single" w:sz="4" w:space="0" w:color="auto"/>
              <w:right w:val="single" w:sz="4" w:space="0" w:color="auto"/>
            </w:tcBorders>
            <w:shd w:val="clear" w:color="auto" w:fill="auto"/>
            <w:hideMark/>
          </w:tcPr>
          <w:p w:rsidR="009644D9" w:rsidRPr="009644D9" w:rsidRDefault="009644D9" w:rsidP="005E354D">
            <w:pPr>
              <w:pStyle w:val="Normalcentr1"/>
              <w:ind w:left="0" w:right="0" w:firstLine="0"/>
              <w:jc w:val="left"/>
              <w:rPr>
                <w:rFonts w:ascii="Arial Narrow" w:hAnsi="Arial Narrow" w:cstheme="minorBidi"/>
                <w:i w:val="0"/>
                <w:iCs w:val="0"/>
                <w:sz w:val="22"/>
                <w:szCs w:val="22"/>
                <w:lang w:eastAsia="en-US"/>
              </w:rPr>
            </w:pPr>
            <w:r w:rsidRPr="009644D9">
              <w:rPr>
                <w:rFonts w:ascii="Arial Narrow" w:hAnsi="Arial Narrow" w:cstheme="minorBidi"/>
                <w:i w:val="0"/>
                <w:iCs w:val="0"/>
                <w:sz w:val="22"/>
                <w:szCs w:val="22"/>
                <w:lang w:eastAsia="en-US"/>
              </w:rPr>
              <w:t>3 ans au moins</w:t>
            </w:r>
          </w:p>
        </w:tc>
      </w:tr>
    </w:tbl>
    <w:bookmarkEnd w:id="222"/>
    <w:p w:rsidR="009644D9" w:rsidRPr="009644D9" w:rsidRDefault="009644D9" w:rsidP="00F17EF5">
      <w:pPr>
        <w:pStyle w:val="Paragraphedeliste"/>
        <w:widowControl w:val="0"/>
        <w:numPr>
          <w:ilvl w:val="0"/>
          <w:numId w:val="113"/>
        </w:numPr>
        <w:tabs>
          <w:tab w:val="left" w:pos="567"/>
        </w:tabs>
        <w:autoSpaceDE w:val="0"/>
        <w:spacing w:before="60" w:after="0" w:line="217" w:lineRule="auto"/>
        <w:ind w:left="0" w:firstLine="0"/>
        <w:jc w:val="both"/>
        <w:rPr>
          <w:rFonts w:ascii="Arial Narrow" w:hAnsi="Arial Narrow" w:cstheme="minorBidi"/>
          <w:b/>
        </w:rPr>
      </w:pPr>
      <w:r w:rsidRPr="009644D9">
        <w:rPr>
          <w:rFonts w:ascii="Arial Narrow" w:hAnsi="Arial Narrow" w:cstheme="minorBidi"/>
          <w:b/>
        </w:rPr>
        <w:t>Remplacement du personnel clé</w:t>
      </w:r>
    </w:p>
    <w:p w:rsidR="009644D9" w:rsidRPr="009644D9" w:rsidRDefault="009644D9" w:rsidP="009644D9">
      <w:pPr>
        <w:widowControl w:val="0"/>
        <w:tabs>
          <w:tab w:val="left" w:pos="2410"/>
        </w:tabs>
        <w:autoSpaceDE w:val="0"/>
        <w:spacing w:after="40" w:line="217" w:lineRule="auto"/>
        <w:jc w:val="both"/>
        <w:rPr>
          <w:rFonts w:ascii="Arial Narrow" w:hAnsi="Arial Narrow"/>
        </w:rPr>
      </w:pPr>
      <w:bookmarkStart w:id="223" w:name="_Hlk163152451"/>
      <w:r w:rsidRPr="009644D9">
        <w:rPr>
          <w:rFonts w:ascii="Arial Narrow" w:hAnsi="Arial Narrow"/>
        </w:rPr>
        <w:t>Toute modification, même partielle, apportée aux propositions de l’offre technique n’interviendra qu’après agrément écrit du Maître d’Ouvrage ou du Chef de service du marché. En cas de modification, le cocontractant le fera remplacer par un personnel de compétence (qualifications et expérience) au moins égale ou par un matériel de performance similaire et en bon état de marche.</w:t>
      </w:r>
    </w:p>
    <w:p w:rsidR="009644D9" w:rsidRPr="009644D9" w:rsidRDefault="009644D9" w:rsidP="009644D9">
      <w:pPr>
        <w:widowControl w:val="0"/>
        <w:autoSpaceDE w:val="0"/>
        <w:adjustRightInd w:val="0"/>
        <w:spacing w:after="60" w:line="217" w:lineRule="auto"/>
        <w:ind w:right="94"/>
        <w:jc w:val="both"/>
        <w:rPr>
          <w:rFonts w:ascii="Arial Narrow" w:hAnsi="Arial Narrow"/>
        </w:rPr>
      </w:pPr>
      <w:bookmarkStart w:id="224" w:name="_Hlk163136790"/>
      <w:r w:rsidRPr="009644D9">
        <w:rPr>
          <w:rFonts w:ascii="Arial Narrow" w:hAnsi="Arial Narrow"/>
        </w:rPr>
        <w:t xml:space="preserve">En tout état de cause, les listes du personnel d’encadrement à mettre en place seront préalablement soumises à l’agrément écrit de l’ingénieur le cas échéant dans les </w:t>
      </w:r>
      <w:r w:rsidRPr="009644D9">
        <w:rPr>
          <w:rFonts w:ascii="Arial Narrow" w:hAnsi="Arial Narrow"/>
          <w:b/>
          <w:bCs/>
        </w:rPr>
        <w:t xml:space="preserve">10 </w:t>
      </w:r>
      <w:r w:rsidRPr="009644D9">
        <w:rPr>
          <w:rFonts w:ascii="Arial Narrow" w:hAnsi="Arial Narrow"/>
        </w:rPr>
        <w:t xml:space="preserve">jours qui suivent la notification de l’ordre de service de commencer les travaux. Passé ce délai, les listes seront considérées comme approuvées. </w:t>
      </w:r>
    </w:p>
    <w:p w:rsidR="009644D9" w:rsidRPr="009644D9" w:rsidRDefault="009644D9" w:rsidP="009644D9">
      <w:pPr>
        <w:widowControl w:val="0"/>
        <w:tabs>
          <w:tab w:val="left" w:pos="2410"/>
        </w:tabs>
        <w:autoSpaceDE w:val="0"/>
        <w:spacing w:after="60" w:line="217" w:lineRule="auto"/>
        <w:jc w:val="both"/>
        <w:rPr>
          <w:rFonts w:ascii="Arial Narrow" w:hAnsi="Arial Narrow"/>
        </w:rPr>
      </w:pPr>
      <w:r w:rsidRPr="009644D9">
        <w:rPr>
          <w:rFonts w:ascii="Arial Narrow" w:hAnsi="Arial Narrow"/>
        </w:rPr>
        <w:t xml:space="preserve">Le Maitre d’Œuvre ou l’ingénieur le cas échéant disposera de </w:t>
      </w:r>
      <w:r w:rsidRPr="009644D9">
        <w:rPr>
          <w:rFonts w:ascii="Arial Narrow" w:hAnsi="Arial Narrow"/>
          <w:b/>
          <w:bCs/>
        </w:rPr>
        <w:t>08 (huit)</w:t>
      </w:r>
      <w:r w:rsidRPr="009644D9">
        <w:rPr>
          <w:rFonts w:ascii="Arial Narrow" w:hAnsi="Arial Narrow"/>
        </w:rPr>
        <w:t xml:space="preserve"> jours pour notifier par écrit son avis au Chef de service du Marché. Le Maître d’Ouvrage se réserve la possibilité de refuser son agrément à une personne proposée par le cocontractant, dont la qualification serait insuffisante. </w:t>
      </w:r>
    </w:p>
    <w:bookmarkEnd w:id="224"/>
    <w:p w:rsidR="009644D9" w:rsidRPr="009644D9" w:rsidRDefault="009644D9" w:rsidP="009644D9">
      <w:pPr>
        <w:widowControl w:val="0"/>
        <w:tabs>
          <w:tab w:val="left" w:pos="2410"/>
        </w:tabs>
        <w:autoSpaceDE w:val="0"/>
        <w:spacing w:after="0" w:line="217" w:lineRule="auto"/>
        <w:jc w:val="both"/>
        <w:rPr>
          <w:rFonts w:ascii="Arial Narrow" w:hAnsi="Arial Narrow"/>
        </w:rPr>
      </w:pPr>
      <w:r w:rsidRPr="009644D9">
        <w:rPr>
          <w:rFonts w:ascii="Arial Narrow" w:hAnsi="Arial Narrow"/>
        </w:rPr>
        <w:t xml:space="preserve">Toute modification unilatérale apportée aux propositions en personnel d’encadrement de l’offre technique, avant et pendant les travaux constitue un motif de résiliation du marché tel que visé à l’article 41 ci-dessous ou d’application de pénalités </w:t>
      </w:r>
      <w:r w:rsidRPr="009644D9">
        <w:rPr>
          <w:rFonts w:ascii="Arial Narrow" w:hAnsi="Arial Narrow"/>
          <w:b/>
          <w:bCs/>
        </w:rPr>
        <w:t>1 500 000 (Un million cinq cent mille) FCFA</w:t>
      </w:r>
      <w:r w:rsidRPr="009644D9">
        <w:rPr>
          <w:rFonts w:ascii="Arial Narrow" w:hAnsi="Arial Narrow"/>
        </w:rPr>
        <w:t xml:space="preserve">. </w:t>
      </w:r>
    </w:p>
    <w:p w:rsidR="009644D9" w:rsidRPr="009644D9" w:rsidRDefault="009644D9" w:rsidP="009644D9">
      <w:pPr>
        <w:widowControl w:val="0"/>
        <w:tabs>
          <w:tab w:val="left" w:pos="2410"/>
        </w:tabs>
        <w:autoSpaceDE w:val="0"/>
        <w:spacing w:after="60" w:line="217" w:lineRule="auto"/>
        <w:jc w:val="both"/>
        <w:rPr>
          <w:rFonts w:ascii="Arial Narrow" w:hAnsi="Arial Narrow"/>
        </w:rPr>
      </w:pPr>
      <w:r w:rsidRPr="009644D9">
        <w:rPr>
          <w:rFonts w:ascii="Arial Narrow" w:hAnsi="Arial Narrow"/>
        </w:rPr>
        <w:t>Toute modification apportée sera notifiée au Maître d’Ouvrage pour approbation préalable.</w:t>
      </w:r>
    </w:p>
    <w:bookmarkEnd w:id="223"/>
    <w:p w:rsidR="009644D9" w:rsidRPr="009644D9" w:rsidRDefault="009644D9" w:rsidP="00F17EF5">
      <w:pPr>
        <w:pStyle w:val="Paragraphedeliste"/>
        <w:widowControl w:val="0"/>
        <w:numPr>
          <w:ilvl w:val="0"/>
          <w:numId w:val="113"/>
        </w:numPr>
        <w:tabs>
          <w:tab w:val="left" w:pos="567"/>
        </w:tabs>
        <w:autoSpaceDE w:val="0"/>
        <w:spacing w:after="0" w:line="217" w:lineRule="auto"/>
        <w:ind w:left="0" w:firstLine="0"/>
        <w:jc w:val="both"/>
        <w:rPr>
          <w:rFonts w:ascii="Arial Narrow" w:hAnsi="Arial Narrow" w:cstheme="minorBidi"/>
          <w:b/>
        </w:rPr>
      </w:pPr>
      <w:r w:rsidRPr="009644D9">
        <w:rPr>
          <w:rFonts w:ascii="Arial Narrow" w:hAnsi="Arial Narrow" w:cstheme="minorBidi"/>
          <w:b/>
        </w:rPr>
        <w:t xml:space="preserve">Retrait du personnel </w:t>
      </w:r>
      <w:r w:rsidRPr="009644D9">
        <w:rPr>
          <w:rFonts w:ascii="Arial Narrow" w:hAnsi="Arial Narrow" w:cstheme="minorBidi"/>
          <w:b/>
          <w:bCs/>
        </w:rPr>
        <w:t>(le cas échéant)</w:t>
      </w:r>
    </w:p>
    <w:p w:rsidR="009644D9" w:rsidRPr="009644D9" w:rsidRDefault="009644D9" w:rsidP="009644D9">
      <w:pPr>
        <w:pStyle w:val="Paragraphedeliste"/>
        <w:widowControl w:val="0"/>
        <w:tabs>
          <w:tab w:val="left" w:pos="567"/>
        </w:tabs>
        <w:autoSpaceDE w:val="0"/>
        <w:spacing w:after="60" w:line="217" w:lineRule="auto"/>
        <w:ind w:left="0"/>
        <w:jc w:val="both"/>
        <w:rPr>
          <w:rFonts w:ascii="Arial Narrow" w:hAnsi="Arial Narrow" w:cstheme="minorBidi"/>
          <w:b/>
        </w:rPr>
      </w:pPr>
      <w:r w:rsidRPr="009644D9">
        <w:rPr>
          <w:rFonts w:ascii="Arial Narrow" w:hAnsi="Arial Narrow" w:cstheme="minorBidi"/>
        </w:rPr>
        <w:t xml:space="preserve">Après agrément écrit du Maître d’Ouvrage, </w:t>
      </w:r>
      <w:r w:rsidRPr="009644D9">
        <w:rPr>
          <w:rFonts w:ascii="Arial Narrow" w:hAnsi="Arial Narrow" w:cstheme="minorBidi"/>
          <w:lang w:val="fr-CM"/>
        </w:rPr>
        <w:t>le Chef de service du marché, peut sur proposition de l’Ingénieur du Marché, demander au cocontractant</w:t>
      </w:r>
      <w:r w:rsidRPr="009644D9">
        <w:rPr>
          <w:rFonts w:ascii="Arial Narrow" w:hAnsi="Arial Narrow" w:cstheme="minorBidi"/>
        </w:rPr>
        <w:t xml:space="preserve">, </w:t>
      </w:r>
      <w:r w:rsidRPr="009644D9">
        <w:rPr>
          <w:rFonts w:ascii="Arial Narrow" w:hAnsi="Arial Narrow" w:cstheme="minorBidi"/>
          <w:lang w:val="fr-CM"/>
        </w:rPr>
        <w:t>après mise en demeure, de retirer un personnel faisant partie de ses effectifs</w:t>
      </w:r>
      <w:r w:rsidRPr="009644D9">
        <w:rPr>
          <w:rFonts w:ascii="Arial Narrow" w:hAnsi="Arial Narrow" w:cstheme="minorBidi"/>
        </w:rPr>
        <w:t xml:space="preserve"> pour faute grave dûment constatée ou pour incompétence,</w:t>
      </w:r>
      <w:r w:rsidRPr="009644D9">
        <w:rPr>
          <w:rFonts w:ascii="Arial Narrow" w:hAnsi="Arial Narrow" w:cstheme="minorBidi"/>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w:t>
      </w:r>
    </w:p>
    <w:p w:rsidR="009644D9" w:rsidRPr="009644D9" w:rsidRDefault="009644D9" w:rsidP="00F17EF5">
      <w:pPr>
        <w:pStyle w:val="Paragraphedeliste"/>
        <w:widowControl w:val="0"/>
        <w:numPr>
          <w:ilvl w:val="0"/>
          <w:numId w:val="113"/>
        </w:numPr>
        <w:tabs>
          <w:tab w:val="left" w:pos="567"/>
        </w:tabs>
        <w:autoSpaceDE w:val="0"/>
        <w:spacing w:after="0" w:line="217" w:lineRule="auto"/>
        <w:ind w:left="0" w:firstLine="0"/>
        <w:jc w:val="both"/>
        <w:rPr>
          <w:rFonts w:ascii="Arial Narrow" w:hAnsi="Arial Narrow" w:cstheme="minorBidi"/>
          <w:b/>
        </w:rPr>
      </w:pPr>
      <w:r w:rsidRPr="009644D9">
        <w:rPr>
          <w:rFonts w:ascii="Arial Narrow" w:hAnsi="Arial Narrow" w:cstheme="minorBidi"/>
          <w:b/>
        </w:rPr>
        <w:lastRenderedPageBreak/>
        <w:t>Représentant du cocontractant</w:t>
      </w:r>
    </w:p>
    <w:p w:rsidR="009644D9" w:rsidRPr="009644D9" w:rsidRDefault="009644D9" w:rsidP="009644D9">
      <w:pPr>
        <w:pStyle w:val="Paragraphedeliste"/>
        <w:widowControl w:val="0"/>
        <w:tabs>
          <w:tab w:val="left" w:pos="567"/>
        </w:tabs>
        <w:autoSpaceDE w:val="0"/>
        <w:spacing w:after="60" w:line="217" w:lineRule="auto"/>
        <w:ind w:left="0"/>
        <w:jc w:val="both"/>
        <w:rPr>
          <w:rFonts w:ascii="Arial Narrow" w:hAnsi="Arial Narrow" w:cstheme="minorBidi"/>
        </w:rPr>
      </w:pPr>
      <w:r w:rsidRPr="009644D9">
        <w:rPr>
          <w:rFonts w:ascii="Arial Narrow" w:hAnsi="Arial Narrow" w:cstheme="minorBidi"/>
        </w:rPr>
        <w:t>Dès notification du marché, le cocontractant désigne une personne physique, qui le représente vis-à-vis de l’Administration pour tout ce qui concerne l’exécution du projet.</w:t>
      </w:r>
    </w:p>
    <w:p w:rsidR="009644D9" w:rsidRPr="009644D9" w:rsidRDefault="009644D9" w:rsidP="009644D9">
      <w:pPr>
        <w:pStyle w:val="Paragraphedeliste"/>
        <w:widowControl w:val="0"/>
        <w:tabs>
          <w:tab w:val="left" w:pos="567"/>
        </w:tabs>
        <w:autoSpaceDE w:val="0"/>
        <w:spacing w:after="60" w:line="217" w:lineRule="auto"/>
        <w:ind w:left="0"/>
        <w:jc w:val="both"/>
        <w:rPr>
          <w:rFonts w:ascii="Arial Narrow" w:hAnsi="Arial Narrow" w:cstheme="minorBidi"/>
          <w:b/>
        </w:rPr>
      </w:pPr>
      <w:r w:rsidRPr="009644D9">
        <w:rPr>
          <w:rFonts w:ascii="Arial Narrow" w:hAnsi="Arial Narrow" w:cstheme="minorBidi"/>
        </w:rPr>
        <w:t>Cette personne chargée de la conduite des travaux, doit disposer de pouvoirs suffisants pour prendre sans délai les décisions nécessaires à la bonne marche du projet.</w:t>
      </w:r>
    </w:p>
    <w:p w:rsidR="009644D9" w:rsidRPr="009644D9" w:rsidRDefault="009644D9" w:rsidP="00F17EF5">
      <w:pPr>
        <w:pStyle w:val="Paragraphedeliste"/>
        <w:widowControl w:val="0"/>
        <w:numPr>
          <w:ilvl w:val="0"/>
          <w:numId w:val="113"/>
        </w:numPr>
        <w:tabs>
          <w:tab w:val="left" w:pos="567"/>
          <w:tab w:val="left" w:pos="2410"/>
        </w:tabs>
        <w:autoSpaceDE w:val="0"/>
        <w:spacing w:after="0" w:line="217" w:lineRule="auto"/>
        <w:ind w:left="0" w:firstLine="0"/>
        <w:jc w:val="both"/>
        <w:rPr>
          <w:rFonts w:ascii="Arial Narrow" w:hAnsi="Arial Narrow" w:cstheme="minorBidi"/>
          <w:b/>
        </w:rPr>
      </w:pPr>
      <w:r w:rsidRPr="009644D9">
        <w:rPr>
          <w:rFonts w:ascii="Arial Narrow" w:hAnsi="Arial Narrow" w:cstheme="minorBidi"/>
          <w:b/>
        </w:rPr>
        <w:t>Législation du travail</w:t>
      </w:r>
    </w:p>
    <w:p w:rsidR="009644D9" w:rsidRPr="009644D9" w:rsidRDefault="009644D9" w:rsidP="009644D9">
      <w:pPr>
        <w:pStyle w:val="Paragraphedeliste"/>
        <w:widowControl w:val="0"/>
        <w:tabs>
          <w:tab w:val="left" w:pos="567"/>
          <w:tab w:val="left" w:pos="2410"/>
        </w:tabs>
        <w:autoSpaceDE w:val="0"/>
        <w:spacing w:after="0" w:line="217" w:lineRule="auto"/>
        <w:ind w:left="0"/>
        <w:jc w:val="both"/>
        <w:rPr>
          <w:rFonts w:ascii="Arial Narrow" w:hAnsi="Arial Narrow" w:cstheme="minorBidi"/>
        </w:rPr>
      </w:pPr>
      <w:r w:rsidRPr="009644D9">
        <w:rPr>
          <w:rFonts w:ascii="Arial Narrow" w:hAnsi="Arial Narrow" w:cstheme="minorBidi"/>
        </w:rPr>
        <w:t>Le Cocontractant devra se conformer à la législation du travail en vigueur au Cameroun incluant la législation relative à l’embauche, la santé, la sécurité, la protection sociale, à l’HIMO, au quota de ressources locales à mobiliser.</w:t>
      </w:r>
    </w:p>
    <w:p w:rsidR="009644D9" w:rsidRPr="009644D9" w:rsidRDefault="009644D9" w:rsidP="009644D9">
      <w:pPr>
        <w:pStyle w:val="Paragraphedeliste"/>
        <w:widowControl w:val="0"/>
        <w:tabs>
          <w:tab w:val="left" w:pos="567"/>
          <w:tab w:val="left" w:pos="2410"/>
        </w:tabs>
        <w:autoSpaceDE w:val="0"/>
        <w:spacing w:after="0" w:line="217" w:lineRule="auto"/>
        <w:ind w:left="0"/>
        <w:jc w:val="both"/>
        <w:rPr>
          <w:rFonts w:ascii="Arial Narrow" w:hAnsi="Arial Narrow" w:cstheme="minorBidi"/>
        </w:rPr>
      </w:pPr>
      <w:r w:rsidRPr="009644D9">
        <w:rPr>
          <w:rFonts w:ascii="Arial Narrow" w:hAnsi="Arial Narrow" w:cstheme="minorBidi"/>
        </w:rPr>
        <w:t xml:space="preserve">Le </w:t>
      </w:r>
      <w:r w:rsidRPr="009644D9">
        <w:rPr>
          <w:rFonts w:ascii="Arial Narrow" w:hAnsi="Arial Narrow" w:cstheme="minorBidi"/>
          <w:bCs/>
        </w:rPr>
        <w:t>cocontractant</w:t>
      </w:r>
      <w:r w:rsidRPr="009644D9">
        <w:rPr>
          <w:rFonts w:ascii="Arial Narrow" w:hAnsi="Arial Narrow" w:cstheme="minorBidi"/>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9644D9" w:rsidRPr="009644D9" w:rsidRDefault="009644D9" w:rsidP="009644D9">
      <w:pPr>
        <w:pStyle w:val="Paragraphedeliste"/>
        <w:widowControl w:val="0"/>
        <w:tabs>
          <w:tab w:val="left" w:pos="567"/>
          <w:tab w:val="left" w:pos="2410"/>
        </w:tabs>
        <w:autoSpaceDE w:val="0"/>
        <w:spacing w:after="40" w:line="217" w:lineRule="auto"/>
        <w:ind w:left="0"/>
        <w:jc w:val="both"/>
        <w:rPr>
          <w:rFonts w:ascii="Arial Narrow" w:hAnsi="Arial Narrow" w:cstheme="minorBidi"/>
        </w:rPr>
      </w:pPr>
      <w:r w:rsidRPr="009644D9">
        <w:rPr>
          <w:rFonts w:ascii="Arial Narrow" w:hAnsi="Arial Narrow" w:cstheme="minorBidi"/>
        </w:rPr>
        <w:t>Dans les relations avec son personnel qui seront employé à l’exécution du Marché, le cocontractant devra respecter les fêtes nationales, jours fériés légaux, fêtes religieuses ou autres coutumes, ainsi que toutes les lois et toutes les réglementations locales applicables en matière de droit du travail.</w:t>
      </w:r>
    </w:p>
    <w:p w:rsidR="009644D9" w:rsidRPr="009644D9" w:rsidRDefault="009644D9" w:rsidP="009644D9">
      <w:pPr>
        <w:pStyle w:val="Paragraphedeliste"/>
        <w:widowControl w:val="0"/>
        <w:tabs>
          <w:tab w:val="left" w:pos="567"/>
          <w:tab w:val="left" w:pos="2410"/>
        </w:tabs>
        <w:autoSpaceDE w:val="0"/>
        <w:spacing w:after="40" w:line="217" w:lineRule="auto"/>
        <w:ind w:left="0"/>
        <w:jc w:val="both"/>
        <w:rPr>
          <w:rFonts w:ascii="Arial Narrow" w:hAnsi="Arial Narrow" w:cstheme="minorBidi"/>
        </w:rPr>
      </w:pPr>
      <w:r w:rsidRPr="009644D9">
        <w:rPr>
          <w:rFonts w:ascii="Arial Narrow" w:hAnsi="Arial Narrow" w:cstheme="minorBidi"/>
        </w:rPr>
        <w:t>Sauf disposition contraire du Marché,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rsidR="009644D9" w:rsidRPr="009644D9" w:rsidRDefault="009644D9" w:rsidP="009644D9">
      <w:pPr>
        <w:pStyle w:val="Paragraphedeliste"/>
        <w:widowControl w:val="0"/>
        <w:tabs>
          <w:tab w:val="left" w:pos="567"/>
          <w:tab w:val="left" w:pos="2410"/>
        </w:tabs>
        <w:autoSpaceDE w:val="0"/>
        <w:spacing w:after="40" w:line="217" w:lineRule="auto"/>
        <w:ind w:left="0"/>
        <w:jc w:val="both"/>
        <w:rPr>
          <w:rFonts w:ascii="Arial Narrow" w:hAnsi="Arial Narrow" w:cstheme="minorBidi"/>
        </w:rPr>
      </w:pPr>
      <w:r w:rsidRPr="009644D9">
        <w:rPr>
          <w:rFonts w:ascii="Arial Narrow" w:hAnsi="Arial Narrow" w:cstheme="minorBidi"/>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bookmarkStart w:id="225" w:name="_Hlk159271039"/>
    </w:p>
    <w:p w:rsidR="009644D9" w:rsidRPr="009644D9" w:rsidRDefault="009644D9" w:rsidP="009644D9">
      <w:pPr>
        <w:pStyle w:val="Paragraphedeliste"/>
        <w:widowControl w:val="0"/>
        <w:tabs>
          <w:tab w:val="left" w:pos="567"/>
          <w:tab w:val="left" w:pos="2410"/>
        </w:tabs>
        <w:autoSpaceDE w:val="0"/>
        <w:spacing w:after="60" w:line="217" w:lineRule="auto"/>
        <w:ind w:left="0"/>
        <w:jc w:val="both"/>
        <w:rPr>
          <w:rFonts w:ascii="Arial Narrow" w:hAnsi="Arial Narrow" w:cstheme="minorBidi"/>
          <w:b/>
        </w:rPr>
      </w:pPr>
      <w:r w:rsidRPr="009644D9">
        <w:rPr>
          <w:rFonts w:ascii="Arial Narrow" w:hAnsi="Arial Narrow" w:cstheme="minorBidi"/>
        </w:rPr>
        <w:t>Le cocontractant devra fournir à ses propres frais les moyens nécessaires afin de rapatrier tous les membres de son personnel travaillant sur le Site, dans leurs lieux de résidence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w:t>
      </w:r>
      <w:bookmarkEnd w:id="225"/>
    </w:p>
    <w:p w:rsidR="009644D9" w:rsidRPr="009644D9" w:rsidRDefault="009644D9" w:rsidP="00F17EF5">
      <w:pPr>
        <w:pStyle w:val="Paragraphedeliste"/>
        <w:widowControl w:val="0"/>
        <w:numPr>
          <w:ilvl w:val="0"/>
          <w:numId w:val="113"/>
        </w:numPr>
        <w:tabs>
          <w:tab w:val="left" w:pos="567"/>
          <w:tab w:val="left" w:pos="2410"/>
        </w:tabs>
        <w:autoSpaceDE w:val="0"/>
        <w:spacing w:after="0" w:line="217" w:lineRule="auto"/>
        <w:ind w:left="0" w:firstLine="0"/>
        <w:jc w:val="both"/>
        <w:rPr>
          <w:rFonts w:ascii="Arial Narrow" w:hAnsi="Arial Narrow" w:cstheme="minorBidi"/>
          <w:b/>
        </w:rPr>
      </w:pPr>
      <w:r w:rsidRPr="009644D9">
        <w:rPr>
          <w:rFonts w:ascii="Arial Narrow" w:hAnsi="Arial Narrow" w:cstheme="minorBidi"/>
          <w:b/>
        </w:rPr>
        <w:t>Matériel proposé dans l’offre</w:t>
      </w:r>
    </w:p>
    <w:p w:rsidR="009644D9" w:rsidRPr="009644D9" w:rsidRDefault="009644D9" w:rsidP="009644D9">
      <w:pPr>
        <w:spacing w:after="0" w:line="217" w:lineRule="auto"/>
        <w:jc w:val="both"/>
        <w:rPr>
          <w:rFonts w:ascii="Arial Narrow" w:hAnsi="Arial Narrow"/>
        </w:rPr>
      </w:pPr>
      <w:r w:rsidRPr="009644D9">
        <w:rPr>
          <w:rFonts w:ascii="Arial Narrow" w:hAnsi="Arial Narrow"/>
        </w:rPr>
        <w:t xml:space="preserve">Le cocontractant utilisera le matériel approprié </w:t>
      </w:r>
      <w:bookmarkStart w:id="226" w:name="_Hlk159271157"/>
      <w:r w:rsidRPr="009644D9">
        <w:rPr>
          <w:rFonts w:ascii="Arial Narrow" w:hAnsi="Arial Narrow"/>
        </w:rPr>
        <w:t xml:space="preserve">de niveau comparable aux prescriptions du DAO, </w:t>
      </w:r>
      <w:bookmarkEnd w:id="226"/>
      <w:r w:rsidRPr="009644D9">
        <w:rPr>
          <w:rFonts w:ascii="Arial Narrow" w:hAnsi="Arial Narrow"/>
        </w:rPr>
        <w:t>dans le projet d’exécution pour la bonne exécution des prestations selon les règles de l’art.</w:t>
      </w:r>
    </w:p>
    <w:p w:rsidR="009644D9" w:rsidRPr="009644D9" w:rsidRDefault="009644D9" w:rsidP="009644D9">
      <w:pPr>
        <w:spacing w:after="60" w:line="217" w:lineRule="auto"/>
        <w:jc w:val="both"/>
        <w:rPr>
          <w:rFonts w:ascii="Arial Narrow" w:hAnsi="Arial Narrow"/>
        </w:rPr>
      </w:pPr>
      <w:r w:rsidRPr="009644D9">
        <w:rPr>
          <w:rFonts w:ascii="Arial Narrow" w:hAnsi="Arial Narrow"/>
        </w:rPr>
        <w:t>Toute modification apportée sera notifiée au Maître d’Ouvrage pour approbation préalable.</w:t>
      </w:r>
    </w:p>
    <w:p w:rsidR="009644D9" w:rsidRPr="009644D9" w:rsidRDefault="009644D9" w:rsidP="009644D9">
      <w:pPr>
        <w:pStyle w:val="CCAParticle"/>
        <w:rPr>
          <w:bCs/>
          <w:color w:val="auto"/>
          <w:sz w:val="22"/>
          <w:szCs w:val="22"/>
        </w:rPr>
      </w:pPr>
      <w:bookmarkStart w:id="227" w:name="_Toc530307802"/>
      <w:bookmarkStart w:id="228" w:name="_Toc157306074"/>
      <w:r w:rsidRPr="009644D9">
        <w:rPr>
          <w:color w:val="auto"/>
          <w:sz w:val="22"/>
          <w:szCs w:val="22"/>
        </w:rPr>
        <w:t>Article 16 : Pièces à fournir par le cocontractant</w:t>
      </w:r>
      <w:bookmarkEnd w:id="227"/>
      <w:bookmarkEnd w:id="228"/>
    </w:p>
    <w:p w:rsidR="009644D9" w:rsidRPr="009644D9" w:rsidRDefault="009644D9" w:rsidP="00F17EF5">
      <w:pPr>
        <w:pStyle w:val="Paragraphedeliste"/>
        <w:widowControl w:val="0"/>
        <w:numPr>
          <w:ilvl w:val="0"/>
          <w:numId w:val="114"/>
        </w:numPr>
        <w:tabs>
          <w:tab w:val="left" w:pos="567"/>
        </w:tabs>
        <w:autoSpaceDE w:val="0"/>
        <w:spacing w:after="0" w:line="217" w:lineRule="auto"/>
        <w:ind w:left="0" w:firstLine="0"/>
        <w:jc w:val="both"/>
        <w:rPr>
          <w:rFonts w:ascii="Arial Narrow" w:hAnsi="Arial Narrow" w:cstheme="minorBidi"/>
          <w:b/>
        </w:rPr>
      </w:pPr>
      <w:r w:rsidRPr="009644D9">
        <w:rPr>
          <w:rFonts w:ascii="Arial Narrow" w:hAnsi="Arial Narrow" w:cstheme="minorBidi"/>
          <w:b/>
        </w:rPr>
        <w:t>Programme des travaux, Plan d’assurance qualité</w:t>
      </w:r>
    </w:p>
    <w:p w:rsidR="009644D9" w:rsidRPr="009644D9" w:rsidRDefault="009644D9" w:rsidP="00F17EF5">
      <w:pPr>
        <w:pStyle w:val="Paragraphedeliste"/>
        <w:widowControl w:val="0"/>
        <w:numPr>
          <w:ilvl w:val="0"/>
          <w:numId w:val="115"/>
        </w:numPr>
        <w:tabs>
          <w:tab w:val="left" w:pos="284"/>
        </w:tabs>
        <w:autoSpaceDE w:val="0"/>
        <w:spacing w:after="0" w:line="217" w:lineRule="auto"/>
        <w:ind w:left="0" w:firstLine="0"/>
        <w:jc w:val="both"/>
        <w:rPr>
          <w:rFonts w:ascii="Arial Narrow" w:hAnsi="Arial Narrow" w:cstheme="minorBidi"/>
        </w:rPr>
      </w:pPr>
      <w:r w:rsidRPr="009644D9">
        <w:rPr>
          <w:rFonts w:ascii="Arial Narrow" w:hAnsi="Arial Narrow" w:cstheme="minorBidi"/>
        </w:rPr>
        <w:t>Dans un délai maximum de quinze (15) jours à compter de la notification de l’ordre de service de commencer les travaux, Le cocontractant de l’administration soumettra, en cinq (05) exemplaires, à l'approbation du Chef de service après avis de l’Ingénieur le programme d'exécution des travaux, son calendrier d’approvisionnement, son projet de Plan d’Assurance Qualité (PAQ) et son Plan de Gestion Environnementale.</w:t>
      </w:r>
    </w:p>
    <w:p w:rsidR="009644D9" w:rsidRPr="009644D9" w:rsidRDefault="009644D9" w:rsidP="009644D9">
      <w:pPr>
        <w:widowControl w:val="0"/>
        <w:autoSpaceDE w:val="0"/>
        <w:spacing w:after="0" w:line="217" w:lineRule="auto"/>
        <w:jc w:val="both"/>
        <w:rPr>
          <w:rFonts w:ascii="Arial Narrow" w:hAnsi="Arial Narrow"/>
        </w:rPr>
      </w:pPr>
      <w:r w:rsidRPr="009644D9">
        <w:rPr>
          <w:rFonts w:ascii="Arial Narrow" w:hAnsi="Arial Narrow"/>
        </w:rPr>
        <w:t xml:space="preserve">Ce programme sera exclusivement présenté selon les modèles fournis et comprenant notamment, </w:t>
      </w:r>
    </w:p>
    <w:p w:rsidR="009644D9" w:rsidRPr="009644D9" w:rsidRDefault="009644D9" w:rsidP="00F17EF5">
      <w:pPr>
        <w:widowControl w:val="0"/>
        <w:numPr>
          <w:ilvl w:val="0"/>
          <w:numId w:val="86"/>
        </w:numPr>
        <w:suppressAutoHyphens/>
        <w:autoSpaceDE w:val="0"/>
        <w:autoSpaceDN w:val="0"/>
        <w:spacing w:after="0" w:line="217" w:lineRule="auto"/>
        <w:ind w:left="426" w:hanging="142"/>
        <w:jc w:val="both"/>
        <w:textAlignment w:val="baseline"/>
        <w:rPr>
          <w:rFonts w:ascii="Arial Narrow" w:hAnsi="Arial Narrow"/>
        </w:rPr>
      </w:pPr>
      <w:r w:rsidRPr="009644D9">
        <w:rPr>
          <w:rFonts w:ascii="Arial Narrow" w:hAnsi="Arial Narrow"/>
        </w:rPr>
        <w:t>Le PV de définition des tâches à exécuter le cas échéant ;</w:t>
      </w:r>
    </w:p>
    <w:p w:rsidR="009644D9" w:rsidRPr="009644D9" w:rsidRDefault="009644D9" w:rsidP="00F17EF5">
      <w:pPr>
        <w:widowControl w:val="0"/>
        <w:numPr>
          <w:ilvl w:val="0"/>
          <w:numId w:val="86"/>
        </w:numPr>
        <w:suppressAutoHyphens/>
        <w:autoSpaceDE w:val="0"/>
        <w:autoSpaceDN w:val="0"/>
        <w:spacing w:after="0" w:line="217" w:lineRule="auto"/>
        <w:ind w:left="426" w:hanging="142"/>
        <w:jc w:val="both"/>
        <w:textAlignment w:val="baseline"/>
        <w:rPr>
          <w:rFonts w:ascii="Arial Narrow" w:hAnsi="Arial Narrow"/>
        </w:rPr>
      </w:pPr>
      <w:r w:rsidRPr="009644D9">
        <w:rPr>
          <w:rFonts w:ascii="Arial Narrow" w:hAnsi="Arial Narrow"/>
        </w:rPr>
        <w:t>La description des modalités de maintien de la circulation le cas échéant</w:t>
      </w:r>
    </w:p>
    <w:p w:rsidR="009644D9" w:rsidRPr="009644D9" w:rsidRDefault="009644D9" w:rsidP="00F17EF5">
      <w:pPr>
        <w:widowControl w:val="0"/>
        <w:numPr>
          <w:ilvl w:val="0"/>
          <w:numId w:val="86"/>
        </w:numPr>
        <w:suppressAutoHyphens/>
        <w:autoSpaceDE w:val="0"/>
        <w:autoSpaceDN w:val="0"/>
        <w:spacing w:after="0" w:line="217" w:lineRule="auto"/>
        <w:ind w:left="426" w:hanging="142"/>
        <w:jc w:val="both"/>
        <w:textAlignment w:val="baseline"/>
        <w:rPr>
          <w:rFonts w:ascii="Arial Narrow" w:hAnsi="Arial Narrow"/>
        </w:rPr>
      </w:pPr>
      <w:r w:rsidRPr="009644D9">
        <w:rPr>
          <w:rFonts w:ascii="Arial Narrow" w:hAnsi="Arial Narrow"/>
        </w:rPr>
        <w:t>Etc.</w:t>
      </w:r>
    </w:p>
    <w:p w:rsidR="009644D9" w:rsidRPr="009644D9" w:rsidRDefault="009644D9" w:rsidP="009644D9">
      <w:pPr>
        <w:widowControl w:val="0"/>
        <w:autoSpaceDE w:val="0"/>
        <w:spacing w:after="0" w:line="217" w:lineRule="auto"/>
        <w:jc w:val="both"/>
        <w:rPr>
          <w:rFonts w:ascii="Arial Narrow" w:hAnsi="Arial Narrow"/>
        </w:rPr>
      </w:pPr>
      <w:r w:rsidRPr="009644D9">
        <w:rPr>
          <w:rFonts w:ascii="Arial Narrow" w:hAnsi="Arial Narrow"/>
        </w:rPr>
        <w:t>Deux (2) exemplaires de ces pièces lui seront retournés dans un délai de huit (08) à quinze (15) jours à partir de leur réception avec :</w:t>
      </w:r>
    </w:p>
    <w:p w:rsidR="009644D9" w:rsidRPr="009644D9" w:rsidRDefault="009644D9" w:rsidP="00F17EF5">
      <w:pPr>
        <w:widowControl w:val="0"/>
        <w:numPr>
          <w:ilvl w:val="0"/>
          <w:numId w:val="86"/>
        </w:numPr>
        <w:suppressAutoHyphens/>
        <w:autoSpaceDE w:val="0"/>
        <w:autoSpaceDN w:val="0"/>
        <w:spacing w:after="0" w:line="217" w:lineRule="auto"/>
        <w:ind w:left="426" w:hanging="142"/>
        <w:jc w:val="both"/>
        <w:textAlignment w:val="baseline"/>
        <w:rPr>
          <w:rFonts w:ascii="Arial Narrow" w:hAnsi="Arial Narrow"/>
        </w:rPr>
      </w:pPr>
      <w:r w:rsidRPr="009644D9">
        <w:rPr>
          <w:rFonts w:ascii="Arial Narrow" w:hAnsi="Arial Narrow"/>
        </w:rPr>
        <w:t>Soit la mention d'approbation “BON POUR EXECUTION” ;</w:t>
      </w:r>
    </w:p>
    <w:p w:rsidR="009644D9" w:rsidRPr="009644D9" w:rsidRDefault="009644D9" w:rsidP="00F17EF5">
      <w:pPr>
        <w:widowControl w:val="0"/>
        <w:numPr>
          <w:ilvl w:val="0"/>
          <w:numId w:val="86"/>
        </w:numPr>
        <w:suppressAutoHyphens/>
        <w:autoSpaceDE w:val="0"/>
        <w:autoSpaceDN w:val="0"/>
        <w:spacing w:after="40" w:line="217" w:lineRule="auto"/>
        <w:ind w:left="426" w:hanging="142"/>
        <w:jc w:val="both"/>
        <w:textAlignment w:val="baseline"/>
        <w:rPr>
          <w:rFonts w:ascii="Arial Narrow" w:hAnsi="Arial Narrow"/>
        </w:rPr>
      </w:pPr>
      <w:r w:rsidRPr="009644D9">
        <w:rPr>
          <w:rFonts w:ascii="Arial Narrow" w:hAnsi="Arial Narrow"/>
        </w:rPr>
        <w:t>Soit la mention de leur rejet accompagnée des motifs dudit rejet.</w:t>
      </w:r>
    </w:p>
    <w:p w:rsidR="009644D9" w:rsidRPr="009644D9" w:rsidRDefault="009644D9" w:rsidP="009644D9">
      <w:pPr>
        <w:spacing w:after="40" w:line="217" w:lineRule="auto"/>
        <w:jc w:val="both"/>
        <w:rPr>
          <w:rFonts w:ascii="Arial Narrow" w:hAnsi="Arial Narrow"/>
        </w:rPr>
      </w:pPr>
      <w:r w:rsidRPr="009644D9">
        <w:rPr>
          <w:rFonts w:ascii="Arial Narrow" w:hAnsi="Arial Narrow"/>
        </w:rPr>
        <w:t>Le cocontractant de l’administration disposera alors de huit (08) jours pour présenter un nouveau projet. Le Chef de Service disposera alors d’un délai de cinq (05) jours pour donner son approbation ou faire d’éventuelles remarques. Les délais d’approbation du projet d’exécution sont suspensifs du délai d’exécution.</w:t>
      </w:r>
    </w:p>
    <w:p w:rsidR="009644D9" w:rsidRPr="009644D9" w:rsidRDefault="009644D9" w:rsidP="009644D9">
      <w:pPr>
        <w:spacing w:after="40" w:line="217" w:lineRule="auto"/>
        <w:jc w:val="both"/>
        <w:rPr>
          <w:rFonts w:ascii="Arial Narrow" w:hAnsi="Arial Narrow"/>
        </w:rPr>
      </w:pPr>
      <w:r w:rsidRPr="009644D9">
        <w:rPr>
          <w:rFonts w:ascii="Arial Narrow" w:hAnsi="Arial Narrow"/>
        </w:rPr>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9644D9" w:rsidRPr="009644D9" w:rsidRDefault="009644D9" w:rsidP="009644D9">
      <w:pPr>
        <w:spacing w:after="40" w:line="217" w:lineRule="auto"/>
        <w:jc w:val="both"/>
        <w:rPr>
          <w:rFonts w:ascii="Arial Narrow" w:hAnsi="Arial Narrow"/>
        </w:rPr>
      </w:pPr>
      <w:r w:rsidRPr="009644D9">
        <w:rPr>
          <w:rFonts w:ascii="Arial Narrow" w:hAnsi="Arial Narrow"/>
        </w:rPr>
        <w:t>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cinq (05) jours 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rsidR="009644D9" w:rsidRPr="009644D9" w:rsidRDefault="009644D9" w:rsidP="00F17EF5">
      <w:pPr>
        <w:pStyle w:val="Paragraphedeliste"/>
        <w:widowControl w:val="0"/>
        <w:numPr>
          <w:ilvl w:val="0"/>
          <w:numId w:val="115"/>
        </w:numPr>
        <w:tabs>
          <w:tab w:val="left" w:pos="284"/>
        </w:tabs>
        <w:autoSpaceDE w:val="0"/>
        <w:spacing w:after="40" w:line="217" w:lineRule="auto"/>
        <w:ind w:left="0" w:firstLine="0"/>
        <w:jc w:val="both"/>
        <w:rPr>
          <w:rFonts w:ascii="Arial Narrow" w:hAnsi="Arial Narrow" w:cstheme="minorBidi"/>
        </w:rPr>
      </w:pPr>
      <w:r w:rsidRPr="009644D9">
        <w:rPr>
          <w:rFonts w:ascii="Arial Narrow" w:hAnsi="Arial Narrow" w:cstheme="minorBidi"/>
        </w:rPr>
        <w:t>Le Plan de Gestion Environnemental et Social fera ressortir notamment les conditions de choix des sites techniques et de base vie, les conditions d’emprunt de sites d’extraction et les conditions de remise en état des sites de travaux et d’installation.</w:t>
      </w:r>
    </w:p>
    <w:p w:rsidR="009644D9" w:rsidRPr="009644D9" w:rsidRDefault="009644D9" w:rsidP="00F17EF5">
      <w:pPr>
        <w:pStyle w:val="Paragraphedeliste"/>
        <w:widowControl w:val="0"/>
        <w:numPr>
          <w:ilvl w:val="0"/>
          <w:numId w:val="115"/>
        </w:numPr>
        <w:tabs>
          <w:tab w:val="left" w:pos="284"/>
        </w:tabs>
        <w:autoSpaceDE w:val="0"/>
        <w:spacing w:after="60" w:line="217" w:lineRule="auto"/>
        <w:ind w:left="0" w:firstLine="0"/>
        <w:jc w:val="both"/>
        <w:rPr>
          <w:rFonts w:ascii="Arial Narrow" w:hAnsi="Arial Narrow" w:cstheme="minorBidi"/>
        </w:rPr>
      </w:pPr>
      <w:r w:rsidRPr="009644D9">
        <w:rPr>
          <w:rFonts w:ascii="Arial Narrow" w:hAnsi="Arial Narrow" w:cstheme="minorBidi"/>
        </w:rPr>
        <w:t>Le cocontractant indiquera dans ce programme les matériels et méthodes qu’il compte utiliser ainsi que les effectifs du personnel qu’il compte employer.</w:t>
      </w:r>
    </w:p>
    <w:p w:rsidR="009644D9" w:rsidRPr="009644D9" w:rsidRDefault="009644D9" w:rsidP="00F17EF5">
      <w:pPr>
        <w:pStyle w:val="Paragraphedeliste"/>
        <w:widowControl w:val="0"/>
        <w:numPr>
          <w:ilvl w:val="0"/>
          <w:numId w:val="116"/>
        </w:numPr>
        <w:tabs>
          <w:tab w:val="left" w:pos="567"/>
        </w:tabs>
        <w:autoSpaceDE w:val="0"/>
        <w:spacing w:after="0" w:line="217" w:lineRule="auto"/>
        <w:ind w:left="0" w:firstLine="0"/>
        <w:jc w:val="both"/>
        <w:rPr>
          <w:rFonts w:ascii="Arial Narrow" w:hAnsi="Arial Narrow" w:cstheme="minorBidi"/>
          <w:b/>
        </w:rPr>
      </w:pPr>
      <w:r w:rsidRPr="009644D9">
        <w:rPr>
          <w:rFonts w:ascii="Arial Narrow" w:hAnsi="Arial Narrow" w:cstheme="minorBidi"/>
          <w:b/>
        </w:rPr>
        <w:lastRenderedPageBreak/>
        <w:t>Projet d’exécution</w:t>
      </w:r>
    </w:p>
    <w:p w:rsidR="009644D9" w:rsidRPr="009644D9" w:rsidRDefault="009644D9" w:rsidP="00F17EF5">
      <w:pPr>
        <w:pStyle w:val="Paragraphedeliste"/>
        <w:numPr>
          <w:ilvl w:val="0"/>
          <w:numId w:val="117"/>
        </w:numPr>
        <w:tabs>
          <w:tab w:val="left" w:pos="284"/>
        </w:tabs>
        <w:spacing w:after="0" w:line="217" w:lineRule="auto"/>
        <w:ind w:left="0" w:firstLine="0"/>
        <w:jc w:val="both"/>
        <w:rPr>
          <w:rFonts w:ascii="Arial Narrow" w:hAnsi="Arial Narrow" w:cstheme="minorBidi"/>
        </w:rPr>
      </w:pPr>
      <w:r w:rsidRPr="009644D9">
        <w:rPr>
          <w:rFonts w:ascii="Arial Narrow" w:hAnsi="Arial Narrow" w:cstheme="minorBidi"/>
        </w:rPr>
        <w:t>Dans un délai maximum de sept (07) jours, à compter de la date de notification de l’ordre de service de commencer les travaux, le Cocontractant soumettra à l’approbation de l’Ingénieur, un projet d’exécution en cinq (05) exemplaires comprenant notamment :</w:t>
      </w:r>
    </w:p>
    <w:p w:rsidR="009644D9" w:rsidRPr="009644D9" w:rsidRDefault="009644D9" w:rsidP="00F17EF5">
      <w:pPr>
        <w:widowControl w:val="0"/>
        <w:numPr>
          <w:ilvl w:val="0"/>
          <w:numId w:val="86"/>
        </w:numPr>
        <w:suppressAutoHyphens/>
        <w:autoSpaceDE w:val="0"/>
        <w:autoSpaceDN w:val="0"/>
        <w:spacing w:after="0" w:line="217" w:lineRule="auto"/>
        <w:ind w:left="567" w:hanging="142"/>
        <w:jc w:val="both"/>
        <w:textAlignment w:val="baseline"/>
        <w:rPr>
          <w:rFonts w:ascii="Arial Narrow" w:hAnsi="Arial Narrow"/>
        </w:rPr>
      </w:pPr>
      <w:r w:rsidRPr="009644D9">
        <w:rPr>
          <w:rFonts w:ascii="Arial Narrow" w:hAnsi="Arial Narrow"/>
        </w:rPr>
        <w:t>le procès-verbal de définition des tâches à exécuter ;</w:t>
      </w:r>
    </w:p>
    <w:p w:rsidR="009644D9" w:rsidRPr="009644D9" w:rsidRDefault="009644D9" w:rsidP="00F17EF5">
      <w:pPr>
        <w:widowControl w:val="0"/>
        <w:numPr>
          <w:ilvl w:val="0"/>
          <w:numId w:val="86"/>
        </w:numPr>
        <w:suppressAutoHyphens/>
        <w:autoSpaceDE w:val="0"/>
        <w:autoSpaceDN w:val="0"/>
        <w:spacing w:after="0" w:line="217" w:lineRule="auto"/>
        <w:ind w:left="567" w:hanging="142"/>
        <w:jc w:val="both"/>
        <w:textAlignment w:val="baseline"/>
        <w:rPr>
          <w:rFonts w:ascii="Arial Narrow" w:hAnsi="Arial Narrow"/>
        </w:rPr>
      </w:pPr>
      <w:r w:rsidRPr="009644D9">
        <w:rPr>
          <w:rFonts w:ascii="Arial Narrow" w:hAnsi="Arial Narrow"/>
        </w:rPr>
        <w:t>le relevé des dégradations le cas échéant ;</w:t>
      </w:r>
    </w:p>
    <w:p w:rsidR="009644D9" w:rsidRPr="009644D9" w:rsidRDefault="009644D9" w:rsidP="00F17EF5">
      <w:pPr>
        <w:widowControl w:val="0"/>
        <w:numPr>
          <w:ilvl w:val="0"/>
          <w:numId w:val="86"/>
        </w:numPr>
        <w:suppressAutoHyphens/>
        <w:autoSpaceDE w:val="0"/>
        <w:autoSpaceDN w:val="0"/>
        <w:spacing w:after="0" w:line="217" w:lineRule="auto"/>
        <w:ind w:left="567" w:hanging="142"/>
        <w:jc w:val="both"/>
        <w:textAlignment w:val="baseline"/>
        <w:rPr>
          <w:rFonts w:ascii="Arial Narrow" w:hAnsi="Arial Narrow"/>
        </w:rPr>
      </w:pPr>
      <w:r w:rsidRPr="009644D9">
        <w:rPr>
          <w:rFonts w:ascii="Arial Narrow" w:hAnsi="Arial Narrow"/>
        </w:rPr>
        <w:t>le schéma itinéraire ou le linéaire des travaux à exécuter, le cas échéant ;</w:t>
      </w:r>
    </w:p>
    <w:p w:rsidR="009644D9" w:rsidRPr="009644D9" w:rsidRDefault="009644D9" w:rsidP="00F17EF5">
      <w:pPr>
        <w:widowControl w:val="0"/>
        <w:numPr>
          <w:ilvl w:val="0"/>
          <w:numId w:val="86"/>
        </w:numPr>
        <w:suppressAutoHyphens/>
        <w:autoSpaceDE w:val="0"/>
        <w:autoSpaceDN w:val="0"/>
        <w:spacing w:after="0" w:line="217" w:lineRule="auto"/>
        <w:ind w:left="567" w:hanging="142"/>
        <w:jc w:val="both"/>
        <w:textAlignment w:val="baseline"/>
        <w:rPr>
          <w:rFonts w:ascii="Arial Narrow" w:hAnsi="Arial Narrow"/>
        </w:rPr>
      </w:pPr>
      <w:r w:rsidRPr="009644D9">
        <w:rPr>
          <w:rFonts w:ascii="Arial Narrow" w:hAnsi="Arial Narrow"/>
        </w:rPr>
        <w:t>la description des procédés et des méthodes d’exécution des travaux envisagés avec les prévisions d’emploi du personnel, du matériel et des matériaux ;</w:t>
      </w:r>
    </w:p>
    <w:p w:rsidR="009644D9" w:rsidRPr="009644D9" w:rsidRDefault="009644D9" w:rsidP="00F17EF5">
      <w:pPr>
        <w:widowControl w:val="0"/>
        <w:numPr>
          <w:ilvl w:val="0"/>
          <w:numId w:val="86"/>
        </w:numPr>
        <w:suppressAutoHyphens/>
        <w:autoSpaceDE w:val="0"/>
        <w:autoSpaceDN w:val="0"/>
        <w:spacing w:after="0" w:line="217" w:lineRule="auto"/>
        <w:ind w:left="567" w:hanging="142"/>
        <w:jc w:val="both"/>
        <w:textAlignment w:val="baseline"/>
        <w:rPr>
          <w:rFonts w:ascii="Arial Narrow" w:hAnsi="Arial Narrow"/>
        </w:rPr>
      </w:pPr>
      <w:r w:rsidRPr="009644D9">
        <w:rPr>
          <w:rFonts w:ascii="Arial Narrow" w:hAnsi="Arial Narrow"/>
        </w:rPr>
        <w:t>les plans d’exécution des ouvrages et les notes de calcul y afférentes ;</w:t>
      </w:r>
    </w:p>
    <w:p w:rsidR="009644D9" w:rsidRPr="009644D9" w:rsidRDefault="009644D9" w:rsidP="00F17EF5">
      <w:pPr>
        <w:widowControl w:val="0"/>
        <w:numPr>
          <w:ilvl w:val="0"/>
          <w:numId w:val="86"/>
        </w:numPr>
        <w:suppressAutoHyphens/>
        <w:autoSpaceDE w:val="0"/>
        <w:autoSpaceDN w:val="0"/>
        <w:spacing w:after="0" w:line="217" w:lineRule="auto"/>
        <w:ind w:left="567" w:hanging="142"/>
        <w:jc w:val="both"/>
        <w:textAlignment w:val="baseline"/>
        <w:rPr>
          <w:rFonts w:ascii="Arial Narrow" w:hAnsi="Arial Narrow"/>
        </w:rPr>
      </w:pPr>
      <w:r w:rsidRPr="009644D9">
        <w:rPr>
          <w:rFonts w:ascii="Arial Narrow" w:hAnsi="Arial Narrow"/>
        </w:rPr>
        <w:t>les plans d’approvisionnement.</w:t>
      </w:r>
    </w:p>
    <w:p w:rsidR="009644D9" w:rsidRPr="009644D9" w:rsidRDefault="009644D9" w:rsidP="00F17EF5">
      <w:pPr>
        <w:widowControl w:val="0"/>
        <w:numPr>
          <w:ilvl w:val="0"/>
          <w:numId w:val="86"/>
        </w:numPr>
        <w:suppressAutoHyphens/>
        <w:autoSpaceDE w:val="0"/>
        <w:autoSpaceDN w:val="0"/>
        <w:spacing w:after="60" w:line="217" w:lineRule="auto"/>
        <w:ind w:left="567" w:hanging="141"/>
        <w:jc w:val="both"/>
        <w:textAlignment w:val="baseline"/>
        <w:rPr>
          <w:rFonts w:ascii="Arial Narrow" w:hAnsi="Arial Narrow"/>
        </w:rPr>
      </w:pPr>
      <w:r w:rsidRPr="009644D9">
        <w:rPr>
          <w:rFonts w:ascii="Arial Narrow" w:hAnsi="Arial Narrow"/>
        </w:rPr>
        <w:t xml:space="preserve">le planning graphique des travaux.  </w:t>
      </w:r>
    </w:p>
    <w:p w:rsidR="009644D9" w:rsidRPr="009644D9" w:rsidRDefault="009644D9" w:rsidP="009644D9">
      <w:pPr>
        <w:widowControl w:val="0"/>
        <w:tabs>
          <w:tab w:val="left" w:pos="426"/>
        </w:tabs>
        <w:autoSpaceDE w:val="0"/>
        <w:spacing w:after="60" w:line="217" w:lineRule="auto"/>
        <w:jc w:val="both"/>
        <w:rPr>
          <w:rFonts w:ascii="Arial Narrow" w:hAnsi="Arial Narrow"/>
          <w:bCs/>
        </w:rPr>
      </w:pPr>
      <w:r w:rsidRPr="009644D9">
        <w:rPr>
          <w:rFonts w:ascii="Arial Narrow" w:hAnsi="Arial Narrow"/>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9644D9" w:rsidRPr="009644D9" w:rsidRDefault="009644D9" w:rsidP="009644D9">
      <w:pPr>
        <w:widowControl w:val="0"/>
        <w:tabs>
          <w:tab w:val="left" w:pos="426"/>
        </w:tabs>
        <w:autoSpaceDE w:val="0"/>
        <w:spacing w:after="60" w:line="217" w:lineRule="auto"/>
        <w:jc w:val="both"/>
        <w:rPr>
          <w:rFonts w:ascii="Arial Narrow" w:hAnsi="Arial Narrow"/>
        </w:rPr>
      </w:pPr>
      <w:r w:rsidRPr="009644D9">
        <w:rPr>
          <w:rFonts w:ascii="Arial Narrow" w:hAnsi="Arial Narrow"/>
        </w:rPr>
        <w:t xml:space="preserve">En cas d’inobservation des délais d’approbation des documents ci-dessus par l’Administration, ceux-ci sont réputés approuvés. </w:t>
      </w:r>
    </w:p>
    <w:p w:rsidR="009644D9" w:rsidRPr="009644D9" w:rsidRDefault="009644D9" w:rsidP="009644D9">
      <w:pPr>
        <w:pStyle w:val="CCAParticle"/>
        <w:rPr>
          <w:color w:val="auto"/>
          <w:sz w:val="22"/>
          <w:szCs w:val="22"/>
        </w:rPr>
      </w:pPr>
      <w:bookmarkStart w:id="229" w:name="_Toc530307803"/>
      <w:bookmarkStart w:id="230" w:name="_Toc97557088"/>
      <w:bookmarkStart w:id="231" w:name="_Toc157306075"/>
      <w:r w:rsidRPr="009644D9">
        <w:rPr>
          <w:color w:val="auto"/>
          <w:sz w:val="22"/>
          <w:szCs w:val="22"/>
        </w:rPr>
        <w:t>Article 17 : Mise à disposition des documents et du site</w:t>
      </w:r>
      <w:bookmarkEnd w:id="229"/>
      <w:bookmarkEnd w:id="230"/>
      <w:bookmarkEnd w:id="231"/>
    </w:p>
    <w:p w:rsidR="009644D9" w:rsidRPr="009644D9" w:rsidRDefault="009644D9" w:rsidP="009644D9">
      <w:pPr>
        <w:widowControl w:val="0"/>
        <w:autoSpaceDE w:val="0"/>
        <w:spacing w:after="40" w:line="217" w:lineRule="auto"/>
        <w:jc w:val="both"/>
        <w:rPr>
          <w:rFonts w:ascii="Arial Narrow" w:hAnsi="Arial Narrow"/>
          <w:lang w:val="fr-CM"/>
        </w:rPr>
      </w:pPr>
      <w:r w:rsidRPr="009644D9">
        <w:rPr>
          <w:rFonts w:ascii="Arial Narrow" w:hAnsi="Arial Narrow"/>
          <w:lang w:val="fr-CM"/>
        </w:rPr>
        <w:t>Le Maître d'Ouvrage mettra le site des travaux et ses voies d'accès à la disposition du Cocontractant en temps utile et au fur et à mesure de l'avancement des travaux, conformément au programme d'exécution.</w:t>
      </w:r>
    </w:p>
    <w:p w:rsidR="009644D9" w:rsidRPr="009644D9" w:rsidRDefault="009644D9" w:rsidP="009644D9">
      <w:pPr>
        <w:widowControl w:val="0"/>
        <w:autoSpaceDE w:val="0"/>
        <w:spacing w:after="60" w:line="217" w:lineRule="auto"/>
        <w:jc w:val="both"/>
        <w:rPr>
          <w:rFonts w:ascii="Arial Narrow" w:hAnsi="Arial Narrow"/>
          <w:i/>
          <w:iCs/>
        </w:rPr>
      </w:pPr>
      <w:r w:rsidRPr="009644D9">
        <w:rPr>
          <w:rFonts w:ascii="Arial Narrow" w:hAnsi="Arial Narrow"/>
        </w:rPr>
        <w:t xml:space="preserve">L’exemplaire reproductible des plans figurant dans le Dossier d’Appel d’Offres sera remis par le Chef de service du marché </w:t>
      </w:r>
    </w:p>
    <w:p w:rsidR="009644D9" w:rsidRPr="009644D9" w:rsidRDefault="009644D9" w:rsidP="009644D9">
      <w:pPr>
        <w:pStyle w:val="CCAParticle"/>
        <w:rPr>
          <w:color w:val="auto"/>
          <w:sz w:val="22"/>
          <w:szCs w:val="22"/>
        </w:rPr>
      </w:pPr>
      <w:bookmarkStart w:id="232" w:name="_Toc530307804"/>
      <w:bookmarkStart w:id="233" w:name="_Toc97557089"/>
      <w:bookmarkStart w:id="234" w:name="_Toc157306076"/>
      <w:r w:rsidRPr="009644D9">
        <w:rPr>
          <w:color w:val="auto"/>
          <w:sz w:val="22"/>
          <w:szCs w:val="22"/>
        </w:rPr>
        <w:t xml:space="preserve">Article 18 : </w:t>
      </w:r>
      <w:bookmarkStart w:id="235" w:name="_Hlk163152509"/>
      <w:r w:rsidRPr="009644D9">
        <w:rPr>
          <w:color w:val="auto"/>
          <w:sz w:val="22"/>
          <w:szCs w:val="22"/>
        </w:rPr>
        <w:t xml:space="preserve">Transport, </w:t>
      </w:r>
      <w:bookmarkEnd w:id="235"/>
      <w:r w:rsidRPr="009644D9">
        <w:rPr>
          <w:color w:val="auto"/>
          <w:sz w:val="22"/>
          <w:szCs w:val="22"/>
        </w:rPr>
        <w:t>Assurances des ouvrages et responsabilités civiles</w:t>
      </w:r>
      <w:bookmarkEnd w:id="232"/>
      <w:bookmarkEnd w:id="233"/>
      <w:bookmarkEnd w:id="234"/>
    </w:p>
    <w:p w:rsidR="009644D9" w:rsidRPr="009644D9" w:rsidRDefault="009644D9" w:rsidP="00F17EF5">
      <w:pPr>
        <w:pStyle w:val="Paragraphedeliste"/>
        <w:widowControl w:val="0"/>
        <w:numPr>
          <w:ilvl w:val="0"/>
          <w:numId w:val="118"/>
        </w:numPr>
        <w:tabs>
          <w:tab w:val="left" w:pos="567"/>
        </w:tabs>
        <w:autoSpaceDE w:val="0"/>
        <w:spacing w:after="0" w:line="217" w:lineRule="auto"/>
        <w:ind w:left="0" w:firstLine="0"/>
        <w:jc w:val="both"/>
        <w:rPr>
          <w:rFonts w:ascii="Arial Narrow" w:hAnsi="Arial Narrow" w:cstheme="minorBidi"/>
          <w:b/>
        </w:rPr>
      </w:pPr>
      <w:bookmarkStart w:id="236" w:name="_Hlk163136844"/>
      <w:bookmarkStart w:id="237" w:name="_Hlk163152531"/>
      <w:r w:rsidRPr="009644D9">
        <w:rPr>
          <w:rFonts w:ascii="Arial Narrow" w:hAnsi="Arial Narrow" w:cstheme="minorBidi"/>
          <w:b/>
        </w:rPr>
        <w:t>Emballage pour le transport des équipements et matériaux</w:t>
      </w:r>
    </w:p>
    <w:p w:rsidR="009644D9" w:rsidRPr="009644D9" w:rsidRDefault="009644D9" w:rsidP="009644D9">
      <w:pPr>
        <w:pStyle w:val="Paragraphedeliste"/>
        <w:widowControl w:val="0"/>
        <w:tabs>
          <w:tab w:val="left" w:pos="567"/>
        </w:tabs>
        <w:autoSpaceDE w:val="0"/>
        <w:spacing w:after="60" w:line="217" w:lineRule="auto"/>
        <w:ind w:left="0"/>
        <w:jc w:val="both"/>
        <w:rPr>
          <w:rFonts w:ascii="Arial Narrow" w:hAnsi="Arial Narrow" w:cstheme="minorBidi"/>
          <w:b/>
        </w:rPr>
      </w:pPr>
      <w:r w:rsidRPr="009644D9">
        <w:rPr>
          <w:rFonts w:ascii="Arial Narrow" w:hAnsi="Arial Narrow" w:cstheme="minorBidi"/>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9644D9" w:rsidRPr="009644D9" w:rsidRDefault="009644D9" w:rsidP="00F17EF5">
      <w:pPr>
        <w:pStyle w:val="Paragraphedeliste"/>
        <w:widowControl w:val="0"/>
        <w:numPr>
          <w:ilvl w:val="0"/>
          <w:numId w:val="118"/>
        </w:numPr>
        <w:tabs>
          <w:tab w:val="left" w:pos="567"/>
        </w:tabs>
        <w:autoSpaceDE w:val="0"/>
        <w:spacing w:after="0" w:line="217" w:lineRule="auto"/>
        <w:ind w:left="0" w:firstLine="0"/>
        <w:jc w:val="both"/>
        <w:rPr>
          <w:rFonts w:ascii="Arial Narrow" w:hAnsi="Arial Narrow" w:cstheme="minorBidi"/>
          <w:b/>
        </w:rPr>
      </w:pPr>
      <w:r w:rsidRPr="009644D9">
        <w:rPr>
          <w:rFonts w:ascii="Arial Narrow" w:hAnsi="Arial Narrow" w:cstheme="minorBidi"/>
          <w:b/>
        </w:rPr>
        <w:t>Assurances</w:t>
      </w:r>
    </w:p>
    <w:p w:rsidR="009644D9" w:rsidRPr="009644D9" w:rsidRDefault="009644D9" w:rsidP="00F17EF5">
      <w:pPr>
        <w:pStyle w:val="Paragraphedeliste"/>
        <w:widowControl w:val="0"/>
        <w:numPr>
          <w:ilvl w:val="0"/>
          <w:numId w:val="101"/>
        </w:numPr>
        <w:tabs>
          <w:tab w:val="left" w:pos="284"/>
        </w:tabs>
        <w:autoSpaceDE w:val="0"/>
        <w:spacing w:after="60" w:line="217" w:lineRule="auto"/>
        <w:ind w:left="0" w:firstLine="0"/>
        <w:jc w:val="both"/>
        <w:rPr>
          <w:rFonts w:ascii="Arial Narrow" w:hAnsi="Arial Narrow" w:cstheme="minorBidi"/>
        </w:rPr>
      </w:pPr>
      <w:bookmarkStart w:id="238" w:name="_Hlk163136871"/>
      <w:bookmarkEnd w:id="236"/>
      <w:r w:rsidRPr="009644D9">
        <w:rPr>
          <w:rFonts w:ascii="Arial Narrow" w:hAnsi="Arial Narrow" w:cstheme="minorBidi"/>
        </w:rPr>
        <w:t xml:space="preserve">Le titulaire d’un marché </w:t>
      </w:r>
      <w:bookmarkStart w:id="239" w:name="_Hlk159271361"/>
      <w:r w:rsidRPr="009644D9">
        <w:rPr>
          <w:rFonts w:ascii="Arial Narrow" w:hAnsi="Arial Narrow" w:cstheme="minorBidi"/>
        </w:rPr>
        <w:t>est tenu de souscrire auprès d’une ou plusieurs sociétés d’assurances agréées</w:t>
      </w:r>
      <w:bookmarkEnd w:id="239"/>
      <w:r w:rsidRPr="009644D9">
        <w:rPr>
          <w:rFonts w:ascii="Arial Narrow" w:hAnsi="Arial Narrow" w:cstheme="minorBidi"/>
        </w:rPr>
        <w:t xml:space="preserve">, </w:t>
      </w:r>
      <w:bookmarkStart w:id="240" w:name="_Hlk159271399"/>
      <w:r w:rsidRPr="009644D9">
        <w:rPr>
          <w:rFonts w:ascii="Arial Narrow" w:hAnsi="Arial Narrow" w:cstheme="minorBidi"/>
        </w:rPr>
        <w:t>et dès notification du marché, une police d’assurance couvrant les risques liés à l’exécution des prestations, objets de son marché.</w:t>
      </w:r>
    </w:p>
    <w:bookmarkEnd w:id="240"/>
    <w:p w:rsidR="009644D9" w:rsidRPr="009644D9" w:rsidRDefault="009644D9" w:rsidP="00F17EF5">
      <w:pPr>
        <w:pStyle w:val="Paragraphedeliste"/>
        <w:widowControl w:val="0"/>
        <w:numPr>
          <w:ilvl w:val="0"/>
          <w:numId w:val="101"/>
        </w:numPr>
        <w:tabs>
          <w:tab w:val="left" w:pos="284"/>
        </w:tabs>
        <w:autoSpaceDE w:val="0"/>
        <w:spacing w:after="0" w:line="217" w:lineRule="auto"/>
        <w:ind w:left="0" w:firstLine="0"/>
        <w:jc w:val="both"/>
        <w:rPr>
          <w:rFonts w:ascii="Arial Narrow" w:hAnsi="Arial Narrow" w:cstheme="minorBidi"/>
        </w:rPr>
      </w:pPr>
      <w:r w:rsidRPr="009644D9">
        <w:rPr>
          <w:rFonts w:ascii="Arial Narrow" w:hAnsi="Arial Narrow" w:cstheme="minorBidi"/>
        </w:rPr>
        <w:t xml:space="preserve">Les polices d’assurances suivantes sont requises au titre du présent Marché pour les montants minima, les franchises et les autres conditions </w:t>
      </w:r>
      <w:bookmarkStart w:id="241" w:name="_Hlk159271520"/>
      <w:r w:rsidRPr="009644D9">
        <w:rPr>
          <w:rFonts w:ascii="Arial Narrow" w:hAnsi="Arial Narrow" w:cstheme="minorBidi"/>
        </w:rPr>
        <w:t>minimales dans un délai de quinze (15) jours à compter de la notification du marché</w:t>
      </w:r>
      <w:bookmarkEnd w:id="241"/>
      <w:r w:rsidRPr="009644D9">
        <w:rPr>
          <w:rFonts w:ascii="Arial Narrow" w:hAnsi="Arial Narrow" w:cstheme="minorBidi"/>
        </w:rPr>
        <w:t xml:space="preserve"> :</w:t>
      </w:r>
    </w:p>
    <w:p w:rsidR="009644D9" w:rsidRPr="009644D9" w:rsidRDefault="009644D9" w:rsidP="00F17EF5">
      <w:pPr>
        <w:pStyle w:val="Paragraphedeliste"/>
        <w:widowControl w:val="0"/>
        <w:numPr>
          <w:ilvl w:val="0"/>
          <w:numId w:val="102"/>
        </w:numPr>
        <w:autoSpaceDE w:val="0"/>
        <w:spacing w:after="0" w:line="217" w:lineRule="auto"/>
        <w:ind w:left="331" w:hanging="218"/>
        <w:jc w:val="both"/>
        <w:rPr>
          <w:rFonts w:ascii="Arial Narrow" w:hAnsi="Arial Narrow" w:cstheme="minorBidi"/>
        </w:rPr>
      </w:pPr>
      <w:r w:rsidRPr="009644D9">
        <w:rPr>
          <w:rFonts w:ascii="Arial Narrow" w:hAnsi="Arial Narrow" w:cstheme="minorBidi"/>
        </w:rPr>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rsidR="009644D9" w:rsidRPr="009644D9" w:rsidRDefault="009644D9" w:rsidP="00F17EF5">
      <w:pPr>
        <w:pStyle w:val="Paragraphedeliste"/>
        <w:widowControl w:val="0"/>
        <w:numPr>
          <w:ilvl w:val="0"/>
          <w:numId w:val="102"/>
        </w:numPr>
        <w:autoSpaceDE w:val="0"/>
        <w:spacing w:after="0" w:line="217" w:lineRule="auto"/>
        <w:ind w:left="331" w:hanging="218"/>
        <w:jc w:val="both"/>
        <w:rPr>
          <w:rFonts w:ascii="Arial Narrow" w:hAnsi="Arial Narrow" w:cstheme="minorBidi"/>
        </w:rPr>
      </w:pPr>
      <w:r w:rsidRPr="009644D9">
        <w:rPr>
          <w:rFonts w:ascii="Arial Narrow" w:hAnsi="Arial Narrow" w:cstheme="minorBidi"/>
        </w:rPr>
        <w:t>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9644D9" w:rsidRPr="009644D9" w:rsidRDefault="009644D9" w:rsidP="00F17EF5">
      <w:pPr>
        <w:pStyle w:val="Paragraphedeliste"/>
        <w:widowControl w:val="0"/>
        <w:numPr>
          <w:ilvl w:val="0"/>
          <w:numId w:val="102"/>
        </w:numPr>
        <w:autoSpaceDE w:val="0"/>
        <w:spacing w:after="40" w:line="217" w:lineRule="auto"/>
        <w:ind w:left="331" w:hanging="218"/>
        <w:jc w:val="both"/>
        <w:rPr>
          <w:rFonts w:ascii="Arial Narrow" w:hAnsi="Arial Narrow" w:cstheme="minorBidi"/>
          <w:i/>
          <w:iCs/>
        </w:rPr>
      </w:pPr>
      <w:r w:rsidRPr="009644D9">
        <w:rPr>
          <w:rFonts w:ascii="Arial Narrow" w:hAnsi="Arial Narrow" w:cstheme="minorBidi"/>
        </w:rPr>
        <w:t xml:space="preserve">Autres assurances Toutes autres assurances qui pourront être spécifiquement convenues entre les parties au marché. </w:t>
      </w:r>
    </w:p>
    <w:p w:rsidR="009644D9" w:rsidRPr="009644D9" w:rsidRDefault="009644D9" w:rsidP="00F17EF5">
      <w:pPr>
        <w:pStyle w:val="Paragraphedeliste"/>
        <w:widowControl w:val="0"/>
        <w:numPr>
          <w:ilvl w:val="0"/>
          <w:numId w:val="101"/>
        </w:numPr>
        <w:tabs>
          <w:tab w:val="left" w:pos="284"/>
        </w:tabs>
        <w:autoSpaceDE w:val="0"/>
        <w:spacing w:after="40" w:line="217" w:lineRule="auto"/>
        <w:ind w:left="0" w:firstLine="0"/>
        <w:jc w:val="both"/>
        <w:rPr>
          <w:rFonts w:ascii="Arial Narrow" w:hAnsi="Arial Narrow" w:cstheme="minorBidi"/>
        </w:rPr>
      </w:pPr>
      <w:r w:rsidRPr="009644D9">
        <w:rPr>
          <w:rFonts w:ascii="Arial Narrow" w:hAnsi="Arial Narrow" w:cstheme="minorBidi"/>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9644D9" w:rsidRPr="009644D9" w:rsidRDefault="009644D9" w:rsidP="00F17EF5">
      <w:pPr>
        <w:pStyle w:val="Paragraphedeliste"/>
        <w:widowControl w:val="0"/>
        <w:numPr>
          <w:ilvl w:val="0"/>
          <w:numId w:val="101"/>
        </w:numPr>
        <w:tabs>
          <w:tab w:val="left" w:pos="284"/>
        </w:tabs>
        <w:autoSpaceDE w:val="0"/>
        <w:spacing w:after="100" w:line="217" w:lineRule="auto"/>
        <w:ind w:left="0" w:firstLine="0"/>
        <w:jc w:val="both"/>
        <w:rPr>
          <w:rFonts w:ascii="Arial Narrow" w:hAnsi="Arial Narrow" w:cstheme="minorBidi"/>
        </w:rPr>
      </w:pPr>
      <w:r w:rsidRPr="009644D9">
        <w:rPr>
          <w:rFonts w:ascii="Arial Narrow" w:hAnsi="Arial Narrow" w:cstheme="minorBidi"/>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9644D9" w:rsidRPr="009644D9" w:rsidRDefault="009644D9" w:rsidP="009644D9">
      <w:pPr>
        <w:pStyle w:val="CCAParticle"/>
        <w:rPr>
          <w:color w:val="auto"/>
          <w:sz w:val="22"/>
          <w:szCs w:val="22"/>
        </w:rPr>
      </w:pPr>
      <w:bookmarkStart w:id="242" w:name="_Toc530307805"/>
      <w:bookmarkStart w:id="243" w:name="_Toc97557090"/>
      <w:bookmarkStart w:id="244" w:name="_Toc157306077"/>
      <w:bookmarkEnd w:id="237"/>
      <w:bookmarkEnd w:id="238"/>
      <w:r w:rsidRPr="009644D9">
        <w:rPr>
          <w:color w:val="auto"/>
          <w:sz w:val="22"/>
          <w:szCs w:val="22"/>
        </w:rPr>
        <w:t>Article 19 : Sous-traitance</w:t>
      </w:r>
      <w:bookmarkEnd w:id="242"/>
      <w:bookmarkEnd w:id="243"/>
      <w:bookmarkEnd w:id="244"/>
    </w:p>
    <w:p w:rsidR="009644D9" w:rsidRPr="009644D9" w:rsidRDefault="009644D9" w:rsidP="009644D9">
      <w:pPr>
        <w:widowControl w:val="0"/>
        <w:autoSpaceDE w:val="0"/>
        <w:spacing w:after="100" w:line="217" w:lineRule="auto"/>
        <w:jc w:val="both"/>
        <w:rPr>
          <w:rFonts w:ascii="Arial Narrow" w:hAnsi="Arial Narrow"/>
          <w:b/>
          <w:bCs/>
        </w:rPr>
      </w:pPr>
      <w:bookmarkStart w:id="245" w:name="_Hlk163152553"/>
      <w:r w:rsidRPr="009644D9">
        <w:rPr>
          <w:rFonts w:ascii="Arial Narrow" w:hAnsi="Arial Narrow"/>
          <w:b/>
          <w:bCs/>
        </w:rPr>
        <w:t>Non applicable.</w:t>
      </w:r>
    </w:p>
    <w:p w:rsidR="009644D9" w:rsidRPr="009644D9" w:rsidRDefault="009644D9" w:rsidP="009644D9">
      <w:pPr>
        <w:pStyle w:val="CCAParticle"/>
        <w:rPr>
          <w:color w:val="auto"/>
          <w:sz w:val="22"/>
          <w:szCs w:val="22"/>
        </w:rPr>
      </w:pPr>
      <w:bookmarkStart w:id="246" w:name="_Toc530307806"/>
      <w:bookmarkStart w:id="247" w:name="_Toc97557091"/>
      <w:bookmarkStart w:id="248" w:name="_Toc157306078"/>
      <w:bookmarkEnd w:id="245"/>
      <w:r w:rsidRPr="009644D9">
        <w:rPr>
          <w:color w:val="auto"/>
          <w:sz w:val="22"/>
          <w:szCs w:val="22"/>
        </w:rPr>
        <w:t>Article 20 : Laboratoire de chantier e</w:t>
      </w:r>
      <w:bookmarkEnd w:id="246"/>
      <w:bookmarkEnd w:id="247"/>
      <w:bookmarkEnd w:id="248"/>
      <w:r w:rsidRPr="009644D9">
        <w:rPr>
          <w:color w:val="auto"/>
          <w:sz w:val="22"/>
          <w:szCs w:val="22"/>
        </w:rPr>
        <w:t>t essais</w:t>
      </w:r>
    </w:p>
    <w:p w:rsidR="009644D9" w:rsidRPr="009644D9" w:rsidRDefault="009644D9" w:rsidP="009644D9">
      <w:pPr>
        <w:widowControl w:val="0"/>
        <w:autoSpaceDE w:val="0"/>
        <w:spacing w:after="0" w:line="217" w:lineRule="auto"/>
        <w:jc w:val="both"/>
        <w:rPr>
          <w:rFonts w:ascii="Arial Narrow" w:hAnsi="Arial Narrow"/>
        </w:rPr>
      </w:pPr>
      <w:r w:rsidRPr="009644D9">
        <w:rPr>
          <w:rFonts w:ascii="Arial Narrow" w:hAnsi="Arial Narrow"/>
        </w:rPr>
        <w:t>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ou de l’Ingénieur dans un délai de sept (07) jours.</w:t>
      </w:r>
    </w:p>
    <w:p w:rsidR="009644D9" w:rsidRPr="009644D9" w:rsidRDefault="009644D9" w:rsidP="009644D9">
      <w:pPr>
        <w:widowControl w:val="0"/>
        <w:autoSpaceDE w:val="0"/>
        <w:spacing w:after="60" w:line="217" w:lineRule="auto"/>
        <w:jc w:val="both"/>
        <w:rPr>
          <w:rFonts w:ascii="Arial Narrow" w:hAnsi="Arial Narrow"/>
        </w:rPr>
      </w:pPr>
      <w:r w:rsidRPr="009644D9">
        <w:rPr>
          <w:rFonts w:ascii="Arial Narrow" w:hAnsi="Arial Narrow"/>
        </w:rPr>
        <w:t>Les frais inhérents à ces essais et contrôles sont à la charge du Cocontractant.</w:t>
      </w:r>
    </w:p>
    <w:p w:rsidR="009644D9" w:rsidRPr="009644D9" w:rsidRDefault="009644D9" w:rsidP="009644D9">
      <w:pPr>
        <w:pStyle w:val="CCAParticle"/>
        <w:rPr>
          <w:color w:val="auto"/>
          <w:sz w:val="22"/>
          <w:szCs w:val="22"/>
        </w:rPr>
      </w:pPr>
      <w:bookmarkStart w:id="249" w:name="_Toc157306079"/>
      <w:bookmarkStart w:id="250" w:name="_Toc530307807"/>
      <w:bookmarkStart w:id="251" w:name="_Toc97557092"/>
      <w:r w:rsidRPr="009644D9">
        <w:rPr>
          <w:color w:val="auto"/>
          <w:sz w:val="22"/>
          <w:szCs w:val="22"/>
        </w:rPr>
        <w:t>Article 21 : Journal et Réunions de chantier</w:t>
      </w:r>
      <w:bookmarkEnd w:id="249"/>
      <w:bookmarkEnd w:id="250"/>
      <w:bookmarkEnd w:id="251"/>
    </w:p>
    <w:p w:rsidR="009644D9" w:rsidRPr="009644D9" w:rsidRDefault="009644D9" w:rsidP="00F17EF5">
      <w:pPr>
        <w:pStyle w:val="Paragraphedeliste"/>
        <w:widowControl w:val="0"/>
        <w:numPr>
          <w:ilvl w:val="0"/>
          <w:numId w:val="119"/>
        </w:numPr>
        <w:tabs>
          <w:tab w:val="left" w:pos="567"/>
        </w:tabs>
        <w:autoSpaceDE w:val="0"/>
        <w:spacing w:after="0" w:line="217" w:lineRule="auto"/>
        <w:ind w:left="0" w:firstLine="0"/>
        <w:jc w:val="both"/>
        <w:rPr>
          <w:rFonts w:ascii="Arial Narrow" w:hAnsi="Arial Narrow" w:cstheme="minorBidi"/>
          <w:b/>
        </w:rPr>
      </w:pPr>
      <w:r w:rsidRPr="009644D9">
        <w:rPr>
          <w:rFonts w:ascii="Arial Narrow" w:hAnsi="Arial Narrow" w:cstheme="minorBidi"/>
          <w:b/>
        </w:rPr>
        <w:t>Journal de chantier.</w:t>
      </w:r>
    </w:p>
    <w:p w:rsidR="009644D9" w:rsidRPr="009644D9" w:rsidRDefault="009644D9" w:rsidP="009644D9">
      <w:pPr>
        <w:widowControl w:val="0"/>
        <w:autoSpaceDE w:val="0"/>
        <w:spacing w:after="0" w:line="217" w:lineRule="auto"/>
        <w:jc w:val="both"/>
        <w:rPr>
          <w:rFonts w:ascii="Arial Narrow" w:hAnsi="Arial Narrow"/>
        </w:rPr>
      </w:pPr>
      <w:r w:rsidRPr="009644D9">
        <w:rPr>
          <w:rFonts w:ascii="Arial Narrow" w:hAnsi="Arial Narrow"/>
        </w:rPr>
        <w:t>Le cocontractant est tenu d’ouvrir avant tout démarrage des travaux, un journal de chantier. C'est un document contradictoire unique. Ses pages sont numérotées et visées. Aucune page ne doit être enlevée. Les parties raturées ou annulées sont signalées en marge pour validation Y sont consignés chaque jour :</w:t>
      </w:r>
    </w:p>
    <w:p w:rsidR="009644D9" w:rsidRPr="009644D9" w:rsidRDefault="009644D9" w:rsidP="00F17EF5">
      <w:pPr>
        <w:widowControl w:val="0"/>
        <w:numPr>
          <w:ilvl w:val="0"/>
          <w:numId w:val="86"/>
        </w:numPr>
        <w:suppressAutoHyphens/>
        <w:autoSpaceDE w:val="0"/>
        <w:autoSpaceDN w:val="0"/>
        <w:spacing w:after="0" w:line="217" w:lineRule="auto"/>
        <w:ind w:left="453" w:hanging="226"/>
        <w:jc w:val="both"/>
        <w:textAlignment w:val="baseline"/>
        <w:rPr>
          <w:rFonts w:ascii="Arial Narrow" w:hAnsi="Arial Narrow"/>
        </w:rPr>
      </w:pPr>
      <w:r w:rsidRPr="009644D9">
        <w:rPr>
          <w:rFonts w:ascii="Arial Narrow" w:hAnsi="Arial Narrow"/>
        </w:rPr>
        <w:t xml:space="preserve">Les opérations administratives, relatives à l'exécution et au règlement du marché (notification, résultats d'essais, attachement) ; </w:t>
      </w:r>
    </w:p>
    <w:p w:rsidR="009644D9" w:rsidRPr="009644D9" w:rsidRDefault="009644D9" w:rsidP="00F17EF5">
      <w:pPr>
        <w:widowControl w:val="0"/>
        <w:numPr>
          <w:ilvl w:val="0"/>
          <w:numId w:val="86"/>
        </w:numPr>
        <w:suppressAutoHyphens/>
        <w:autoSpaceDE w:val="0"/>
        <w:autoSpaceDN w:val="0"/>
        <w:spacing w:after="0" w:line="217" w:lineRule="auto"/>
        <w:ind w:left="453" w:hanging="226"/>
        <w:jc w:val="both"/>
        <w:textAlignment w:val="baseline"/>
        <w:rPr>
          <w:rFonts w:ascii="Arial Narrow" w:hAnsi="Arial Narrow"/>
        </w:rPr>
      </w:pPr>
      <w:r w:rsidRPr="009644D9">
        <w:rPr>
          <w:rFonts w:ascii="Arial Narrow" w:hAnsi="Arial Narrow"/>
        </w:rPr>
        <w:t>Les conditions atmosphériques ;</w:t>
      </w:r>
    </w:p>
    <w:p w:rsidR="009644D9" w:rsidRPr="009644D9" w:rsidRDefault="009644D9" w:rsidP="00F17EF5">
      <w:pPr>
        <w:widowControl w:val="0"/>
        <w:numPr>
          <w:ilvl w:val="0"/>
          <w:numId w:val="86"/>
        </w:numPr>
        <w:suppressAutoHyphens/>
        <w:autoSpaceDE w:val="0"/>
        <w:autoSpaceDN w:val="0"/>
        <w:spacing w:after="0" w:line="217" w:lineRule="auto"/>
        <w:ind w:left="453" w:hanging="226"/>
        <w:jc w:val="both"/>
        <w:textAlignment w:val="baseline"/>
        <w:rPr>
          <w:rFonts w:ascii="Arial Narrow" w:hAnsi="Arial Narrow"/>
        </w:rPr>
      </w:pPr>
      <w:r w:rsidRPr="009644D9">
        <w:rPr>
          <w:rFonts w:ascii="Arial Narrow" w:hAnsi="Arial Narrow"/>
        </w:rPr>
        <w:lastRenderedPageBreak/>
        <w:t>Les réceptions de matériaux et agréments de toutes sortes ;</w:t>
      </w:r>
    </w:p>
    <w:p w:rsidR="009644D9" w:rsidRPr="009644D9" w:rsidRDefault="009644D9" w:rsidP="00F17EF5">
      <w:pPr>
        <w:widowControl w:val="0"/>
        <w:numPr>
          <w:ilvl w:val="0"/>
          <w:numId w:val="86"/>
        </w:numPr>
        <w:suppressAutoHyphens/>
        <w:autoSpaceDE w:val="0"/>
        <w:autoSpaceDN w:val="0"/>
        <w:spacing w:after="0" w:line="217" w:lineRule="auto"/>
        <w:ind w:left="453" w:hanging="226"/>
        <w:jc w:val="both"/>
        <w:textAlignment w:val="baseline"/>
        <w:rPr>
          <w:rFonts w:ascii="Arial Narrow" w:hAnsi="Arial Narrow"/>
        </w:rPr>
      </w:pPr>
      <w:r w:rsidRPr="009644D9">
        <w:rPr>
          <w:rFonts w:ascii="Arial Narrow" w:hAnsi="Arial Narrow"/>
        </w:rPr>
        <w:t>Les incidents ou détails de toutes natures présentant quelques intérêts du point de vue de la tenue ultérieure des ouvrages ou de la durée réelle des travaux ;</w:t>
      </w:r>
    </w:p>
    <w:p w:rsidR="009644D9" w:rsidRPr="009644D9" w:rsidRDefault="009644D9" w:rsidP="00F17EF5">
      <w:pPr>
        <w:widowControl w:val="0"/>
        <w:numPr>
          <w:ilvl w:val="0"/>
          <w:numId w:val="86"/>
        </w:numPr>
        <w:suppressAutoHyphens/>
        <w:autoSpaceDE w:val="0"/>
        <w:autoSpaceDN w:val="0"/>
        <w:spacing w:after="40" w:line="217" w:lineRule="auto"/>
        <w:ind w:left="453" w:hanging="226"/>
        <w:jc w:val="both"/>
        <w:textAlignment w:val="baseline"/>
        <w:rPr>
          <w:rFonts w:ascii="Arial Narrow" w:hAnsi="Arial Narrow"/>
        </w:rPr>
      </w:pPr>
      <w:r w:rsidRPr="009644D9">
        <w:rPr>
          <w:rFonts w:ascii="Arial Narrow" w:hAnsi="Arial Narrow"/>
        </w:rPr>
        <w:t>Etc.</w:t>
      </w:r>
    </w:p>
    <w:p w:rsidR="009644D9" w:rsidRPr="009644D9" w:rsidRDefault="009644D9" w:rsidP="009644D9">
      <w:pPr>
        <w:widowControl w:val="0"/>
        <w:autoSpaceDE w:val="0"/>
        <w:spacing w:after="40" w:line="217" w:lineRule="auto"/>
        <w:jc w:val="both"/>
        <w:rPr>
          <w:rFonts w:ascii="Arial Narrow" w:hAnsi="Arial Narrow"/>
        </w:rPr>
      </w:pPr>
      <w:r w:rsidRPr="009644D9">
        <w:rPr>
          <w:rFonts w:ascii="Arial Narrow" w:hAnsi="Arial Narrow"/>
        </w:rPr>
        <w:t>Le cocontractant pourra y consigner les incidents ou observations susceptibles de donner lieu à une réclamation de sa part.</w:t>
      </w:r>
    </w:p>
    <w:p w:rsidR="009644D9" w:rsidRPr="009644D9" w:rsidRDefault="009644D9" w:rsidP="009644D9">
      <w:pPr>
        <w:widowControl w:val="0"/>
        <w:autoSpaceDE w:val="0"/>
        <w:spacing w:after="40" w:line="217" w:lineRule="auto"/>
        <w:jc w:val="both"/>
        <w:rPr>
          <w:rFonts w:ascii="Arial Narrow" w:hAnsi="Arial Narrow"/>
        </w:rPr>
      </w:pPr>
      <w:r w:rsidRPr="009644D9">
        <w:rPr>
          <w:rFonts w:ascii="Arial Narrow" w:hAnsi="Arial Narrow"/>
        </w:rPr>
        <w:t>Ce journal sera signé contradictoirement par l’Ingénieur et le représentant du cocontractant à chaque visite de chantier.</w:t>
      </w:r>
    </w:p>
    <w:p w:rsidR="009644D9" w:rsidRPr="009644D9" w:rsidRDefault="009644D9" w:rsidP="009644D9">
      <w:pPr>
        <w:widowControl w:val="0"/>
        <w:autoSpaceDE w:val="0"/>
        <w:spacing w:after="60" w:line="217" w:lineRule="auto"/>
        <w:jc w:val="both"/>
        <w:rPr>
          <w:rFonts w:ascii="Arial Narrow" w:hAnsi="Arial Narrow"/>
        </w:rPr>
      </w:pPr>
      <w:r w:rsidRPr="009644D9">
        <w:rPr>
          <w:rFonts w:ascii="Arial Narrow" w:hAnsi="Arial Narrow"/>
        </w:rPr>
        <w:t>Pour toute réclamation éventuelle du cocontractant, il ne pourra être fait état outre les autres pièces du marché, que des événements ou documents mentionnés en temps utile au journal de chantier.</w:t>
      </w:r>
    </w:p>
    <w:p w:rsidR="009644D9" w:rsidRPr="009644D9" w:rsidRDefault="009644D9" w:rsidP="00F17EF5">
      <w:pPr>
        <w:pStyle w:val="Paragraphedeliste"/>
        <w:widowControl w:val="0"/>
        <w:numPr>
          <w:ilvl w:val="0"/>
          <w:numId w:val="119"/>
        </w:numPr>
        <w:tabs>
          <w:tab w:val="left" w:pos="567"/>
        </w:tabs>
        <w:autoSpaceDE w:val="0"/>
        <w:spacing w:after="60" w:line="217" w:lineRule="auto"/>
        <w:ind w:left="0" w:firstLine="0"/>
        <w:jc w:val="both"/>
        <w:rPr>
          <w:rFonts w:ascii="Arial Narrow" w:hAnsi="Arial Narrow" w:cstheme="minorBidi"/>
          <w:b/>
        </w:rPr>
      </w:pPr>
      <w:r w:rsidRPr="009644D9">
        <w:rPr>
          <w:rFonts w:ascii="Arial Narrow" w:hAnsi="Arial Narrow" w:cstheme="minorBidi"/>
          <w:b/>
        </w:rPr>
        <w:t>Réunions de chantier (SANS OBJET)</w:t>
      </w:r>
    </w:p>
    <w:p w:rsidR="009644D9" w:rsidRPr="009644D9" w:rsidRDefault="009644D9" w:rsidP="009644D9">
      <w:pPr>
        <w:pStyle w:val="CCAParticle"/>
        <w:spacing w:after="120"/>
        <w:rPr>
          <w:color w:val="auto"/>
          <w:sz w:val="22"/>
          <w:szCs w:val="22"/>
        </w:rPr>
      </w:pPr>
      <w:bookmarkStart w:id="252" w:name="_Toc157306080"/>
      <w:bookmarkStart w:id="253" w:name="_Toc530307808"/>
      <w:bookmarkStart w:id="254" w:name="_Toc97557093"/>
      <w:r w:rsidRPr="009644D9">
        <w:rPr>
          <w:color w:val="auto"/>
          <w:sz w:val="22"/>
          <w:szCs w:val="22"/>
        </w:rPr>
        <w:t>Article 22 : Utilisation des explosifs</w:t>
      </w:r>
      <w:bookmarkEnd w:id="252"/>
      <w:bookmarkEnd w:id="253"/>
      <w:bookmarkEnd w:id="254"/>
      <w:r w:rsidRPr="009644D9">
        <w:rPr>
          <w:color w:val="auto"/>
          <w:sz w:val="22"/>
          <w:szCs w:val="22"/>
        </w:rPr>
        <w:t xml:space="preserve"> (FORMELLEMENT INTERDIT)</w:t>
      </w:r>
    </w:p>
    <w:p w:rsidR="009644D9" w:rsidRPr="009644D9" w:rsidRDefault="009644D9" w:rsidP="009644D9">
      <w:pPr>
        <w:pStyle w:val="CCAPchapitre"/>
        <w:rPr>
          <w:color w:val="auto"/>
          <w:sz w:val="22"/>
          <w:szCs w:val="22"/>
        </w:rPr>
      </w:pPr>
      <w:bookmarkStart w:id="255" w:name="_Toc530307809"/>
      <w:bookmarkStart w:id="256" w:name="_Toc97557094"/>
      <w:bookmarkStart w:id="257" w:name="_Toc157306081"/>
      <w:r w:rsidRPr="009644D9">
        <w:rPr>
          <w:color w:val="auto"/>
          <w:sz w:val="22"/>
          <w:szCs w:val="22"/>
        </w:rPr>
        <w:t>De la réception</w:t>
      </w:r>
      <w:bookmarkEnd w:id="255"/>
      <w:bookmarkEnd w:id="256"/>
      <w:bookmarkEnd w:id="257"/>
    </w:p>
    <w:p w:rsidR="009644D9" w:rsidRPr="009644D9" w:rsidRDefault="009644D9" w:rsidP="009644D9">
      <w:pPr>
        <w:spacing w:after="0" w:line="228" w:lineRule="auto"/>
        <w:jc w:val="both"/>
        <w:rPr>
          <w:rFonts w:ascii="Arial Narrow" w:hAnsi="Arial Narrow"/>
          <w:b/>
          <w:bCs/>
        </w:rPr>
      </w:pPr>
      <w:bookmarkStart w:id="258" w:name="_Toc158799955"/>
      <w:bookmarkStart w:id="259" w:name="_Toc158973811"/>
      <w:bookmarkStart w:id="260" w:name="_Toc157306082"/>
      <w:bookmarkStart w:id="261" w:name="_Toc530307810"/>
      <w:bookmarkStart w:id="262" w:name="_Toc97557095"/>
      <w:bookmarkStart w:id="263" w:name="_Hlk163137116"/>
      <w:bookmarkStart w:id="264" w:name="_Hlk163152600"/>
      <w:r w:rsidRPr="009644D9">
        <w:rPr>
          <w:rFonts w:ascii="Arial Narrow" w:hAnsi="Arial Narrow"/>
          <w:b/>
          <w:bCs/>
        </w:rPr>
        <w:t>Article 23 : Documents à fournir avant la réception technique</w:t>
      </w:r>
      <w:bookmarkEnd w:id="258"/>
      <w:bookmarkEnd w:id="259"/>
    </w:p>
    <w:p w:rsidR="009644D9" w:rsidRPr="009644D9" w:rsidRDefault="009644D9" w:rsidP="009644D9">
      <w:pPr>
        <w:spacing w:after="0" w:line="228" w:lineRule="auto"/>
        <w:jc w:val="both"/>
        <w:rPr>
          <w:rFonts w:ascii="Arial Narrow" w:hAnsi="Arial Narrow"/>
        </w:rPr>
      </w:pPr>
      <w:r w:rsidRPr="009644D9">
        <w:rPr>
          <w:rFonts w:ascii="Arial Narrow" w:hAnsi="Arial Narrow"/>
        </w:rPr>
        <w:t>Le cocontractant devra dans un délai de dix (10) jours au moins avant la réception provisoire du marché subséquent transmettre au Maître d’Ouvrage les documents suivants :</w:t>
      </w:r>
    </w:p>
    <w:p w:rsidR="009644D9" w:rsidRPr="009644D9" w:rsidRDefault="009644D9" w:rsidP="00F17EF5">
      <w:pPr>
        <w:numPr>
          <w:ilvl w:val="0"/>
          <w:numId w:val="103"/>
        </w:numPr>
        <w:suppressAutoHyphens/>
        <w:autoSpaceDN w:val="0"/>
        <w:spacing w:after="0" w:line="228" w:lineRule="auto"/>
        <w:ind w:left="714" w:hanging="357"/>
        <w:jc w:val="both"/>
        <w:textAlignment w:val="baseline"/>
        <w:rPr>
          <w:rFonts w:ascii="Arial Narrow" w:hAnsi="Arial Narrow"/>
        </w:rPr>
      </w:pPr>
      <w:r w:rsidRPr="009644D9">
        <w:rPr>
          <w:rFonts w:ascii="Arial Narrow" w:hAnsi="Arial Narrow"/>
          <w:iCs/>
        </w:rPr>
        <w:t>Copie du décompte décrivant les travaux indiquant leurs quantités, leur prix et le montant total ;</w:t>
      </w:r>
    </w:p>
    <w:p w:rsidR="009644D9" w:rsidRPr="009644D9" w:rsidRDefault="009644D9" w:rsidP="00F17EF5">
      <w:pPr>
        <w:numPr>
          <w:ilvl w:val="0"/>
          <w:numId w:val="103"/>
        </w:numPr>
        <w:suppressAutoHyphens/>
        <w:autoSpaceDN w:val="0"/>
        <w:spacing w:after="0" w:line="228" w:lineRule="auto"/>
        <w:ind w:left="714" w:hanging="357"/>
        <w:jc w:val="both"/>
        <w:textAlignment w:val="baseline"/>
        <w:rPr>
          <w:rFonts w:ascii="Arial Narrow" w:hAnsi="Arial Narrow"/>
        </w:rPr>
      </w:pPr>
      <w:r w:rsidRPr="009644D9">
        <w:rPr>
          <w:rFonts w:ascii="Arial Narrow" w:hAnsi="Arial Narrow"/>
          <w:iCs/>
        </w:rPr>
        <w:t xml:space="preserve">Notification de la réception ; </w:t>
      </w:r>
    </w:p>
    <w:p w:rsidR="009644D9" w:rsidRPr="009644D9" w:rsidRDefault="009644D9" w:rsidP="00F17EF5">
      <w:pPr>
        <w:numPr>
          <w:ilvl w:val="0"/>
          <w:numId w:val="103"/>
        </w:numPr>
        <w:suppressAutoHyphens/>
        <w:autoSpaceDN w:val="0"/>
        <w:spacing w:after="0" w:line="228" w:lineRule="auto"/>
        <w:ind w:left="714" w:hanging="357"/>
        <w:jc w:val="both"/>
        <w:textAlignment w:val="baseline"/>
        <w:rPr>
          <w:rFonts w:ascii="Arial Narrow" w:hAnsi="Arial Narrow"/>
        </w:rPr>
      </w:pPr>
      <w:r w:rsidRPr="009644D9">
        <w:rPr>
          <w:rFonts w:ascii="Arial Narrow" w:hAnsi="Arial Narrow"/>
          <w:iCs/>
        </w:rPr>
        <w:t>Copie du Cautionnement définitif ;</w:t>
      </w:r>
    </w:p>
    <w:p w:rsidR="009644D9" w:rsidRPr="009644D9" w:rsidRDefault="009644D9" w:rsidP="00F17EF5">
      <w:pPr>
        <w:numPr>
          <w:ilvl w:val="0"/>
          <w:numId w:val="103"/>
        </w:numPr>
        <w:suppressAutoHyphens/>
        <w:autoSpaceDN w:val="0"/>
        <w:spacing w:after="60" w:line="228" w:lineRule="auto"/>
        <w:jc w:val="both"/>
        <w:textAlignment w:val="baseline"/>
        <w:rPr>
          <w:rFonts w:ascii="Arial Narrow" w:hAnsi="Arial Narrow"/>
          <w:iCs/>
        </w:rPr>
      </w:pPr>
      <w:r w:rsidRPr="009644D9">
        <w:rPr>
          <w:rFonts w:ascii="Arial Narrow" w:hAnsi="Arial Narrow"/>
          <w:iCs/>
        </w:rPr>
        <w:t>Copie de l’assurance.</w:t>
      </w:r>
    </w:p>
    <w:p w:rsidR="009644D9" w:rsidRPr="009644D9" w:rsidRDefault="009644D9" w:rsidP="009644D9">
      <w:pPr>
        <w:pStyle w:val="CCAParticle"/>
        <w:rPr>
          <w:color w:val="auto"/>
          <w:sz w:val="22"/>
          <w:szCs w:val="22"/>
        </w:rPr>
      </w:pPr>
      <w:r w:rsidRPr="009644D9">
        <w:rPr>
          <w:color w:val="auto"/>
          <w:sz w:val="22"/>
          <w:szCs w:val="22"/>
        </w:rPr>
        <w:t>Article 24 : Réception provisoire</w:t>
      </w:r>
      <w:bookmarkEnd w:id="260"/>
      <w:bookmarkEnd w:id="261"/>
      <w:bookmarkEnd w:id="262"/>
    </w:p>
    <w:p w:rsidR="009644D9" w:rsidRPr="009644D9" w:rsidRDefault="009644D9" w:rsidP="00F17EF5">
      <w:pPr>
        <w:pStyle w:val="Paragraphedeliste"/>
        <w:widowControl w:val="0"/>
        <w:numPr>
          <w:ilvl w:val="0"/>
          <w:numId w:val="120"/>
        </w:numPr>
        <w:tabs>
          <w:tab w:val="left" w:pos="567"/>
          <w:tab w:val="left" w:pos="900"/>
          <w:tab w:val="left" w:pos="1300"/>
          <w:tab w:val="left" w:pos="2480"/>
          <w:tab w:val="left" w:pos="3760"/>
        </w:tabs>
        <w:autoSpaceDE w:val="0"/>
        <w:spacing w:after="0" w:line="228" w:lineRule="auto"/>
        <w:ind w:left="0" w:firstLine="0"/>
        <w:jc w:val="both"/>
        <w:rPr>
          <w:rFonts w:ascii="Arial Narrow" w:hAnsi="Arial Narrow" w:cstheme="minorBidi"/>
          <w:b/>
        </w:rPr>
      </w:pPr>
      <w:r w:rsidRPr="009644D9">
        <w:rPr>
          <w:rFonts w:ascii="Arial Narrow" w:hAnsi="Arial Narrow" w:cstheme="minorBidi"/>
          <w:b/>
        </w:rPr>
        <w:t>Opérations préalables à la réception</w:t>
      </w:r>
    </w:p>
    <w:p w:rsidR="009644D9" w:rsidRPr="009644D9" w:rsidRDefault="009644D9" w:rsidP="009644D9">
      <w:pPr>
        <w:widowControl w:val="0"/>
        <w:tabs>
          <w:tab w:val="left" w:pos="900"/>
          <w:tab w:val="left" w:pos="1300"/>
          <w:tab w:val="left" w:pos="2480"/>
          <w:tab w:val="left" w:pos="3760"/>
        </w:tabs>
        <w:autoSpaceDE w:val="0"/>
        <w:spacing w:after="60" w:line="228" w:lineRule="auto"/>
        <w:jc w:val="both"/>
        <w:rPr>
          <w:rFonts w:ascii="Arial Narrow" w:hAnsi="Arial Narrow"/>
        </w:rPr>
      </w:pPr>
      <w:r w:rsidRPr="009644D9">
        <w:rPr>
          <w:rFonts w:ascii="Arial Narrow" w:hAnsi="Arial Narrow"/>
        </w:rPr>
        <w:t>Avant la réception provisoire, le cocontractant demande par écrit au Maître d’Ouvrage, avec copie à l’ingénieur, l’organisation d’une visite technique préalable à la réception.</w:t>
      </w:r>
    </w:p>
    <w:p w:rsidR="009644D9" w:rsidRPr="009644D9" w:rsidRDefault="009644D9" w:rsidP="009644D9">
      <w:pPr>
        <w:widowControl w:val="0"/>
        <w:tabs>
          <w:tab w:val="left" w:pos="900"/>
          <w:tab w:val="left" w:pos="1300"/>
          <w:tab w:val="left" w:pos="2480"/>
          <w:tab w:val="left" w:pos="3760"/>
        </w:tabs>
        <w:autoSpaceDE w:val="0"/>
        <w:spacing w:after="0" w:line="228" w:lineRule="auto"/>
        <w:jc w:val="both"/>
        <w:rPr>
          <w:rFonts w:ascii="Arial Narrow" w:hAnsi="Arial Narrow"/>
        </w:rPr>
      </w:pPr>
      <w:r w:rsidRPr="009644D9">
        <w:rPr>
          <w:rFonts w:ascii="Arial Narrow" w:hAnsi="Arial Narrow"/>
        </w:rPr>
        <w:t>Cette visite comprend entre autres opérations :</w:t>
      </w:r>
    </w:p>
    <w:p w:rsidR="009644D9" w:rsidRPr="009644D9" w:rsidRDefault="009644D9" w:rsidP="00F17EF5">
      <w:pPr>
        <w:numPr>
          <w:ilvl w:val="0"/>
          <w:numId w:val="123"/>
        </w:numPr>
        <w:spacing w:after="0" w:line="228" w:lineRule="auto"/>
        <w:ind w:left="720" w:hanging="360"/>
        <w:jc w:val="both"/>
        <w:rPr>
          <w:rFonts w:ascii="Arial Narrow" w:hAnsi="Arial Narrow"/>
        </w:rPr>
      </w:pPr>
      <w:r w:rsidRPr="009644D9">
        <w:rPr>
          <w:rFonts w:ascii="Arial Narrow" w:hAnsi="Arial Narrow"/>
        </w:rPr>
        <w:t>La constatation éventuelle de l’inexécution des prestations prévues au marché ;</w:t>
      </w:r>
    </w:p>
    <w:p w:rsidR="009644D9" w:rsidRPr="009644D9" w:rsidRDefault="009644D9" w:rsidP="00F17EF5">
      <w:pPr>
        <w:numPr>
          <w:ilvl w:val="0"/>
          <w:numId w:val="123"/>
        </w:numPr>
        <w:spacing w:after="0" w:line="228" w:lineRule="auto"/>
        <w:ind w:left="720" w:hanging="360"/>
        <w:jc w:val="both"/>
        <w:rPr>
          <w:rFonts w:ascii="Arial Narrow" w:hAnsi="Arial Narrow"/>
        </w:rPr>
      </w:pPr>
      <w:r w:rsidRPr="009644D9">
        <w:rPr>
          <w:rFonts w:ascii="Arial Narrow" w:hAnsi="Arial Narrow"/>
        </w:rPr>
        <w:t>La constatation du repliement des installations de chantier et la remise en état des lieux ;</w:t>
      </w:r>
    </w:p>
    <w:p w:rsidR="009644D9" w:rsidRPr="009644D9" w:rsidRDefault="009644D9" w:rsidP="00F17EF5">
      <w:pPr>
        <w:numPr>
          <w:ilvl w:val="0"/>
          <w:numId w:val="123"/>
        </w:numPr>
        <w:spacing w:after="0" w:line="228" w:lineRule="auto"/>
        <w:ind w:left="720" w:hanging="360"/>
        <w:jc w:val="both"/>
        <w:rPr>
          <w:rFonts w:ascii="Arial Narrow" w:hAnsi="Arial Narrow"/>
        </w:rPr>
      </w:pPr>
      <w:r w:rsidRPr="009644D9">
        <w:rPr>
          <w:rFonts w:ascii="Arial Narrow" w:hAnsi="Arial Narrow"/>
        </w:rPr>
        <w:t xml:space="preserve">Les constatations relatives à l’achèvement des travaux ; </w:t>
      </w:r>
    </w:p>
    <w:p w:rsidR="009644D9" w:rsidRPr="009644D9" w:rsidRDefault="009644D9" w:rsidP="00F17EF5">
      <w:pPr>
        <w:numPr>
          <w:ilvl w:val="0"/>
          <w:numId w:val="123"/>
        </w:numPr>
        <w:autoSpaceDE w:val="0"/>
        <w:autoSpaceDN w:val="0"/>
        <w:adjustRightInd w:val="0"/>
        <w:spacing w:after="0" w:line="228" w:lineRule="auto"/>
        <w:ind w:left="720" w:right="26" w:hanging="360"/>
        <w:jc w:val="both"/>
        <w:rPr>
          <w:rFonts w:ascii="Arial Narrow" w:hAnsi="Arial Narrow"/>
          <w:spacing w:val="4"/>
        </w:rPr>
      </w:pPr>
      <w:r w:rsidRPr="009644D9">
        <w:rPr>
          <w:rFonts w:ascii="Arial Narrow" w:hAnsi="Arial Narrow"/>
        </w:rPr>
        <w:t>Les constatations des quantités des travaux effectivement réalisés</w:t>
      </w:r>
    </w:p>
    <w:p w:rsidR="009644D9" w:rsidRPr="009644D9" w:rsidRDefault="009644D9" w:rsidP="00F17EF5">
      <w:pPr>
        <w:pStyle w:val="Paragraphedeliste"/>
        <w:widowControl w:val="0"/>
        <w:numPr>
          <w:ilvl w:val="0"/>
          <w:numId w:val="104"/>
        </w:numPr>
        <w:tabs>
          <w:tab w:val="left" w:pos="284"/>
          <w:tab w:val="left" w:pos="1300"/>
          <w:tab w:val="left" w:pos="2480"/>
          <w:tab w:val="left" w:pos="3760"/>
        </w:tabs>
        <w:autoSpaceDE w:val="0"/>
        <w:spacing w:after="0" w:line="228" w:lineRule="auto"/>
        <w:ind w:left="0" w:firstLine="0"/>
        <w:jc w:val="both"/>
        <w:rPr>
          <w:rFonts w:ascii="Arial Narrow" w:hAnsi="Arial Narrow" w:cstheme="minorBidi"/>
        </w:rPr>
      </w:pPr>
      <w:r w:rsidRPr="009644D9">
        <w:rPr>
          <w:rFonts w:ascii="Arial Narrow" w:hAnsi="Arial Narrow" w:cstheme="minorBidi"/>
          <w:b/>
        </w:rPr>
        <w:t>La commission de réception</w:t>
      </w:r>
      <w:r w:rsidRPr="009644D9">
        <w:rPr>
          <w:rFonts w:ascii="Arial Narrow" w:hAnsi="Arial Narrow" w:cstheme="minorBidi"/>
        </w:rPr>
        <w:t xml:space="preserve"> ou un technicien désigné à cet effet, procède aux vérifications en qualité et en quantités.   </w:t>
      </w:r>
    </w:p>
    <w:p w:rsidR="009644D9" w:rsidRPr="009644D9" w:rsidRDefault="009644D9" w:rsidP="009644D9">
      <w:pPr>
        <w:widowControl w:val="0"/>
        <w:tabs>
          <w:tab w:val="left" w:pos="900"/>
          <w:tab w:val="left" w:pos="1300"/>
          <w:tab w:val="left" w:pos="2480"/>
          <w:tab w:val="left" w:pos="3760"/>
        </w:tabs>
        <w:autoSpaceDE w:val="0"/>
        <w:spacing w:after="60" w:line="228" w:lineRule="auto"/>
        <w:jc w:val="both"/>
        <w:rPr>
          <w:rFonts w:ascii="Arial Narrow" w:hAnsi="Arial Narrow"/>
        </w:rPr>
      </w:pPr>
      <w:r w:rsidRPr="009644D9">
        <w:rPr>
          <w:rFonts w:ascii="Arial Narrow" w:hAnsi="Arial Narrow"/>
        </w:rPr>
        <w:t>Ces opérations font l’objet d’un procès-verbal dressé sur le champ et signé par l’Ingénieur et le Cocontractant.</w:t>
      </w:r>
    </w:p>
    <w:p w:rsidR="009644D9" w:rsidRPr="009644D9" w:rsidRDefault="009644D9" w:rsidP="00F17EF5">
      <w:pPr>
        <w:pStyle w:val="Paragraphedeliste"/>
        <w:widowControl w:val="0"/>
        <w:numPr>
          <w:ilvl w:val="0"/>
          <w:numId w:val="104"/>
        </w:numPr>
        <w:tabs>
          <w:tab w:val="left" w:pos="284"/>
          <w:tab w:val="left" w:pos="1300"/>
          <w:tab w:val="left" w:pos="2480"/>
          <w:tab w:val="left" w:pos="3760"/>
        </w:tabs>
        <w:autoSpaceDE w:val="0"/>
        <w:spacing w:after="60" w:line="228" w:lineRule="auto"/>
        <w:ind w:left="0" w:firstLine="0"/>
        <w:jc w:val="both"/>
        <w:rPr>
          <w:rFonts w:ascii="Arial Narrow" w:hAnsi="Arial Narrow" w:cstheme="minorBidi"/>
        </w:rPr>
      </w:pPr>
      <w:r w:rsidRPr="009644D9">
        <w:rPr>
          <w:rFonts w:ascii="Arial Narrow" w:hAnsi="Arial Narrow" w:cstheme="minorBidi"/>
        </w:rPr>
        <w:t>Lorsque ces opérations sont effectuées par un technicien, celui-ci établit un procès-verbal portant proposition d'acceptation, de mise à réparer, à bonifier ou de rejet, qui est transmis à la commission pour décision.</w:t>
      </w:r>
    </w:p>
    <w:p w:rsidR="009644D9" w:rsidRPr="009644D9" w:rsidRDefault="009644D9" w:rsidP="00F17EF5">
      <w:pPr>
        <w:pStyle w:val="Paragraphedeliste"/>
        <w:widowControl w:val="0"/>
        <w:numPr>
          <w:ilvl w:val="0"/>
          <w:numId w:val="104"/>
        </w:numPr>
        <w:tabs>
          <w:tab w:val="left" w:pos="284"/>
          <w:tab w:val="left" w:pos="1300"/>
          <w:tab w:val="left" w:pos="2480"/>
          <w:tab w:val="left" w:pos="3760"/>
        </w:tabs>
        <w:autoSpaceDE w:val="0"/>
        <w:spacing w:after="0" w:line="228" w:lineRule="auto"/>
        <w:ind w:left="0" w:firstLine="0"/>
        <w:jc w:val="both"/>
        <w:rPr>
          <w:rFonts w:ascii="Arial Narrow" w:hAnsi="Arial Narrow" w:cstheme="minorBidi"/>
        </w:rPr>
      </w:pPr>
      <w:r w:rsidRPr="009644D9">
        <w:rPr>
          <w:rFonts w:ascii="Arial Narrow" w:hAnsi="Arial Narrow" w:cstheme="minorBidi"/>
          <w:b/>
        </w:rPr>
        <w:t>La commission de réception technique</w:t>
      </w:r>
      <w:r w:rsidRPr="009644D9">
        <w:rPr>
          <w:rFonts w:ascii="Arial Narrow" w:hAnsi="Arial Narrow" w:cstheme="minorBidi"/>
        </w:rPr>
        <w:t xml:space="preserve"> ou le technicien commis à cette tâche, doit vérifier la conformité qualitative, technique et quantitative des travaux.</w:t>
      </w:r>
    </w:p>
    <w:p w:rsidR="009644D9" w:rsidRPr="009644D9" w:rsidRDefault="009644D9" w:rsidP="009644D9">
      <w:pPr>
        <w:widowControl w:val="0"/>
        <w:tabs>
          <w:tab w:val="left" w:pos="900"/>
          <w:tab w:val="left" w:pos="1300"/>
          <w:tab w:val="left" w:pos="2480"/>
          <w:tab w:val="left" w:pos="3760"/>
        </w:tabs>
        <w:autoSpaceDE w:val="0"/>
        <w:spacing w:after="0" w:line="228" w:lineRule="auto"/>
        <w:jc w:val="both"/>
        <w:rPr>
          <w:rFonts w:ascii="Arial Narrow" w:hAnsi="Arial Narrow"/>
        </w:rPr>
      </w:pPr>
      <w:r w:rsidRPr="009644D9">
        <w:rPr>
          <w:rFonts w:ascii="Arial Narrow" w:hAnsi="Arial Narrow"/>
        </w:rPr>
        <w:t>En matière de réception technique, la commission prend une des décisions suivantes concernant tout ou partie de la prestation :</w:t>
      </w:r>
    </w:p>
    <w:p w:rsidR="009644D9" w:rsidRPr="009644D9" w:rsidRDefault="009644D9" w:rsidP="00F17EF5">
      <w:pPr>
        <w:pStyle w:val="Paragraphedeliste"/>
        <w:widowControl w:val="0"/>
        <w:numPr>
          <w:ilvl w:val="0"/>
          <w:numId w:val="105"/>
        </w:numPr>
        <w:tabs>
          <w:tab w:val="left" w:pos="426"/>
          <w:tab w:val="left" w:pos="2480"/>
          <w:tab w:val="left" w:pos="3760"/>
        </w:tabs>
        <w:autoSpaceDE w:val="0"/>
        <w:spacing w:after="0" w:line="228" w:lineRule="auto"/>
        <w:ind w:left="255" w:hanging="142"/>
        <w:jc w:val="both"/>
        <w:rPr>
          <w:rFonts w:ascii="Arial Narrow" w:hAnsi="Arial Narrow" w:cstheme="minorBidi"/>
        </w:rPr>
      </w:pPr>
      <w:r w:rsidRPr="009644D9">
        <w:rPr>
          <w:rFonts w:ascii="Arial Narrow" w:hAnsi="Arial Narrow" w:cstheme="minorBidi"/>
        </w:rPr>
        <w:t>Elle accepte en qualité et en quantité les travaux et, dans ce cas, sa décision est immédiatement exécutoire ;</w:t>
      </w:r>
    </w:p>
    <w:p w:rsidR="009644D9" w:rsidRPr="009644D9" w:rsidRDefault="009644D9" w:rsidP="00F17EF5">
      <w:pPr>
        <w:pStyle w:val="Paragraphedeliste"/>
        <w:widowControl w:val="0"/>
        <w:numPr>
          <w:ilvl w:val="0"/>
          <w:numId w:val="105"/>
        </w:numPr>
        <w:tabs>
          <w:tab w:val="left" w:pos="426"/>
          <w:tab w:val="left" w:pos="2480"/>
          <w:tab w:val="left" w:pos="3760"/>
        </w:tabs>
        <w:autoSpaceDE w:val="0"/>
        <w:spacing w:after="60" w:line="228" w:lineRule="auto"/>
        <w:ind w:left="255" w:hanging="142"/>
        <w:jc w:val="both"/>
        <w:rPr>
          <w:rFonts w:ascii="Arial Narrow" w:hAnsi="Arial Narrow" w:cstheme="minorBidi"/>
        </w:rPr>
      </w:pPr>
      <w:r w:rsidRPr="009644D9">
        <w:rPr>
          <w:rFonts w:ascii="Arial Narrow" w:hAnsi="Arial Narrow" w:cstheme="minorBidi"/>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9644D9" w:rsidRPr="009644D9" w:rsidRDefault="009644D9" w:rsidP="00F17EF5">
      <w:pPr>
        <w:pStyle w:val="Paragraphedeliste"/>
        <w:widowControl w:val="0"/>
        <w:numPr>
          <w:ilvl w:val="0"/>
          <w:numId w:val="120"/>
        </w:numPr>
        <w:tabs>
          <w:tab w:val="left" w:pos="567"/>
          <w:tab w:val="left" w:pos="1300"/>
          <w:tab w:val="left" w:pos="2480"/>
          <w:tab w:val="left" w:pos="3760"/>
        </w:tabs>
        <w:autoSpaceDE w:val="0"/>
        <w:spacing w:after="0" w:line="228" w:lineRule="auto"/>
        <w:ind w:left="0" w:firstLine="0"/>
        <w:jc w:val="both"/>
        <w:rPr>
          <w:rFonts w:ascii="Arial Narrow" w:hAnsi="Arial Narrow" w:cstheme="minorBidi"/>
          <w:b/>
          <w:bCs/>
        </w:rPr>
      </w:pPr>
      <w:bookmarkStart w:id="265" w:name="_Hlk163137182"/>
      <w:bookmarkEnd w:id="263"/>
      <w:r w:rsidRPr="009644D9">
        <w:rPr>
          <w:rFonts w:ascii="Arial Narrow" w:hAnsi="Arial Narrow" w:cstheme="minorBidi"/>
          <w:b/>
          <w:bCs/>
        </w:rPr>
        <w:t>Réception Provisoire</w:t>
      </w:r>
    </w:p>
    <w:p w:rsidR="009644D9" w:rsidRPr="009644D9" w:rsidRDefault="009644D9" w:rsidP="009644D9">
      <w:pPr>
        <w:widowControl w:val="0"/>
        <w:autoSpaceDE w:val="0"/>
        <w:spacing w:after="0" w:line="228" w:lineRule="auto"/>
        <w:jc w:val="both"/>
        <w:rPr>
          <w:rFonts w:ascii="Arial Narrow" w:hAnsi="Arial Narrow"/>
        </w:rPr>
      </w:pPr>
      <w:bookmarkStart w:id="266" w:name="_Hlk163136966"/>
      <w:r w:rsidRPr="009644D9">
        <w:rPr>
          <w:rFonts w:ascii="Arial Narrow" w:hAnsi="Arial Narrow"/>
        </w:rPr>
        <w:t>Le cocontractant est tenu de faire connaître au Chef de service du marché au plus tard</w:t>
      </w:r>
      <w:r w:rsidRPr="009644D9">
        <w:rPr>
          <w:rFonts w:ascii="Arial Narrow" w:hAnsi="Arial Narrow"/>
          <w:b/>
          <w:bCs/>
        </w:rPr>
        <w:t xml:space="preserve"> quinze (15) jours </w:t>
      </w:r>
      <w:r w:rsidRPr="009644D9">
        <w:rPr>
          <w:rFonts w:ascii="Arial Narrow" w:hAnsi="Arial Narrow"/>
        </w:rPr>
        <w:t>avant l’expiration du délai contractuel, la date à laquelle il souhaite que soit réceptionnés les travaux.</w:t>
      </w:r>
    </w:p>
    <w:p w:rsidR="009644D9" w:rsidRPr="009644D9" w:rsidRDefault="009644D9" w:rsidP="009644D9">
      <w:pPr>
        <w:widowControl w:val="0"/>
        <w:autoSpaceDE w:val="0"/>
        <w:spacing w:after="40" w:line="228" w:lineRule="auto"/>
        <w:jc w:val="both"/>
        <w:rPr>
          <w:rFonts w:ascii="Arial Narrow" w:hAnsi="Arial Narrow"/>
        </w:rPr>
      </w:pPr>
      <w:bookmarkStart w:id="267" w:name="_Hlk163137022"/>
      <w:bookmarkEnd w:id="266"/>
      <w:r w:rsidRPr="009644D9">
        <w:rPr>
          <w:rFonts w:ascii="Arial Narrow" w:hAnsi="Arial Narrow"/>
        </w:rPr>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rsidR="009644D9" w:rsidRPr="009644D9" w:rsidRDefault="009644D9" w:rsidP="009644D9">
      <w:pPr>
        <w:widowControl w:val="0"/>
        <w:autoSpaceDE w:val="0"/>
        <w:spacing w:after="40" w:line="228" w:lineRule="auto"/>
        <w:jc w:val="both"/>
        <w:rPr>
          <w:rFonts w:ascii="Arial Narrow" w:hAnsi="Arial Narrow"/>
        </w:rPr>
      </w:pPr>
      <w:r w:rsidRPr="009644D9">
        <w:rPr>
          <w:rFonts w:ascii="Arial Narrow" w:hAnsi="Arial Narrow"/>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procès-verbal de réception précise les réserves à lever assorties des délais, avant la prononciation de ladite réception.</w:t>
      </w:r>
    </w:p>
    <w:p w:rsidR="009644D9" w:rsidRPr="009644D9" w:rsidRDefault="009644D9" w:rsidP="009644D9">
      <w:pPr>
        <w:widowControl w:val="0"/>
        <w:tabs>
          <w:tab w:val="left" w:pos="3620"/>
        </w:tabs>
        <w:autoSpaceDE w:val="0"/>
        <w:spacing w:after="60" w:line="228" w:lineRule="auto"/>
        <w:ind w:right="102"/>
        <w:jc w:val="both"/>
        <w:rPr>
          <w:rFonts w:ascii="Arial Narrow" w:hAnsi="Arial Narrow"/>
        </w:rPr>
      </w:pPr>
      <w:r w:rsidRPr="009644D9">
        <w:rPr>
          <w:rFonts w:ascii="Arial Narrow" w:eastAsia="Calibri" w:hAnsi="Arial Narrow"/>
        </w:rPr>
        <w:t>Pour être valable, le procès-verbal de réception doit être signé par les deux tiers (2/3) au moins des membres dont le Président</w:t>
      </w:r>
      <w:r w:rsidRPr="009644D9">
        <w:rPr>
          <w:rFonts w:ascii="Arial Narrow" w:hAnsi="Arial Narrow"/>
        </w:rPr>
        <w:t>.</w:t>
      </w:r>
    </w:p>
    <w:p w:rsidR="009644D9" w:rsidRPr="009644D9" w:rsidRDefault="009644D9" w:rsidP="00F17EF5">
      <w:pPr>
        <w:pStyle w:val="Paragraphedeliste"/>
        <w:widowControl w:val="0"/>
        <w:numPr>
          <w:ilvl w:val="0"/>
          <w:numId w:val="120"/>
        </w:numPr>
        <w:tabs>
          <w:tab w:val="left" w:pos="567"/>
        </w:tabs>
        <w:autoSpaceDE w:val="0"/>
        <w:spacing w:after="0" w:line="228" w:lineRule="auto"/>
        <w:ind w:left="0" w:firstLine="0"/>
        <w:jc w:val="both"/>
        <w:rPr>
          <w:rFonts w:ascii="Arial Narrow" w:hAnsi="Arial Narrow" w:cstheme="minorBidi"/>
          <w:b/>
        </w:rPr>
      </w:pPr>
      <w:bookmarkStart w:id="268" w:name="_Hlk163137060"/>
      <w:bookmarkEnd w:id="267"/>
      <w:r w:rsidRPr="009644D9">
        <w:rPr>
          <w:rFonts w:ascii="Arial Narrow" w:hAnsi="Arial Narrow" w:cstheme="minorBidi"/>
          <w:b/>
        </w:rPr>
        <w:t>Composition de la commission de réception</w:t>
      </w:r>
    </w:p>
    <w:p w:rsidR="009644D9" w:rsidRPr="009644D9" w:rsidRDefault="009644D9" w:rsidP="009644D9">
      <w:pPr>
        <w:widowControl w:val="0"/>
        <w:autoSpaceDE w:val="0"/>
        <w:spacing w:after="0" w:line="228" w:lineRule="auto"/>
        <w:jc w:val="both"/>
        <w:rPr>
          <w:rFonts w:ascii="Arial Narrow" w:hAnsi="Arial Narrow"/>
        </w:rPr>
      </w:pPr>
      <w:r w:rsidRPr="009644D9">
        <w:rPr>
          <w:rFonts w:ascii="Arial Narrow" w:hAnsi="Arial Narrow"/>
        </w:rPr>
        <w:t>La Commission de réception sera composée des membres suivants :</w:t>
      </w:r>
    </w:p>
    <w:p w:rsidR="009644D9" w:rsidRPr="009644D9" w:rsidRDefault="009644D9" w:rsidP="00F17EF5">
      <w:pPr>
        <w:pStyle w:val="Paragraphedeliste"/>
        <w:widowControl w:val="0"/>
        <w:numPr>
          <w:ilvl w:val="0"/>
          <w:numId w:val="99"/>
        </w:numPr>
        <w:autoSpaceDE w:val="0"/>
        <w:spacing w:after="0" w:line="228" w:lineRule="auto"/>
        <w:ind w:left="567" w:hanging="210"/>
        <w:jc w:val="both"/>
        <w:rPr>
          <w:rFonts w:ascii="Arial Narrow" w:hAnsi="Arial Narrow" w:cstheme="minorBidi"/>
        </w:rPr>
      </w:pPr>
      <w:r w:rsidRPr="009644D9">
        <w:rPr>
          <w:rFonts w:ascii="Arial Narrow" w:hAnsi="Arial Narrow" w:cstheme="minorBidi"/>
          <w:bCs/>
        </w:rPr>
        <w:t xml:space="preserve">Président : </w:t>
      </w:r>
      <w:r w:rsidRPr="009644D9">
        <w:rPr>
          <w:rFonts w:ascii="Arial Narrow" w:hAnsi="Arial Narrow" w:cstheme="minorBidi"/>
          <w:b/>
          <w:bCs/>
        </w:rPr>
        <w:t>Le Maitre d’Ouvrage ou son représentant ;</w:t>
      </w:r>
    </w:p>
    <w:p w:rsidR="009644D9" w:rsidRPr="009644D9" w:rsidRDefault="009644D9" w:rsidP="00F17EF5">
      <w:pPr>
        <w:pStyle w:val="Paragraphedeliste"/>
        <w:widowControl w:val="0"/>
        <w:numPr>
          <w:ilvl w:val="0"/>
          <w:numId w:val="99"/>
        </w:numPr>
        <w:autoSpaceDE w:val="0"/>
        <w:spacing w:after="0" w:line="228" w:lineRule="auto"/>
        <w:ind w:left="567" w:hanging="210"/>
        <w:jc w:val="both"/>
        <w:rPr>
          <w:rFonts w:ascii="Arial Narrow" w:hAnsi="Arial Narrow" w:cstheme="minorBidi"/>
          <w:b/>
          <w:bCs/>
        </w:rPr>
      </w:pPr>
      <w:r w:rsidRPr="009644D9">
        <w:rPr>
          <w:rFonts w:ascii="Arial Narrow" w:hAnsi="Arial Narrow" w:cstheme="minorBidi"/>
          <w:bCs/>
        </w:rPr>
        <w:t xml:space="preserve">Rapporteur : </w:t>
      </w:r>
      <w:r w:rsidRPr="009644D9">
        <w:rPr>
          <w:rFonts w:ascii="Arial Narrow" w:hAnsi="Arial Narrow" w:cstheme="minorBidi"/>
          <w:b/>
          <w:bCs/>
        </w:rPr>
        <w:t>L’Ingénieur du marché ;</w:t>
      </w:r>
    </w:p>
    <w:p w:rsidR="009644D9" w:rsidRPr="009644D9" w:rsidRDefault="009644D9" w:rsidP="00F17EF5">
      <w:pPr>
        <w:pStyle w:val="Paragraphedeliste"/>
        <w:widowControl w:val="0"/>
        <w:numPr>
          <w:ilvl w:val="0"/>
          <w:numId w:val="99"/>
        </w:numPr>
        <w:autoSpaceDE w:val="0"/>
        <w:spacing w:after="0" w:line="228" w:lineRule="auto"/>
        <w:ind w:left="567" w:hanging="210"/>
        <w:jc w:val="both"/>
        <w:rPr>
          <w:rFonts w:ascii="Arial Narrow" w:hAnsi="Arial Narrow" w:cstheme="minorBidi"/>
        </w:rPr>
      </w:pPr>
      <w:r w:rsidRPr="009644D9">
        <w:rPr>
          <w:rFonts w:ascii="Arial Narrow" w:hAnsi="Arial Narrow" w:cstheme="minorBidi"/>
          <w:bCs/>
        </w:rPr>
        <w:t xml:space="preserve">Observateur : </w:t>
      </w:r>
      <w:r w:rsidRPr="009644D9">
        <w:rPr>
          <w:rFonts w:ascii="Arial Narrow" w:hAnsi="Arial Narrow" w:cstheme="minorBidi"/>
          <w:b/>
          <w:bCs/>
        </w:rPr>
        <w:t>Le Délégué Départemental du MINMAP ;</w:t>
      </w:r>
    </w:p>
    <w:p w:rsidR="009644D9" w:rsidRPr="009644D9" w:rsidRDefault="009644D9" w:rsidP="00F17EF5">
      <w:pPr>
        <w:pStyle w:val="Paragraphedeliste"/>
        <w:widowControl w:val="0"/>
        <w:numPr>
          <w:ilvl w:val="0"/>
          <w:numId w:val="99"/>
        </w:numPr>
        <w:autoSpaceDE w:val="0"/>
        <w:spacing w:after="0" w:line="228" w:lineRule="auto"/>
        <w:ind w:left="567" w:hanging="207"/>
        <w:jc w:val="both"/>
        <w:rPr>
          <w:rFonts w:ascii="Arial Narrow" w:hAnsi="Arial Narrow" w:cstheme="minorBidi"/>
          <w:bCs/>
        </w:rPr>
      </w:pPr>
      <w:r w:rsidRPr="009644D9">
        <w:rPr>
          <w:rFonts w:ascii="Arial Narrow" w:hAnsi="Arial Narrow" w:cstheme="minorBidi"/>
          <w:bCs/>
        </w:rPr>
        <w:t>Membres :</w:t>
      </w:r>
    </w:p>
    <w:p w:rsidR="009644D9" w:rsidRPr="009644D9" w:rsidRDefault="009644D9" w:rsidP="00DF507A">
      <w:pPr>
        <w:pStyle w:val="Paragraphedeliste"/>
        <w:widowControl w:val="0"/>
        <w:numPr>
          <w:ilvl w:val="0"/>
          <w:numId w:val="98"/>
        </w:numPr>
        <w:autoSpaceDE w:val="0"/>
        <w:spacing w:after="0" w:line="217" w:lineRule="auto"/>
        <w:ind w:left="1078" w:hanging="227"/>
        <w:jc w:val="both"/>
        <w:rPr>
          <w:rFonts w:ascii="Arial Narrow" w:hAnsi="Arial Narrow" w:cstheme="minorBidi"/>
          <w:b/>
          <w:bCs/>
        </w:rPr>
      </w:pPr>
      <w:r w:rsidRPr="009644D9">
        <w:rPr>
          <w:rFonts w:ascii="Arial Narrow" w:hAnsi="Arial Narrow" w:cstheme="minorBidi"/>
          <w:b/>
          <w:bCs/>
        </w:rPr>
        <w:lastRenderedPageBreak/>
        <w:t>Le Chef de Service du marché ou son représentant ;</w:t>
      </w:r>
    </w:p>
    <w:p w:rsidR="009644D9" w:rsidRPr="009644D9" w:rsidRDefault="009644D9" w:rsidP="00DF507A">
      <w:pPr>
        <w:pStyle w:val="Paragraphedeliste"/>
        <w:numPr>
          <w:ilvl w:val="0"/>
          <w:numId w:val="98"/>
        </w:numPr>
        <w:spacing w:after="0" w:line="217" w:lineRule="auto"/>
        <w:ind w:left="1078" w:hanging="227"/>
        <w:rPr>
          <w:rFonts w:ascii="Arial Narrow" w:hAnsi="Arial Narrow" w:cstheme="minorBidi"/>
          <w:b/>
          <w:bCs/>
        </w:rPr>
      </w:pPr>
      <w:r w:rsidRPr="009644D9">
        <w:rPr>
          <w:rFonts w:ascii="Arial Narrow" w:hAnsi="Arial Narrow" w:cstheme="minorBidi"/>
          <w:b/>
          <w:bCs/>
        </w:rPr>
        <w:t xml:space="preserve">Le Responsable de la SIGAMP Meyomessi ; </w:t>
      </w:r>
    </w:p>
    <w:p w:rsidR="009644D9" w:rsidRPr="009644D9" w:rsidRDefault="009644D9" w:rsidP="00DF507A">
      <w:pPr>
        <w:pStyle w:val="Paragraphedeliste"/>
        <w:widowControl w:val="0"/>
        <w:numPr>
          <w:ilvl w:val="0"/>
          <w:numId w:val="98"/>
        </w:numPr>
        <w:autoSpaceDE w:val="0"/>
        <w:spacing w:after="0" w:line="217" w:lineRule="auto"/>
        <w:ind w:left="1078" w:hanging="227"/>
        <w:jc w:val="both"/>
        <w:rPr>
          <w:rFonts w:ascii="Arial Narrow" w:hAnsi="Arial Narrow" w:cstheme="minorBidi"/>
          <w:b/>
          <w:bCs/>
        </w:rPr>
      </w:pPr>
      <w:r w:rsidRPr="009644D9">
        <w:rPr>
          <w:rFonts w:ascii="Arial Narrow" w:hAnsi="Arial Narrow" w:cstheme="minorBidi"/>
          <w:b/>
          <w:bCs/>
        </w:rPr>
        <w:t>Le comptable matière du Maître d’Ouvrage ;</w:t>
      </w:r>
    </w:p>
    <w:p w:rsidR="009644D9" w:rsidRPr="009644D9" w:rsidRDefault="009644D9" w:rsidP="00F17EF5">
      <w:pPr>
        <w:pStyle w:val="Paragraphedeliste"/>
        <w:numPr>
          <w:ilvl w:val="0"/>
          <w:numId w:val="98"/>
        </w:numPr>
        <w:spacing w:after="40" w:line="228" w:lineRule="auto"/>
        <w:ind w:hanging="229"/>
        <w:rPr>
          <w:rFonts w:ascii="Arial Narrow" w:hAnsi="Arial Narrow" w:cstheme="minorBidi"/>
          <w:b/>
          <w:bCs/>
        </w:rPr>
      </w:pPr>
      <w:r w:rsidRPr="009644D9">
        <w:rPr>
          <w:rFonts w:ascii="Arial Narrow" w:hAnsi="Arial Narrow" w:cstheme="minorBidi"/>
          <w:b/>
          <w:bCs/>
        </w:rPr>
        <w:t>Le Cocontractant.</w:t>
      </w:r>
    </w:p>
    <w:p w:rsidR="009644D9" w:rsidRPr="009644D9" w:rsidRDefault="009644D9" w:rsidP="00DF507A">
      <w:pPr>
        <w:widowControl w:val="0"/>
        <w:autoSpaceDE w:val="0"/>
        <w:spacing w:after="0" w:line="228" w:lineRule="auto"/>
        <w:jc w:val="both"/>
        <w:rPr>
          <w:rFonts w:ascii="Arial Narrow" w:hAnsi="Arial Narrow"/>
        </w:rPr>
      </w:pPr>
      <w:r w:rsidRPr="009644D9">
        <w:rPr>
          <w:rFonts w:ascii="Arial Narrow" w:hAnsi="Arial Narrow"/>
        </w:rPr>
        <w:t xml:space="preserve">Les membres de la commission de réception sont convoqués au </w:t>
      </w:r>
      <w:r w:rsidRPr="009644D9">
        <w:rPr>
          <w:rFonts w:ascii="Arial Narrow" w:hAnsi="Arial Narrow"/>
          <w:b/>
          <w:bCs/>
        </w:rPr>
        <w:t>moins dix (10) jours</w:t>
      </w:r>
      <w:r w:rsidRPr="009644D9">
        <w:rPr>
          <w:rFonts w:ascii="Arial Narrow" w:hAnsi="Arial Narrow"/>
        </w:rPr>
        <w:t xml:space="preserve"> avant la date de réception. Le cocontractant ou le prestataire est convoqué à la réception par courrier au moins </w:t>
      </w:r>
      <w:r w:rsidRPr="009644D9">
        <w:rPr>
          <w:rFonts w:ascii="Arial Narrow" w:hAnsi="Arial Narrow"/>
          <w:b/>
          <w:bCs/>
        </w:rPr>
        <w:t xml:space="preserve">dix (10) jours </w:t>
      </w:r>
      <w:r w:rsidRPr="009644D9">
        <w:rPr>
          <w:rFonts w:ascii="Arial Narrow" w:hAnsi="Arial Narrow"/>
        </w:rPr>
        <w:t>avant la date de la réception. Il est tenu d’y assister (ou de s’y faire représenter). Son absence équivaut à l’acceptation sans réserve des conclusions de la Commission de réception.</w:t>
      </w:r>
      <w:bookmarkEnd w:id="264"/>
      <w:bookmarkEnd w:id="265"/>
      <w:bookmarkEnd w:id="268"/>
    </w:p>
    <w:p w:rsidR="009644D9" w:rsidRPr="005E354D" w:rsidRDefault="009644D9" w:rsidP="009644D9">
      <w:pPr>
        <w:spacing w:after="40" w:line="240" w:lineRule="auto"/>
        <w:jc w:val="both"/>
        <w:rPr>
          <w:rFonts w:ascii="Arial Narrow" w:hAnsi="Arial Narrow"/>
          <w:b/>
          <w:bCs/>
          <w:sz w:val="20"/>
          <w:szCs w:val="20"/>
        </w:rPr>
      </w:pPr>
      <w:r w:rsidRPr="005E354D">
        <w:rPr>
          <w:rFonts w:ascii="Arial Narrow" w:eastAsia="Times New Roman" w:hAnsi="Arial Narrow"/>
          <w:b/>
          <w:bCs/>
          <w:iCs/>
          <w:sz w:val="20"/>
          <w:szCs w:val="20"/>
          <w:lang w:eastAsia="fr-FR"/>
        </w:rPr>
        <w:t>Les indemnités servies au président, membres et rapporteur de la commission de réception sont comme suit conformément à l’a</w:t>
      </w:r>
      <w:r w:rsidRPr="005E354D">
        <w:rPr>
          <w:rFonts w:ascii="Arial Narrow" w:hAnsi="Arial Narrow"/>
          <w:b/>
          <w:bCs/>
          <w:sz w:val="20"/>
          <w:szCs w:val="20"/>
        </w:rPr>
        <w:t xml:space="preserve">rrêté N°403/A/MINMAP/CAB du 21 octobre 2019 fixant les plafonds des indemnités servies aux commissions de réception. </w:t>
      </w:r>
    </w:p>
    <w:tbl>
      <w:tblPr>
        <w:tblStyle w:val="Grilledutableau"/>
        <w:tblW w:w="3969" w:type="dxa"/>
        <w:tblInd w:w="2689" w:type="dxa"/>
        <w:tblLook w:val="04A0" w:firstRow="1" w:lastRow="0" w:firstColumn="1" w:lastColumn="0" w:noHBand="0" w:noVBand="1"/>
      </w:tblPr>
      <w:tblGrid>
        <w:gridCol w:w="2037"/>
        <w:gridCol w:w="1932"/>
      </w:tblGrid>
      <w:tr w:rsidR="009644D9" w:rsidRPr="005E354D" w:rsidTr="005E354D">
        <w:trPr>
          <w:trHeight w:val="170"/>
        </w:trPr>
        <w:tc>
          <w:tcPr>
            <w:tcW w:w="2037" w:type="dxa"/>
            <w:tcBorders>
              <w:top w:val="single" w:sz="4" w:space="0" w:color="auto"/>
              <w:left w:val="single" w:sz="4" w:space="0" w:color="auto"/>
              <w:bottom w:val="single" w:sz="4" w:space="0" w:color="auto"/>
              <w:right w:val="single" w:sz="4" w:space="0" w:color="auto"/>
            </w:tcBorders>
            <w:hideMark/>
          </w:tcPr>
          <w:p w:rsidR="009644D9" w:rsidRPr="005E354D" w:rsidRDefault="009644D9" w:rsidP="006A2F42">
            <w:pPr>
              <w:widowControl w:val="0"/>
              <w:autoSpaceDE w:val="0"/>
              <w:autoSpaceDN w:val="0"/>
              <w:adjustRightInd w:val="0"/>
              <w:ind w:right="-16"/>
              <w:jc w:val="both"/>
              <w:rPr>
                <w:rFonts w:ascii="Arial Narrow" w:hAnsi="Arial Narrow" w:cstheme="minorBidi"/>
                <w:b/>
                <w:bCs/>
                <w:iCs/>
              </w:rPr>
            </w:pPr>
            <w:r w:rsidRPr="005E354D">
              <w:rPr>
                <w:rFonts w:ascii="Arial Narrow" w:hAnsi="Arial Narrow" w:cstheme="minorBidi"/>
                <w:b/>
                <w:bCs/>
                <w:iCs/>
              </w:rPr>
              <w:t>Président</w:t>
            </w:r>
          </w:p>
        </w:tc>
        <w:tc>
          <w:tcPr>
            <w:tcW w:w="1932" w:type="dxa"/>
            <w:tcBorders>
              <w:top w:val="single" w:sz="4" w:space="0" w:color="auto"/>
              <w:left w:val="single" w:sz="4" w:space="0" w:color="auto"/>
              <w:bottom w:val="single" w:sz="4" w:space="0" w:color="auto"/>
              <w:right w:val="single" w:sz="4" w:space="0" w:color="auto"/>
            </w:tcBorders>
            <w:hideMark/>
          </w:tcPr>
          <w:p w:rsidR="009644D9" w:rsidRPr="005E354D" w:rsidRDefault="009644D9" w:rsidP="006A2F42">
            <w:pPr>
              <w:widowControl w:val="0"/>
              <w:autoSpaceDE w:val="0"/>
              <w:autoSpaceDN w:val="0"/>
              <w:adjustRightInd w:val="0"/>
              <w:ind w:right="-16"/>
              <w:jc w:val="both"/>
              <w:rPr>
                <w:rFonts w:ascii="Arial Narrow" w:hAnsi="Arial Narrow" w:cstheme="minorBidi"/>
                <w:b/>
                <w:bCs/>
                <w:iCs/>
              </w:rPr>
            </w:pPr>
            <w:r w:rsidRPr="005E354D">
              <w:rPr>
                <w:rFonts w:ascii="Arial Narrow" w:hAnsi="Arial Narrow" w:cstheme="minorBidi"/>
                <w:b/>
                <w:bCs/>
                <w:iCs/>
              </w:rPr>
              <w:t>125 000 F.CFA</w:t>
            </w:r>
          </w:p>
        </w:tc>
      </w:tr>
      <w:tr w:rsidR="009644D9" w:rsidRPr="005E354D" w:rsidTr="005E354D">
        <w:trPr>
          <w:trHeight w:val="170"/>
        </w:trPr>
        <w:tc>
          <w:tcPr>
            <w:tcW w:w="2037" w:type="dxa"/>
            <w:tcBorders>
              <w:top w:val="single" w:sz="4" w:space="0" w:color="auto"/>
              <w:left w:val="single" w:sz="4" w:space="0" w:color="auto"/>
              <w:bottom w:val="single" w:sz="4" w:space="0" w:color="auto"/>
              <w:right w:val="single" w:sz="4" w:space="0" w:color="auto"/>
            </w:tcBorders>
          </w:tcPr>
          <w:p w:rsidR="009644D9" w:rsidRPr="005E354D" w:rsidRDefault="009644D9" w:rsidP="006A2F42">
            <w:pPr>
              <w:widowControl w:val="0"/>
              <w:autoSpaceDE w:val="0"/>
              <w:autoSpaceDN w:val="0"/>
              <w:adjustRightInd w:val="0"/>
              <w:ind w:right="-16"/>
              <w:jc w:val="both"/>
              <w:rPr>
                <w:rFonts w:ascii="Arial Narrow" w:hAnsi="Arial Narrow" w:cstheme="minorBidi"/>
                <w:b/>
                <w:bCs/>
                <w:iCs/>
              </w:rPr>
            </w:pPr>
            <w:r w:rsidRPr="005E354D">
              <w:rPr>
                <w:rFonts w:ascii="Arial Narrow" w:hAnsi="Arial Narrow" w:cstheme="minorBidi"/>
                <w:b/>
                <w:bCs/>
                <w:iCs/>
              </w:rPr>
              <w:t>Rapporteur</w:t>
            </w:r>
          </w:p>
        </w:tc>
        <w:tc>
          <w:tcPr>
            <w:tcW w:w="1932" w:type="dxa"/>
            <w:tcBorders>
              <w:top w:val="single" w:sz="4" w:space="0" w:color="auto"/>
              <w:left w:val="single" w:sz="4" w:space="0" w:color="auto"/>
              <w:bottom w:val="single" w:sz="4" w:space="0" w:color="auto"/>
              <w:right w:val="single" w:sz="4" w:space="0" w:color="auto"/>
            </w:tcBorders>
          </w:tcPr>
          <w:p w:rsidR="009644D9" w:rsidRPr="005E354D" w:rsidRDefault="009644D9" w:rsidP="006A2F42">
            <w:pPr>
              <w:widowControl w:val="0"/>
              <w:autoSpaceDE w:val="0"/>
              <w:autoSpaceDN w:val="0"/>
              <w:adjustRightInd w:val="0"/>
              <w:ind w:right="-16"/>
              <w:jc w:val="both"/>
              <w:rPr>
                <w:rFonts w:ascii="Arial Narrow" w:hAnsi="Arial Narrow" w:cstheme="minorBidi"/>
                <w:b/>
                <w:bCs/>
                <w:iCs/>
              </w:rPr>
            </w:pPr>
            <w:r w:rsidRPr="005E354D">
              <w:rPr>
                <w:rFonts w:ascii="Arial Narrow" w:hAnsi="Arial Narrow" w:cstheme="minorBidi"/>
                <w:b/>
                <w:bCs/>
                <w:iCs/>
              </w:rPr>
              <w:t>110 000 F.CFA</w:t>
            </w:r>
          </w:p>
        </w:tc>
      </w:tr>
      <w:tr w:rsidR="009644D9" w:rsidRPr="005E354D" w:rsidTr="005E354D">
        <w:trPr>
          <w:trHeight w:val="170"/>
        </w:trPr>
        <w:tc>
          <w:tcPr>
            <w:tcW w:w="2037" w:type="dxa"/>
            <w:tcBorders>
              <w:top w:val="single" w:sz="4" w:space="0" w:color="auto"/>
              <w:left w:val="single" w:sz="4" w:space="0" w:color="auto"/>
              <w:bottom w:val="single" w:sz="4" w:space="0" w:color="auto"/>
              <w:right w:val="single" w:sz="4" w:space="0" w:color="auto"/>
            </w:tcBorders>
            <w:hideMark/>
          </w:tcPr>
          <w:p w:rsidR="009644D9" w:rsidRPr="005E354D" w:rsidRDefault="009644D9" w:rsidP="006A2F42">
            <w:pPr>
              <w:widowControl w:val="0"/>
              <w:autoSpaceDE w:val="0"/>
              <w:autoSpaceDN w:val="0"/>
              <w:adjustRightInd w:val="0"/>
              <w:ind w:right="-16"/>
              <w:jc w:val="both"/>
              <w:rPr>
                <w:rFonts w:ascii="Arial Narrow" w:hAnsi="Arial Narrow" w:cstheme="minorBidi"/>
                <w:b/>
                <w:bCs/>
                <w:iCs/>
              </w:rPr>
            </w:pPr>
            <w:r w:rsidRPr="005E354D">
              <w:rPr>
                <w:rFonts w:ascii="Arial Narrow" w:hAnsi="Arial Narrow" w:cstheme="minorBidi"/>
                <w:b/>
                <w:bCs/>
                <w:iCs/>
              </w:rPr>
              <w:t>Membre</w:t>
            </w:r>
          </w:p>
        </w:tc>
        <w:tc>
          <w:tcPr>
            <w:tcW w:w="1932" w:type="dxa"/>
            <w:tcBorders>
              <w:top w:val="single" w:sz="4" w:space="0" w:color="auto"/>
              <w:left w:val="single" w:sz="4" w:space="0" w:color="auto"/>
              <w:bottom w:val="single" w:sz="4" w:space="0" w:color="auto"/>
              <w:right w:val="single" w:sz="4" w:space="0" w:color="auto"/>
            </w:tcBorders>
            <w:hideMark/>
          </w:tcPr>
          <w:p w:rsidR="009644D9" w:rsidRPr="005E354D" w:rsidRDefault="009644D9" w:rsidP="006A2F42">
            <w:pPr>
              <w:widowControl w:val="0"/>
              <w:autoSpaceDE w:val="0"/>
              <w:autoSpaceDN w:val="0"/>
              <w:adjustRightInd w:val="0"/>
              <w:ind w:right="-16"/>
              <w:jc w:val="both"/>
              <w:rPr>
                <w:rFonts w:ascii="Arial Narrow" w:hAnsi="Arial Narrow" w:cstheme="minorBidi"/>
                <w:b/>
                <w:bCs/>
                <w:iCs/>
              </w:rPr>
            </w:pPr>
            <w:r w:rsidRPr="005E354D">
              <w:rPr>
                <w:rFonts w:ascii="Arial Narrow" w:hAnsi="Arial Narrow" w:cstheme="minorBidi"/>
                <w:b/>
                <w:bCs/>
                <w:iCs/>
              </w:rPr>
              <w:t>100 000 F.CFA</w:t>
            </w:r>
          </w:p>
        </w:tc>
      </w:tr>
    </w:tbl>
    <w:p w:rsidR="009644D9" w:rsidRPr="009644D9" w:rsidRDefault="009644D9" w:rsidP="00F17EF5">
      <w:pPr>
        <w:pStyle w:val="Paragraphedeliste"/>
        <w:widowControl w:val="0"/>
        <w:numPr>
          <w:ilvl w:val="0"/>
          <w:numId w:val="120"/>
        </w:numPr>
        <w:tabs>
          <w:tab w:val="left" w:pos="567"/>
        </w:tabs>
        <w:autoSpaceDE w:val="0"/>
        <w:spacing w:before="120" w:after="40" w:line="228" w:lineRule="auto"/>
        <w:ind w:left="0" w:firstLine="0"/>
        <w:jc w:val="both"/>
        <w:rPr>
          <w:rFonts w:ascii="Arial Narrow" w:hAnsi="Arial Narrow" w:cstheme="minorBidi"/>
          <w:i/>
          <w:iCs/>
        </w:rPr>
      </w:pPr>
      <w:r w:rsidRPr="009644D9">
        <w:rPr>
          <w:rFonts w:ascii="Arial Narrow" w:hAnsi="Arial Narrow" w:cstheme="minorBidi"/>
          <w:b/>
        </w:rPr>
        <w:t>Réceptions partielles</w:t>
      </w:r>
      <w:r w:rsidRPr="009644D9">
        <w:rPr>
          <w:rFonts w:ascii="Arial Narrow" w:hAnsi="Arial Narrow" w:cstheme="minorBidi"/>
        </w:rPr>
        <w:t xml:space="preserve"> : </w:t>
      </w:r>
      <w:r w:rsidRPr="009644D9">
        <w:rPr>
          <w:rFonts w:ascii="Arial Narrow" w:hAnsi="Arial Narrow" w:cstheme="minorBidi"/>
          <w:b/>
          <w:bCs/>
        </w:rPr>
        <w:t>SANS OBJET</w:t>
      </w:r>
    </w:p>
    <w:p w:rsidR="009644D9" w:rsidRPr="009644D9" w:rsidRDefault="009644D9" w:rsidP="00F17EF5">
      <w:pPr>
        <w:pStyle w:val="Paragraphedeliste"/>
        <w:widowControl w:val="0"/>
        <w:numPr>
          <w:ilvl w:val="0"/>
          <w:numId w:val="120"/>
        </w:numPr>
        <w:tabs>
          <w:tab w:val="left" w:pos="567"/>
        </w:tabs>
        <w:autoSpaceDE w:val="0"/>
        <w:spacing w:after="0" w:line="228" w:lineRule="auto"/>
        <w:ind w:left="0" w:firstLine="0"/>
        <w:jc w:val="both"/>
        <w:rPr>
          <w:rFonts w:ascii="Arial Narrow" w:hAnsi="Arial Narrow" w:cstheme="minorBidi"/>
          <w:b/>
        </w:rPr>
      </w:pPr>
      <w:r w:rsidRPr="009644D9">
        <w:rPr>
          <w:rFonts w:ascii="Arial Narrow" w:hAnsi="Arial Narrow" w:cstheme="minorBidi"/>
          <w:b/>
        </w:rPr>
        <w:t>Début de la période de garantie</w:t>
      </w:r>
    </w:p>
    <w:p w:rsidR="009644D9" w:rsidRPr="009644D9" w:rsidRDefault="009644D9" w:rsidP="00DF507A">
      <w:pPr>
        <w:pStyle w:val="Paragraphedeliste"/>
        <w:widowControl w:val="0"/>
        <w:tabs>
          <w:tab w:val="left" w:pos="567"/>
        </w:tabs>
        <w:autoSpaceDE w:val="0"/>
        <w:spacing w:after="60" w:line="224" w:lineRule="auto"/>
        <w:ind w:left="0"/>
        <w:jc w:val="both"/>
        <w:rPr>
          <w:rFonts w:ascii="Arial Narrow" w:hAnsi="Arial Narrow" w:cstheme="minorBidi"/>
          <w:b/>
        </w:rPr>
      </w:pPr>
      <w:r w:rsidRPr="009644D9">
        <w:rPr>
          <w:rFonts w:ascii="Arial Narrow" w:hAnsi="Arial Narrow" w:cstheme="minorBidi"/>
        </w:rPr>
        <w:t>La période de garantie ne commence pas à la date de ces réceptions techniques intermédiaires.</w:t>
      </w:r>
    </w:p>
    <w:p w:rsidR="009644D9" w:rsidRPr="009644D9" w:rsidRDefault="009644D9" w:rsidP="00DF507A">
      <w:pPr>
        <w:pStyle w:val="Paragraphedeliste"/>
        <w:widowControl w:val="0"/>
        <w:numPr>
          <w:ilvl w:val="0"/>
          <w:numId w:val="120"/>
        </w:numPr>
        <w:tabs>
          <w:tab w:val="left" w:pos="567"/>
        </w:tabs>
        <w:autoSpaceDE w:val="0"/>
        <w:spacing w:after="0" w:line="224" w:lineRule="auto"/>
        <w:ind w:left="0" w:firstLine="0"/>
        <w:jc w:val="both"/>
        <w:rPr>
          <w:rFonts w:ascii="Arial Narrow" w:hAnsi="Arial Narrow" w:cstheme="minorBidi"/>
          <w:b/>
        </w:rPr>
      </w:pPr>
      <w:r w:rsidRPr="009644D9">
        <w:rPr>
          <w:rFonts w:ascii="Arial Narrow" w:hAnsi="Arial Narrow" w:cstheme="minorBidi"/>
          <w:b/>
        </w:rPr>
        <w:t>Prise de possession des ouvrages</w:t>
      </w:r>
    </w:p>
    <w:p w:rsidR="009644D9" w:rsidRPr="009644D9" w:rsidRDefault="009644D9" w:rsidP="00DF507A">
      <w:pPr>
        <w:pStyle w:val="Paragraphedeliste"/>
        <w:widowControl w:val="0"/>
        <w:tabs>
          <w:tab w:val="left" w:pos="567"/>
        </w:tabs>
        <w:autoSpaceDE w:val="0"/>
        <w:spacing w:after="60" w:line="224" w:lineRule="auto"/>
        <w:ind w:left="0"/>
        <w:jc w:val="both"/>
        <w:rPr>
          <w:rFonts w:ascii="Arial Narrow" w:hAnsi="Arial Narrow" w:cstheme="minorBidi"/>
          <w:b/>
        </w:rPr>
      </w:pPr>
      <w:r w:rsidRPr="009644D9">
        <w:rPr>
          <w:rFonts w:ascii="Arial Narrow" w:hAnsi="Arial Narrow" w:cstheme="minorBidi"/>
        </w:rPr>
        <w:t>Toute prise de possession des ouvrages doit être précédée d’une réception partielle ou provisoire. Toutefois, s’il y a urgence, la prise de possession peut intervenir antérieurement à la réception, sous-réserve de l’établissement d’un état des lieux contradictoire.</w:t>
      </w:r>
      <w:bookmarkStart w:id="269" w:name="_Hlk163137296"/>
    </w:p>
    <w:p w:rsidR="009644D9" w:rsidRPr="009644D9" w:rsidRDefault="009644D9" w:rsidP="00DF507A">
      <w:pPr>
        <w:pStyle w:val="Paragraphedeliste"/>
        <w:widowControl w:val="0"/>
        <w:numPr>
          <w:ilvl w:val="0"/>
          <w:numId w:val="120"/>
        </w:numPr>
        <w:tabs>
          <w:tab w:val="left" w:pos="567"/>
        </w:tabs>
        <w:autoSpaceDE w:val="0"/>
        <w:spacing w:after="0" w:line="224" w:lineRule="auto"/>
        <w:ind w:left="0" w:firstLine="0"/>
        <w:jc w:val="both"/>
        <w:rPr>
          <w:rFonts w:ascii="Arial Narrow" w:hAnsi="Arial Narrow" w:cstheme="minorBidi"/>
          <w:b/>
        </w:rPr>
      </w:pPr>
      <w:r w:rsidRPr="009644D9">
        <w:rPr>
          <w:rFonts w:ascii="Arial Narrow" w:hAnsi="Arial Narrow" w:cstheme="minorBidi"/>
          <w:b/>
        </w:rPr>
        <w:t xml:space="preserve">Rejet </w:t>
      </w:r>
    </w:p>
    <w:p w:rsidR="009644D9" w:rsidRPr="009644D9" w:rsidRDefault="009644D9" w:rsidP="00DF507A">
      <w:pPr>
        <w:widowControl w:val="0"/>
        <w:autoSpaceDE w:val="0"/>
        <w:spacing w:after="0" w:line="224" w:lineRule="auto"/>
        <w:jc w:val="both"/>
        <w:rPr>
          <w:rFonts w:ascii="Arial Narrow" w:hAnsi="Arial Narrow"/>
        </w:rPr>
      </w:pPr>
      <w:r w:rsidRPr="009644D9">
        <w:rPr>
          <w:rFonts w:ascii="Arial Narrow" w:hAnsi="Arial Narrow"/>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9644D9" w:rsidRPr="009644D9" w:rsidRDefault="009644D9" w:rsidP="00DF507A">
      <w:pPr>
        <w:widowControl w:val="0"/>
        <w:autoSpaceDE w:val="0"/>
        <w:spacing w:after="60" w:line="224" w:lineRule="auto"/>
        <w:jc w:val="both"/>
        <w:rPr>
          <w:rFonts w:ascii="Arial Narrow" w:hAnsi="Arial Narrow"/>
        </w:rPr>
      </w:pPr>
      <w:r w:rsidRPr="009644D9">
        <w:rPr>
          <w:rFonts w:ascii="Arial Narrow" w:hAnsi="Arial Narrow"/>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9644D9" w:rsidRPr="009644D9" w:rsidRDefault="009644D9" w:rsidP="00DF507A">
      <w:pPr>
        <w:widowControl w:val="0"/>
        <w:autoSpaceDE w:val="0"/>
        <w:spacing w:after="60" w:line="224" w:lineRule="auto"/>
        <w:jc w:val="both"/>
        <w:rPr>
          <w:rFonts w:ascii="Arial Narrow" w:hAnsi="Arial Narrow"/>
          <w:b/>
          <w:bCs/>
        </w:rPr>
      </w:pPr>
      <w:r w:rsidRPr="009644D9">
        <w:rPr>
          <w:rFonts w:ascii="Arial Narrow" w:hAnsi="Arial Narrow"/>
          <w:b/>
          <w:bCs/>
        </w:rPr>
        <w:t>En cas de rejet, le Cocontractant est tenu de rembourser les avances et acomptes déjà perçus.</w:t>
      </w:r>
    </w:p>
    <w:p w:rsidR="009644D9" w:rsidRPr="009644D9" w:rsidRDefault="009644D9" w:rsidP="00DF507A">
      <w:pPr>
        <w:pStyle w:val="CCAParticle"/>
        <w:spacing w:line="224" w:lineRule="auto"/>
        <w:rPr>
          <w:color w:val="auto"/>
          <w:sz w:val="22"/>
          <w:szCs w:val="22"/>
        </w:rPr>
      </w:pPr>
      <w:bookmarkStart w:id="270" w:name="_Toc157306083"/>
      <w:bookmarkStart w:id="271" w:name="_Toc530307812"/>
      <w:bookmarkStart w:id="272" w:name="_Toc97557096"/>
      <w:bookmarkEnd w:id="269"/>
      <w:r w:rsidRPr="009644D9">
        <w:rPr>
          <w:color w:val="auto"/>
          <w:sz w:val="22"/>
          <w:szCs w:val="22"/>
        </w:rPr>
        <w:t>Article 25 : Documents à fournir après exécution</w:t>
      </w:r>
      <w:bookmarkEnd w:id="270"/>
      <w:bookmarkEnd w:id="271"/>
      <w:bookmarkEnd w:id="272"/>
    </w:p>
    <w:p w:rsidR="009644D9" w:rsidRPr="009644D9" w:rsidRDefault="009644D9" w:rsidP="00DF507A">
      <w:pPr>
        <w:widowControl w:val="0"/>
        <w:autoSpaceDE w:val="0"/>
        <w:spacing w:after="60" w:line="224" w:lineRule="auto"/>
        <w:jc w:val="both"/>
        <w:rPr>
          <w:rFonts w:ascii="Arial Narrow" w:hAnsi="Arial Narrow"/>
        </w:rPr>
      </w:pPr>
      <w:r w:rsidRPr="009644D9">
        <w:rPr>
          <w:rFonts w:ascii="Arial Narrow" w:hAnsi="Arial Narrow"/>
        </w:rPr>
        <w:t>Le Cocontractant remettra à l’ingénieur du marché dans les trente (30) jours suivants la date de réception provisoire de l’ensemble des travaux.</w:t>
      </w:r>
    </w:p>
    <w:p w:rsidR="009644D9" w:rsidRPr="009644D9" w:rsidRDefault="009644D9" w:rsidP="00DF507A">
      <w:pPr>
        <w:pStyle w:val="Paragraphedeliste"/>
        <w:widowControl w:val="0"/>
        <w:numPr>
          <w:ilvl w:val="0"/>
          <w:numId w:val="121"/>
        </w:numPr>
        <w:tabs>
          <w:tab w:val="left" w:pos="567"/>
        </w:tabs>
        <w:autoSpaceDE w:val="0"/>
        <w:spacing w:after="60" w:line="224" w:lineRule="auto"/>
        <w:ind w:left="0" w:firstLine="0"/>
        <w:jc w:val="both"/>
        <w:rPr>
          <w:rFonts w:ascii="Arial Narrow" w:hAnsi="Arial Narrow" w:cstheme="minorBidi"/>
          <w:i/>
          <w:iCs/>
        </w:rPr>
      </w:pPr>
      <w:r w:rsidRPr="009644D9">
        <w:rPr>
          <w:rFonts w:ascii="Arial Narrow" w:hAnsi="Arial Narrow" w:cstheme="minorBidi"/>
        </w:rPr>
        <w:t xml:space="preserve">Le co-contractant remet au Chef de Service du marché dans les </w:t>
      </w:r>
      <w:r w:rsidRPr="009644D9">
        <w:rPr>
          <w:rFonts w:ascii="Arial Narrow" w:hAnsi="Arial Narrow" w:cstheme="minorBidi"/>
          <w:b/>
        </w:rPr>
        <w:t>cinq (05) jours</w:t>
      </w:r>
      <w:r w:rsidRPr="009644D9">
        <w:rPr>
          <w:rFonts w:ascii="Arial Narrow" w:hAnsi="Arial Narrow" w:cstheme="minorBidi"/>
        </w:rPr>
        <w:t xml:space="preserve"> suivant la date du procès-verbal de réception provisoire pour l'ensemble des ouvrages, les notices de fonctionnement et d'entretien des ouvrages. Les plans et autres documents conformes à l'exécution définitive des ouvrages seront remis quant à eux en </w:t>
      </w:r>
      <w:r w:rsidRPr="009644D9">
        <w:rPr>
          <w:rFonts w:ascii="Arial Narrow" w:hAnsi="Arial Narrow" w:cstheme="minorBidi"/>
          <w:b/>
        </w:rPr>
        <w:t>trois (03) exemplaires</w:t>
      </w:r>
      <w:r w:rsidRPr="009644D9">
        <w:rPr>
          <w:rFonts w:ascii="Arial Narrow" w:hAnsi="Arial Narrow" w:cstheme="minorBidi"/>
        </w:rPr>
        <w:t xml:space="preserve">, dont un reproductible au plus tard </w:t>
      </w:r>
      <w:r w:rsidRPr="009644D9">
        <w:rPr>
          <w:rFonts w:ascii="Arial Narrow" w:hAnsi="Arial Narrow" w:cstheme="minorBidi"/>
          <w:b/>
        </w:rPr>
        <w:t>un (01) mois</w:t>
      </w:r>
      <w:r w:rsidRPr="009644D9">
        <w:rPr>
          <w:rFonts w:ascii="Arial Narrow" w:hAnsi="Arial Narrow" w:cstheme="minorBidi"/>
        </w:rPr>
        <w:t xml:space="preserve"> après la réception provisoire des travaux et avant paiement du dernier acompte.</w:t>
      </w:r>
    </w:p>
    <w:p w:rsidR="009644D9" w:rsidRPr="009644D9" w:rsidRDefault="009644D9" w:rsidP="00DF507A">
      <w:pPr>
        <w:pStyle w:val="Paragraphedeliste"/>
        <w:widowControl w:val="0"/>
        <w:numPr>
          <w:ilvl w:val="0"/>
          <w:numId w:val="121"/>
        </w:numPr>
        <w:tabs>
          <w:tab w:val="left" w:pos="567"/>
        </w:tabs>
        <w:autoSpaceDE w:val="0"/>
        <w:spacing w:after="60" w:line="224" w:lineRule="auto"/>
        <w:ind w:left="0" w:firstLine="0"/>
        <w:jc w:val="both"/>
        <w:rPr>
          <w:rFonts w:ascii="Arial Narrow" w:hAnsi="Arial Narrow" w:cstheme="minorBidi"/>
          <w:i/>
          <w:iCs/>
        </w:rPr>
      </w:pPr>
      <w:r w:rsidRPr="009644D9">
        <w:rPr>
          <w:rFonts w:ascii="Arial Narrow" w:hAnsi="Arial Narrow" w:cstheme="minorBidi"/>
        </w:rPr>
        <w:t xml:space="preserve">La non fourniture des plans et documents peut donner lieu à une retenue sur le cautionnement en place, au montant fixé à </w:t>
      </w:r>
      <w:r w:rsidRPr="009644D9">
        <w:rPr>
          <w:rFonts w:ascii="Arial Narrow" w:hAnsi="Arial Narrow" w:cstheme="minorBidi"/>
          <w:b/>
        </w:rPr>
        <w:t>cinq pour cent (5%)</w:t>
      </w:r>
      <w:r w:rsidRPr="009644D9">
        <w:rPr>
          <w:rFonts w:ascii="Arial Narrow" w:hAnsi="Arial Narrow" w:cstheme="minorBidi"/>
        </w:rPr>
        <w:t xml:space="preserve"> du cautionnement définitif</w:t>
      </w:r>
      <w:r w:rsidRPr="009644D9">
        <w:rPr>
          <w:rFonts w:ascii="Arial Narrow" w:hAnsi="Arial Narrow" w:cstheme="minorBidi"/>
          <w:i/>
          <w:iCs/>
        </w:rPr>
        <w:t>.</w:t>
      </w:r>
    </w:p>
    <w:p w:rsidR="009644D9" w:rsidRPr="009644D9" w:rsidRDefault="009644D9" w:rsidP="00DF507A">
      <w:pPr>
        <w:pStyle w:val="CCAParticle"/>
        <w:spacing w:line="224" w:lineRule="auto"/>
        <w:rPr>
          <w:color w:val="auto"/>
          <w:sz w:val="22"/>
          <w:szCs w:val="22"/>
        </w:rPr>
      </w:pPr>
      <w:bookmarkStart w:id="273" w:name="_Toc157306084"/>
      <w:bookmarkStart w:id="274" w:name="_Toc530307813"/>
      <w:bookmarkStart w:id="275" w:name="_Toc97557097"/>
      <w:bookmarkStart w:id="276" w:name="_Hlk163137363"/>
      <w:bookmarkStart w:id="277" w:name="_Hlk163152668"/>
      <w:r w:rsidRPr="009644D9">
        <w:rPr>
          <w:color w:val="auto"/>
          <w:sz w:val="22"/>
          <w:szCs w:val="22"/>
        </w:rPr>
        <w:t>Article 26 : Garantie contractuelle / Entretien pendant la période de garantie</w:t>
      </w:r>
      <w:bookmarkEnd w:id="273"/>
      <w:bookmarkEnd w:id="274"/>
      <w:bookmarkEnd w:id="275"/>
    </w:p>
    <w:p w:rsidR="009644D9" w:rsidRPr="009644D9" w:rsidRDefault="009644D9" w:rsidP="00DF507A">
      <w:pPr>
        <w:pStyle w:val="Paragraphedeliste"/>
        <w:widowControl w:val="0"/>
        <w:numPr>
          <w:ilvl w:val="0"/>
          <w:numId w:val="122"/>
        </w:numPr>
        <w:tabs>
          <w:tab w:val="left" w:pos="567"/>
        </w:tabs>
        <w:autoSpaceDE w:val="0"/>
        <w:spacing w:after="0" w:line="224" w:lineRule="auto"/>
        <w:ind w:left="0" w:firstLine="0"/>
        <w:jc w:val="both"/>
        <w:rPr>
          <w:rFonts w:ascii="Arial Narrow" w:hAnsi="Arial Narrow" w:cstheme="minorBidi"/>
          <w:b/>
        </w:rPr>
      </w:pPr>
      <w:r w:rsidRPr="009644D9">
        <w:rPr>
          <w:rFonts w:ascii="Arial Narrow" w:hAnsi="Arial Narrow" w:cstheme="minorBidi"/>
          <w:b/>
        </w:rPr>
        <w:t>Délai de garantie</w:t>
      </w:r>
    </w:p>
    <w:p w:rsidR="009644D9" w:rsidRPr="009644D9" w:rsidRDefault="009644D9" w:rsidP="00DF507A">
      <w:pPr>
        <w:pStyle w:val="Paragraphedeliste"/>
        <w:widowControl w:val="0"/>
        <w:tabs>
          <w:tab w:val="left" w:pos="567"/>
        </w:tabs>
        <w:autoSpaceDE w:val="0"/>
        <w:spacing w:after="60" w:line="224" w:lineRule="auto"/>
        <w:ind w:left="0"/>
        <w:jc w:val="both"/>
        <w:rPr>
          <w:rFonts w:ascii="Arial Narrow" w:hAnsi="Arial Narrow" w:cstheme="minorBidi"/>
          <w:b/>
        </w:rPr>
      </w:pPr>
      <w:r w:rsidRPr="009644D9">
        <w:rPr>
          <w:rFonts w:ascii="Arial Narrow" w:hAnsi="Arial Narrow" w:cstheme="minorBidi"/>
        </w:rPr>
        <w:t>La durée de garantie est d’</w:t>
      </w:r>
      <w:r w:rsidRPr="009644D9">
        <w:rPr>
          <w:rFonts w:ascii="Arial Narrow" w:hAnsi="Arial Narrow" w:cstheme="minorBidi"/>
          <w:b/>
          <w:bCs/>
        </w:rPr>
        <w:t xml:space="preserve">un (01) an </w:t>
      </w:r>
      <w:r w:rsidRPr="009644D9">
        <w:rPr>
          <w:rFonts w:ascii="Arial Narrow" w:hAnsi="Arial Narrow" w:cstheme="minorBidi"/>
        </w:rPr>
        <w:t>à compter de la date de réception provisoire des travaux. Le Cocontractant garantit que les travaux sont exécutés dans les règles de l’art et les normes requises.</w:t>
      </w:r>
    </w:p>
    <w:p w:rsidR="009644D9" w:rsidRPr="009644D9" w:rsidRDefault="009644D9" w:rsidP="00DF507A">
      <w:pPr>
        <w:pStyle w:val="Paragraphedeliste"/>
        <w:widowControl w:val="0"/>
        <w:numPr>
          <w:ilvl w:val="0"/>
          <w:numId w:val="122"/>
        </w:numPr>
        <w:tabs>
          <w:tab w:val="left" w:pos="567"/>
        </w:tabs>
        <w:autoSpaceDE w:val="0"/>
        <w:spacing w:after="0" w:line="224" w:lineRule="auto"/>
        <w:ind w:left="0" w:firstLine="0"/>
        <w:jc w:val="both"/>
        <w:rPr>
          <w:rFonts w:ascii="Arial Narrow" w:hAnsi="Arial Narrow" w:cstheme="minorBidi"/>
          <w:b/>
        </w:rPr>
      </w:pPr>
      <w:r w:rsidRPr="009644D9">
        <w:rPr>
          <w:rFonts w:ascii="Arial Narrow" w:hAnsi="Arial Narrow" w:cstheme="minorBidi"/>
          <w:b/>
        </w:rPr>
        <w:t>Entretien pendant la période de garantie</w:t>
      </w:r>
    </w:p>
    <w:p w:rsidR="009644D9" w:rsidRPr="009644D9" w:rsidRDefault="009644D9" w:rsidP="00DF507A">
      <w:pPr>
        <w:widowControl w:val="0"/>
        <w:autoSpaceDE w:val="0"/>
        <w:spacing w:after="0" w:line="224" w:lineRule="auto"/>
        <w:jc w:val="both"/>
        <w:rPr>
          <w:rFonts w:ascii="Arial Narrow" w:hAnsi="Arial Narrow"/>
        </w:rPr>
      </w:pPr>
      <w:r w:rsidRPr="009644D9">
        <w:rPr>
          <w:rFonts w:ascii="Arial Narrow" w:hAnsi="Arial Narrow"/>
        </w:rPr>
        <w:t>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signalées par le Chef de service du marché.</w:t>
      </w:r>
    </w:p>
    <w:p w:rsidR="009644D9" w:rsidRPr="009644D9" w:rsidRDefault="009644D9" w:rsidP="00DF507A">
      <w:pPr>
        <w:widowControl w:val="0"/>
        <w:autoSpaceDE w:val="0"/>
        <w:spacing w:after="60" w:line="224" w:lineRule="auto"/>
        <w:jc w:val="both"/>
        <w:rPr>
          <w:rFonts w:ascii="Arial Narrow" w:hAnsi="Arial Narrow"/>
        </w:rPr>
      </w:pPr>
      <w:r w:rsidRPr="009644D9">
        <w:rPr>
          <w:rFonts w:ascii="Arial Narrow" w:hAnsi="Arial Narrow"/>
        </w:rPr>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bookmarkEnd w:id="276"/>
    </w:p>
    <w:p w:rsidR="009644D9" w:rsidRPr="009644D9" w:rsidRDefault="009644D9" w:rsidP="00DF507A">
      <w:pPr>
        <w:pStyle w:val="CCAParticle"/>
        <w:spacing w:line="224" w:lineRule="auto"/>
        <w:rPr>
          <w:color w:val="auto"/>
          <w:sz w:val="22"/>
          <w:szCs w:val="22"/>
        </w:rPr>
      </w:pPr>
      <w:bookmarkStart w:id="278" w:name="_Toc530307814"/>
      <w:bookmarkStart w:id="279" w:name="_Toc97557098"/>
      <w:bookmarkStart w:id="280" w:name="_Toc157306085"/>
      <w:bookmarkStart w:id="281" w:name="_Hlk163137410"/>
      <w:r w:rsidRPr="009644D9">
        <w:rPr>
          <w:color w:val="auto"/>
          <w:sz w:val="22"/>
          <w:szCs w:val="22"/>
        </w:rPr>
        <w:t>Article 27 : Réception définitive</w:t>
      </w:r>
      <w:bookmarkEnd w:id="278"/>
      <w:bookmarkEnd w:id="279"/>
      <w:bookmarkEnd w:id="280"/>
    </w:p>
    <w:p w:rsidR="009644D9" w:rsidRPr="009644D9" w:rsidRDefault="009644D9" w:rsidP="00DF507A">
      <w:pPr>
        <w:pStyle w:val="Paragraphedeliste"/>
        <w:widowControl w:val="0"/>
        <w:numPr>
          <w:ilvl w:val="0"/>
          <w:numId w:val="124"/>
        </w:numPr>
        <w:tabs>
          <w:tab w:val="left" w:pos="567"/>
        </w:tabs>
        <w:autoSpaceDE w:val="0"/>
        <w:spacing w:after="0" w:line="224" w:lineRule="auto"/>
        <w:ind w:left="0" w:firstLine="0"/>
        <w:jc w:val="both"/>
        <w:rPr>
          <w:rFonts w:ascii="Arial Narrow" w:hAnsi="Arial Narrow" w:cstheme="minorBidi"/>
        </w:rPr>
      </w:pPr>
      <w:r w:rsidRPr="009644D9">
        <w:rPr>
          <w:rFonts w:ascii="Arial Narrow" w:hAnsi="Arial Narrow" w:cstheme="minorBidi"/>
        </w:rPr>
        <w:t xml:space="preserve">La réception définitive s’effectuera dans un délai maximal </w:t>
      </w:r>
      <w:r w:rsidRPr="009644D9">
        <w:rPr>
          <w:rFonts w:ascii="Arial Narrow" w:hAnsi="Arial Narrow" w:cstheme="minorBidi"/>
          <w:b/>
          <w:bCs/>
        </w:rPr>
        <w:t xml:space="preserve">de quinze (15) jours </w:t>
      </w:r>
      <w:r w:rsidRPr="009644D9">
        <w:rPr>
          <w:rFonts w:ascii="Arial Narrow" w:hAnsi="Arial Narrow" w:cstheme="minorBidi"/>
        </w:rPr>
        <w:t>à compter de l’expiration du délai de garantie.</w:t>
      </w:r>
    </w:p>
    <w:p w:rsidR="009644D9" w:rsidRPr="009644D9" w:rsidRDefault="009644D9" w:rsidP="00DF507A">
      <w:pPr>
        <w:pStyle w:val="Paragraphedeliste"/>
        <w:widowControl w:val="0"/>
        <w:numPr>
          <w:ilvl w:val="0"/>
          <w:numId w:val="124"/>
        </w:numPr>
        <w:tabs>
          <w:tab w:val="left" w:pos="567"/>
        </w:tabs>
        <w:autoSpaceDE w:val="0"/>
        <w:spacing w:after="0" w:line="224" w:lineRule="auto"/>
        <w:ind w:left="0" w:firstLine="0"/>
        <w:jc w:val="both"/>
        <w:rPr>
          <w:rFonts w:ascii="Arial Narrow" w:hAnsi="Arial Narrow" w:cstheme="minorBidi"/>
        </w:rPr>
      </w:pPr>
      <w:r w:rsidRPr="009644D9">
        <w:rPr>
          <w:rFonts w:ascii="Arial Narrow" w:hAnsi="Arial Narrow" w:cstheme="minorBidi"/>
        </w:rPr>
        <w:t>La composition et la procédure de réception définitive sont la même que celles de la réception provisoire.</w:t>
      </w:r>
    </w:p>
    <w:p w:rsidR="00DF507A" w:rsidRPr="00DF507A" w:rsidRDefault="009644D9" w:rsidP="00DF507A">
      <w:pPr>
        <w:pStyle w:val="Paragraphedeliste"/>
        <w:widowControl w:val="0"/>
        <w:numPr>
          <w:ilvl w:val="0"/>
          <w:numId w:val="124"/>
        </w:numPr>
        <w:tabs>
          <w:tab w:val="left" w:pos="567"/>
        </w:tabs>
        <w:autoSpaceDE w:val="0"/>
        <w:spacing w:after="120" w:line="224" w:lineRule="auto"/>
        <w:ind w:left="0" w:firstLine="0"/>
        <w:jc w:val="both"/>
        <w:rPr>
          <w:rFonts w:ascii="Arial Narrow" w:hAnsi="Arial Narrow" w:cstheme="minorBidi"/>
        </w:rPr>
      </w:pPr>
      <w:r w:rsidRPr="009644D9">
        <w:rPr>
          <w:rFonts w:ascii="Arial Narrow" w:hAnsi="Arial Narrow" w:cstheme="minorBidi"/>
        </w:rPr>
        <w:t>Le marché est clôturé définitivement dans les conditions fixées à. l’article 38 alinéa 4 du présent CCAP concernant le Décompte général et définitif</w:t>
      </w:r>
      <w:r w:rsidRPr="009644D9">
        <w:rPr>
          <w:rFonts w:ascii="Arial Narrow" w:hAnsi="Arial Narrow" w:cstheme="minorBidi"/>
          <w:i/>
          <w:iCs/>
        </w:rPr>
        <w:t>.</w:t>
      </w:r>
      <w:bookmarkStart w:id="282" w:name="_Toc157306086"/>
      <w:bookmarkEnd w:id="277"/>
      <w:bookmarkEnd w:id="281"/>
    </w:p>
    <w:p w:rsidR="009644D9" w:rsidRPr="00DF507A" w:rsidRDefault="009644D9" w:rsidP="00DF507A">
      <w:pPr>
        <w:pStyle w:val="Paragraphedeliste"/>
        <w:widowControl w:val="0"/>
        <w:tabs>
          <w:tab w:val="left" w:pos="567"/>
        </w:tabs>
        <w:autoSpaceDE w:val="0"/>
        <w:spacing w:after="0" w:line="228" w:lineRule="auto"/>
        <w:ind w:left="0"/>
        <w:jc w:val="both"/>
        <w:rPr>
          <w:rFonts w:ascii="Arial Narrow" w:hAnsi="Arial Narrow" w:cstheme="minorBidi"/>
          <w:b/>
          <w:bCs/>
        </w:rPr>
      </w:pPr>
      <w:r w:rsidRPr="00DF507A">
        <w:rPr>
          <w:rFonts w:ascii="Arial Narrow" w:hAnsi="Arial Narrow"/>
          <w:b/>
          <w:bCs/>
        </w:rPr>
        <w:t>Article 28 : Garantie légale</w:t>
      </w:r>
      <w:bookmarkEnd w:id="282"/>
      <w:r w:rsidRPr="00DF507A">
        <w:rPr>
          <w:rFonts w:ascii="Arial Narrow" w:hAnsi="Arial Narrow"/>
          <w:b/>
          <w:bCs/>
        </w:rPr>
        <w:t xml:space="preserve"> (SANS OBJET)</w:t>
      </w:r>
    </w:p>
    <w:p w:rsidR="009644D9" w:rsidRPr="009644D9" w:rsidRDefault="009644D9" w:rsidP="009644D9">
      <w:pPr>
        <w:pStyle w:val="CCAPchapitre"/>
        <w:rPr>
          <w:color w:val="auto"/>
          <w:sz w:val="22"/>
          <w:szCs w:val="22"/>
        </w:rPr>
      </w:pPr>
      <w:bookmarkStart w:id="283" w:name="_Toc530307815"/>
      <w:bookmarkStart w:id="284" w:name="_Toc97557099"/>
      <w:bookmarkStart w:id="285" w:name="_Toc157306087"/>
      <w:r w:rsidRPr="009644D9">
        <w:rPr>
          <w:color w:val="auto"/>
          <w:sz w:val="22"/>
          <w:szCs w:val="22"/>
        </w:rPr>
        <w:lastRenderedPageBreak/>
        <w:t>Clauses financières</w:t>
      </w:r>
      <w:bookmarkEnd w:id="283"/>
      <w:bookmarkEnd w:id="284"/>
      <w:bookmarkEnd w:id="285"/>
    </w:p>
    <w:p w:rsidR="009644D9" w:rsidRPr="009644D9" w:rsidRDefault="009644D9" w:rsidP="009644D9">
      <w:pPr>
        <w:pStyle w:val="CCAParticle"/>
        <w:rPr>
          <w:color w:val="auto"/>
          <w:sz w:val="22"/>
          <w:szCs w:val="22"/>
        </w:rPr>
      </w:pPr>
      <w:bookmarkStart w:id="286" w:name="_Toc530307816"/>
      <w:bookmarkStart w:id="287" w:name="_Toc97557100"/>
      <w:bookmarkStart w:id="288" w:name="_Toc157306088"/>
      <w:r w:rsidRPr="009644D9">
        <w:rPr>
          <w:color w:val="auto"/>
          <w:sz w:val="22"/>
          <w:szCs w:val="22"/>
        </w:rPr>
        <w:t>Article 29 : Montant du marché</w:t>
      </w:r>
      <w:bookmarkEnd w:id="286"/>
      <w:bookmarkEnd w:id="287"/>
      <w:bookmarkEnd w:id="288"/>
    </w:p>
    <w:p w:rsidR="009644D9" w:rsidRPr="009644D9" w:rsidRDefault="009644D9" w:rsidP="00DF507A">
      <w:pPr>
        <w:widowControl w:val="0"/>
        <w:autoSpaceDE w:val="0"/>
        <w:spacing w:after="0" w:line="228" w:lineRule="auto"/>
        <w:jc w:val="both"/>
        <w:rPr>
          <w:rFonts w:ascii="Arial Narrow" w:hAnsi="Arial Narrow"/>
        </w:rPr>
      </w:pPr>
      <w:r w:rsidRPr="009644D9">
        <w:rPr>
          <w:rFonts w:ascii="Arial Narrow" w:hAnsi="Arial Narrow"/>
        </w:rPr>
        <w:t>Le montant du présent marché, tel qu’il ressort du détail estimatif est de : ______ (en chiffres) ______________ ________________ (en lettres) francs CFA Toutes Taxes Comprises (TTC) ; soit :</w:t>
      </w:r>
    </w:p>
    <w:p w:rsidR="009644D9" w:rsidRPr="009644D9" w:rsidRDefault="009644D9" w:rsidP="00F17EF5">
      <w:pPr>
        <w:widowControl w:val="0"/>
        <w:numPr>
          <w:ilvl w:val="0"/>
          <w:numId w:val="86"/>
        </w:numPr>
        <w:suppressAutoHyphens/>
        <w:autoSpaceDE w:val="0"/>
        <w:autoSpaceDN w:val="0"/>
        <w:spacing w:after="0" w:line="228" w:lineRule="auto"/>
        <w:ind w:left="568" w:hanging="284"/>
        <w:jc w:val="both"/>
        <w:textAlignment w:val="baseline"/>
        <w:rPr>
          <w:rFonts w:ascii="Arial Narrow" w:hAnsi="Arial Narrow"/>
        </w:rPr>
      </w:pPr>
      <w:r w:rsidRPr="009644D9">
        <w:rPr>
          <w:rFonts w:ascii="Arial Narrow" w:hAnsi="Arial Narrow"/>
        </w:rPr>
        <w:t>Montant HTVA : ________ (____) francs CFA ;</w:t>
      </w:r>
    </w:p>
    <w:p w:rsidR="009644D9" w:rsidRPr="009644D9" w:rsidRDefault="009644D9" w:rsidP="00F17EF5">
      <w:pPr>
        <w:widowControl w:val="0"/>
        <w:numPr>
          <w:ilvl w:val="0"/>
          <w:numId w:val="86"/>
        </w:numPr>
        <w:suppressAutoHyphens/>
        <w:autoSpaceDE w:val="0"/>
        <w:autoSpaceDN w:val="0"/>
        <w:spacing w:after="0" w:line="228" w:lineRule="auto"/>
        <w:ind w:left="568" w:hanging="284"/>
        <w:jc w:val="both"/>
        <w:textAlignment w:val="baseline"/>
        <w:rPr>
          <w:rFonts w:ascii="Arial Narrow" w:hAnsi="Arial Narrow"/>
        </w:rPr>
      </w:pPr>
      <w:r w:rsidRPr="009644D9">
        <w:rPr>
          <w:rFonts w:ascii="Arial Narrow" w:hAnsi="Arial Narrow"/>
        </w:rPr>
        <w:t>Montant de la TVA : ________ (___) francs CFA</w:t>
      </w:r>
    </w:p>
    <w:p w:rsidR="009644D9" w:rsidRPr="009644D9" w:rsidRDefault="009644D9" w:rsidP="00F17EF5">
      <w:pPr>
        <w:widowControl w:val="0"/>
        <w:numPr>
          <w:ilvl w:val="0"/>
          <w:numId w:val="86"/>
        </w:numPr>
        <w:suppressAutoHyphens/>
        <w:autoSpaceDE w:val="0"/>
        <w:autoSpaceDN w:val="0"/>
        <w:spacing w:after="0" w:line="228" w:lineRule="auto"/>
        <w:ind w:left="568" w:hanging="284"/>
        <w:jc w:val="both"/>
        <w:textAlignment w:val="baseline"/>
        <w:rPr>
          <w:rFonts w:ascii="Arial Narrow" w:hAnsi="Arial Narrow"/>
        </w:rPr>
      </w:pPr>
      <w:r w:rsidRPr="009644D9">
        <w:rPr>
          <w:rFonts w:ascii="Arial Narrow" w:hAnsi="Arial Narrow"/>
        </w:rPr>
        <w:t>Montant de l’AIR : ____ (___) francs CFA</w:t>
      </w:r>
    </w:p>
    <w:p w:rsidR="009644D9" w:rsidRPr="009644D9" w:rsidRDefault="009644D9" w:rsidP="00F17EF5">
      <w:pPr>
        <w:widowControl w:val="0"/>
        <w:numPr>
          <w:ilvl w:val="0"/>
          <w:numId w:val="86"/>
        </w:numPr>
        <w:suppressAutoHyphens/>
        <w:autoSpaceDE w:val="0"/>
        <w:autoSpaceDN w:val="0"/>
        <w:spacing w:after="60" w:line="228" w:lineRule="auto"/>
        <w:ind w:left="567" w:hanging="283"/>
        <w:jc w:val="both"/>
        <w:textAlignment w:val="baseline"/>
        <w:rPr>
          <w:rFonts w:ascii="Arial Narrow" w:hAnsi="Arial Narrow"/>
        </w:rPr>
      </w:pPr>
      <w:r w:rsidRPr="009644D9">
        <w:rPr>
          <w:rFonts w:ascii="Arial Narrow" w:hAnsi="Arial Narrow"/>
        </w:rPr>
        <w:t>Net à percevoir = Montant net déduit de tous les impôts et taxes : ___ (___) francs CFA.</w:t>
      </w:r>
    </w:p>
    <w:p w:rsidR="009644D9" w:rsidRPr="009644D9" w:rsidRDefault="009644D9" w:rsidP="009644D9">
      <w:pPr>
        <w:pStyle w:val="CCAParticle"/>
        <w:rPr>
          <w:color w:val="auto"/>
          <w:sz w:val="22"/>
          <w:szCs w:val="22"/>
        </w:rPr>
      </w:pPr>
      <w:bookmarkStart w:id="289" w:name="_Toc530307817"/>
      <w:bookmarkStart w:id="290" w:name="_Toc97557101"/>
      <w:bookmarkStart w:id="291" w:name="_Toc157306089"/>
      <w:r w:rsidRPr="009644D9">
        <w:rPr>
          <w:color w:val="auto"/>
          <w:sz w:val="22"/>
          <w:szCs w:val="22"/>
        </w:rPr>
        <w:t>Article 30 : Lieu et mode de paiement</w:t>
      </w:r>
      <w:bookmarkEnd w:id="289"/>
      <w:bookmarkEnd w:id="290"/>
      <w:bookmarkEnd w:id="291"/>
    </w:p>
    <w:p w:rsidR="009644D9" w:rsidRPr="009644D9" w:rsidRDefault="009644D9" w:rsidP="009644D9">
      <w:pPr>
        <w:widowControl w:val="0"/>
        <w:autoSpaceDE w:val="0"/>
        <w:spacing w:after="0" w:line="228" w:lineRule="auto"/>
        <w:jc w:val="both"/>
        <w:rPr>
          <w:rFonts w:ascii="Arial Narrow" w:hAnsi="Arial Narrow"/>
        </w:rPr>
      </w:pPr>
      <w:r w:rsidRPr="009644D9">
        <w:rPr>
          <w:rFonts w:ascii="Arial Narrow" w:hAnsi="Arial Narrow"/>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9644D9" w:rsidRPr="009644D9" w:rsidRDefault="009644D9" w:rsidP="009644D9">
      <w:pPr>
        <w:widowControl w:val="0"/>
        <w:autoSpaceDE w:val="0"/>
        <w:spacing w:after="40" w:line="228" w:lineRule="auto"/>
        <w:jc w:val="both"/>
        <w:rPr>
          <w:rFonts w:ascii="Arial Narrow" w:hAnsi="Arial Narrow"/>
        </w:rPr>
      </w:pPr>
      <w:r w:rsidRPr="009644D9">
        <w:rPr>
          <w:rFonts w:ascii="Arial Narrow" w:hAnsi="Arial Narrow"/>
        </w:rPr>
        <w:t xml:space="preserve">Le Maître d’Ouvrage se libérera des sommes dues par virement bancaire au nom du cocontractant de la manière suivante : </w:t>
      </w:r>
    </w:p>
    <w:p w:rsidR="009644D9" w:rsidRPr="009644D9" w:rsidRDefault="009644D9" w:rsidP="00F17EF5">
      <w:pPr>
        <w:pStyle w:val="Paragraphedeliste"/>
        <w:widowControl w:val="0"/>
        <w:numPr>
          <w:ilvl w:val="0"/>
          <w:numId w:val="93"/>
        </w:numPr>
        <w:autoSpaceDE w:val="0"/>
        <w:spacing w:after="0" w:line="228" w:lineRule="auto"/>
        <w:ind w:left="567" w:hanging="207"/>
        <w:jc w:val="both"/>
        <w:rPr>
          <w:rFonts w:ascii="Arial Narrow" w:hAnsi="Arial Narrow" w:cstheme="minorBidi"/>
        </w:rPr>
      </w:pPr>
      <w:r w:rsidRPr="009644D9">
        <w:rPr>
          <w:rFonts w:ascii="Arial Narrow" w:hAnsi="Arial Narrow" w:cstheme="minorBidi"/>
        </w:rPr>
        <w:t xml:space="preserve">Pour les règlements en francs CFA, soit : _____________________________ </w:t>
      </w:r>
      <w:r w:rsidRPr="009644D9">
        <w:rPr>
          <w:rFonts w:ascii="Arial Narrow" w:hAnsi="Arial Narrow" w:cstheme="minorBidi"/>
          <w:i/>
          <w:iCs/>
        </w:rPr>
        <w:t>(montant net à mandater en chiffres et en lettres)</w:t>
      </w:r>
      <w:r w:rsidRPr="009644D9">
        <w:rPr>
          <w:rFonts w:ascii="Arial Narrow" w:hAnsi="Arial Narrow" w:cstheme="minorBidi"/>
        </w:rPr>
        <w:t>, par crédit au compte n° _________ ouvert au nom du co-contractant à la banque______________</w:t>
      </w:r>
    </w:p>
    <w:p w:rsidR="009644D9" w:rsidRPr="009644D9" w:rsidRDefault="009644D9" w:rsidP="00F17EF5">
      <w:pPr>
        <w:pStyle w:val="Paragraphedeliste"/>
        <w:widowControl w:val="0"/>
        <w:numPr>
          <w:ilvl w:val="0"/>
          <w:numId w:val="93"/>
        </w:numPr>
        <w:autoSpaceDE w:val="0"/>
        <w:spacing w:after="60" w:line="228" w:lineRule="auto"/>
        <w:ind w:left="567" w:hanging="207"/>
        <w:jc w:val="both"/>
        <w:rPr>
          <w:rFonts w:ascii="Arial Narrow" w:hAnsi="Arial Narrow" w:cstheme="minorBidi"/>
        </w:rPr>
      </w:pPr>
      <w:r w:rsidRPr="009644D9">
        <w:rPr>
          <w:rFonts w:ascii="Arial Narrow" w:hAnsi="Arial Narrow" w:cstheme="minorBidi"/>
        </w:rPr>
        <w:t xml:space="preserve">Pour les règlements en devises, </w:t>
      </w:r>
      <w:r w:rsidRPr="009644D9">
        <w:rPr>
          <w:rFonts w:ascii="Arial Narrow" w:hAnsi="Arial Narrow" w:cstheme="minorBidi"/>
          <w:b/>
          <w:bCs/>
        </w:rPr>
        <w:t>SANS OBJET</w:t>
      </w:r>
    </w:p>
    <w:p w:rsidR="009644D9" w:rsidRPr="009644D9" w:rsidRDefault="009644D9" w:rsidP="009644D9">
      <w:pPr>
        <w:pStyle w:val="CCAParticle"/>
        <w:rPr>
          <w:color w:val="auto"/>
          <w:sz w:val="22"/>
          <w:szCs w:val="22"/>
        </w:rPr>
      </w:pPr>
      <w:bookmarkStart w:id="292" w:name="_Hlk159274155"/>
      <w:bookmarkStart w:id="293" w:name="_Toc157306090"/>
      <w:bookmarkStart w:id="294" w:name="_Toc530307818"/>
      <w:bookmarkStart w:id="295" w:name="_Toc97557102"/>
      <w:r w:rsidRPr="009644D9">
        <w:rPr>
          <w:color w:val="auto"/>
          <w:sz w:val="22"/>
          <w:szCs w:val="22"/>
        </w:rPr>
        <w:t>Article 31 </w:t>
      </w:r>
      <w:bookmarkEnd w:id="292"/>
      <w:r w:rsidRPr="009644D9">
        <w:rPr>
          <w:color w:val="auto"/>
          <w:sz w:val="22"/>
          <w:szCs w:val="22"/>
        </w:rPr>
        <w:t>: Garanties et cautions</w:t>
      </w:r>
      <w:bookmarkEnd w:id="293"/>
      <w:bookmarkEnd w:id="294"/>
      <w:bookmarkEnd w:id="295"/>
    </w:p>
    <w:p w:rsidR="009644D9" w:rsidRPr="009644D9" w:rsidRDefault="009644D9" w:rsidP="009644D9">
      <w:pPr>
        <w:spacing w:after="0" w:line="228" w:lineRule="auto"/>
        <w:jc w:val="both"/>
        <w:rPr>
          <w:rFonts w:ascii="Arial Narrow" w:hAnsi="Arial Narrow"/>
        </w:rPr>
      </w:pPr>
      <w:r w:rsidRPr="009644D9">
        <w:rPr>
          <w:rFonts w:ascii="Arial Narrow" w:hAnsi="Arial Narrow"/>
        </w:rPr>
        <w:t xml:space="preserve">Le cocontractant devra fournir les garanties émanant des banques ou organismes financiers agréés par le Ministre chargé des finances ou ayant un correspondant local agréé. </w:t>
      </w:r>
    </w:p>
    <w:p w:rsidR="009644D9" w:rsidRPr="009644D9" w:rsidRDefault="009644D9" w:rsidP="009644D9">
      <w:pPr>
        <w:spacing w:after="60" w:line="228" w:lineRule="auto"/>
        <w:jc w:val="both"/>
        <w:rPr>
          <w:rFonts w:ascii="Arial Narrow" w:hAnsi="Arial Narrow"/>
        </w:rPr>
      </w:pPr>
      <w:r w:rsidRPr="009644D9">
        <w:rPr>
          <w:rFonts w:ascii="Arial Narrow" w:hAnsi="Arial Narrow"/>
        </w:rPr>
        <w:t xml:space="preserve">Les garanties décrites ci-après en faveur du Maître d’Ouvrage </w:t>
      </w:r>
      <w:r w:rsidRPr="009644D9">
        <w:rPr>
          <w:rFonts w:ascii="Arial Narrow" w:hAnsi="Arial Narrow"/>
          <w:iCs/>
        </w:rPr>
        <w:t xml:space="preserve">sont exigées </w:t>
      </w:r>
      <w:r w:rsidRPr="009644D9">
        <w:rPr>
          <w:rFonts w:ascii="Arial Narrow" w:hAnsi="Arial Narrow"/>
        </w:rPr>
        <w:t>dans les délais, pour le montant, selon la manière et sous la forme indiquée ci-après :</w:t>
      </w:r>
    </w:p>
    <w:p w:rsidR="009644D9" w:rsidRPr="009644D9" w:rsidRDefault="009644D9" w:rsidP="00F17EF5">
      <w:pPr>
        <w:pStyle w:val="Paragraphedeliste"/>
        <w:widowControl w:val="0"/>
        <w:numPr>
          <w:ilvl w:val="0"/>
          <w:numId w:val="125"/>
        </w:numPr>
        <w:tabs>
          <w:tab w:val="left" w:pos="567"/>
        </w:tabs>
        <w:autoSpaceDE w:val="0"/>
        <w:spacing w:after="0" w:line="228" w:lineRule="auto"/>
        <w:ind w:left="0" w:firstLine="0"/>
        <w:jc w:val="both"/>
        <w:rPr>
          <w:rFonts w:ascii="Arial Narrow" w:hAnsi="Arial Narrow" w:cstheme="minorBidi"/>
          <w:b/>
        </w:rPr>
      </w:pPr>
      <w:r w:rsidRPr="009644D9">
        <w:rPr>
          <w:rFonts w:ascii="Arial Narrow" w:hAnsi="Arial Narrow" w:cstheme="minorBidi"/>
          <w:b/>
        </w:rPr>
        <w:t>Cautionnement définitif</w:t>
      </w:r>
    </w:p>
    <w:p w:rsidR="009644D9" w:rsidRPr="009644D9" w:rsidRDefault="009644D9" w:rsidP="00F17EF5">
      <w:pPr>
        <w:pStyle w:val="Paragraphedeliste"/>
        <w:widowControl w:val="0"/>
        <w:numPr>
          <w:ilvl w:val="0"/>
          <w:numId w:val="91"/>
        </w:numPr>
        <w:autoSpaceDE w:val="0"/>
        <w:spacing w:after="0" w:line="217" w:lineRule="auto"/>
        <w:ind w:left="567" w:hanging="284"/>
        <w:jc w:val="both"/>
        <w:rPr>
          <w:rFonts w:ascii="Arial Narrow" w:hAnsi="Arial Narrow" w:cstheme="minorBidi"/>
        </w:rPr>
      </w:pPr>
      <w:r w:rsidRPr="009644D9">
        <w:rPr>
          <w:rFonts w:ascii="Arial Narrow" w:hAnsi="Arial Narrow" w:cstheme="minorBidi"/>
        </w:rPr>
        <w:t xml:space="preserve">Il est constitué </w:t>
      </w:r>
      <w:r w:rsidRPr="009644D9">
        <w:rPr>
          <w:rFonts w:ascii="Arial Narrow" w:hAnsi="Arial Narrow" w:cstheme="minorBidi"/>
          <w:lang w:val="fr-CM"/>
        </w:rPr>
        <w:t xml:space="preserve">par le titulaire du Marché </w:t>
      </w:r>
      <w:r w:rsidRPr="009644D9">
        <w:rPr>
          <w:rFonts w:ascii="Arial Narrow" w:hAnsi="Arial Narrow" w:cstheme="minorBidi"/>
        </w:rPr>
        <w:t xml:space="preserve">et transmis au Chef Service du marché dans un délai maximum de vingt </w:t>
      </w:r>
      <w:r w:rsidRPr="009644D9">
        <w:rPr>
          <w:rFonts w:ascii="Arial Narrow" w:hAnsi="Arial Narrow" w:cstheme="minorBidi"/>
          <w:b/>
          <w:bCs/>
        </w:rPr>
        <w:t>(20) jours calendaires à compter de la date de notification du marché</w:t>
      </w:r>
      <w:r w:rsidRPr="009644D9">
        <w:rPr>
          <w:rFonts w:ascii="Arial Narrow" w:hAnsi="Arial Narrow" w:cstheme="minorBidi"/>
        </w:rPr>
        <w:t xml:space="preserve"> et en tout cas avant le premier paiement.</w:t>
      </w:r>
    </w:p>
    <w:p w:rsidR="009644D9" w:rsidRPr="009644D9" w:rsidRDefault="009644D9" w:rsidP="00F17EF5">
      <w:pPr>
        <w:pStyle w:val="Paragraphedeliste"/>
        <w:widowControl w:val="0"/>
        <w:numPr>
          <w:ilvl w:val="0"/>
          <w:numId w:val="91"/>
        </w:numPr>
        <w:autoSpaceDE w:val="0"/>
        <w:spacing w:after="0" w:line="217" w:lineRule="auto"/>
        <w:ind w:left="567" w:hanging="284"/>
        <w:jc w:val="both"/>
        <w:rPr>
          <w:rFonts w:ascii="Arial Narrow" w:hAnsi="Arial Narrow" w:cstheme="minorBidi"/>
        </w:rPr>
      </w:pPr>
      <w:r w:rsidRPr="009644D9">
        <w:rPr>
          <w:rFonts w:ascii="Arial Narrow" w:hAnsi="Arial Narrow" w:cstheme="minorBidi"/>
        </w:rPr>
        <w:t xml:space="preserve">Son montant est fixé à : </w:t>
      </w:r>
      <w:r w:rsidRPr="009644D9">
        <w:rPr>
          <w:rFonts w:ascii="Arial Narrow" w:hAnsi="Arial Narrow" w:cstheme="minorBidi"/>
          <w:b/>
          <w:bCs/>
        </w:rPr>
        <w:t>Cinq millions six cent mille (5 600 000) F.CFA</w:t>
      </w:r>
      <w:r w:rsidRPr="009644D9">
        <w:rPr>
          <w:rFonts w:ascii="Arial Narrow" w:hAnsi="Arial Narrow" w:cstheme="minorBidi"/>
        </w:rPr>
        <w:t>, soit 5% du montant toutes taxes comprises du marché.</w:t>
      </w:r>
    </w:p>
    <w:p w:rsidR="009644D9" w:rsidRPr="009644D9" w:rsidRDefault="009644D9" w:rsidP="00F17EF5">
      <w:pPr>
        <w:pStyle w:val="Paragraphedeliste"/>
        <w:widowControl w:val="0"/>
        <w:numPr>
          <w:ilvl w:val="0"/>
          <w:numId w:val="91"/>
        </w:numPr>
        <w:autoSpaceDE w:val="0"/>
        <w:spacing w:after="0" w:line="217" w:lineRule="auto"/>
        <w:ind w:left="567" w:hanging="284"/>
        <w:jc w:val="both"/>
        <w:rPr>
          <w:rFonts w:ascii="Arial Narrow" w:hAnsi="Arial Narrow" w:cstheme="minorBidi"/>
        </w:rPr>
      </w:pPr>
      <w:r w:rsidRPr="009644D9">
        <w:rPr>
          <w:rFonts w:ascii="Arial Narrow" w:hAnsi="Arial Narrow" w:cstheme="minorBidi"/>
        </w:rPr>
        <w:t>La garantie sera libellée dans la monnaie du Marché et devra suivre l’un des modèles fournis dans le Dossier d’appel d’offres, comme indiqué par le Maître d’ouvrage dans le CCAP, ou tout autre document satisfaisant le Maître d’ouvrage.</w:t>
      </w:r>
    </w:p>
    <w:p w:rsidR="009644D9" w:rsidRPr="009644D9" w:rsidRDefault="009644D9" w:rsidP="00F17EF5">
      <w:pPr>
        <w:pStyle w:val="Paragraphedeliste"/>
        <w:widowControl w:val="0"/>
        <w:numPr>
          <w:ilvl w:val="0"/>
          <w:numId w:val="91"/>
        </w:numPr>
        <w:autoSpaceDE w:val="0"/>
        <w:spacing w:after="0" w:line="228" w:lineRule="auto"/>
        <w:ind w:left="567" w:hanging="284"/>
        <w:jc w:val="both"/>
        <w:rPr>
          <w:rFonts w:ascii="Arial Narrow" w:hAnsi="Arial Narrow" w:cstheme="minorBidi"/>
        </w:rPr>
      </w:pPr>
      <w:r w:rsidRPr="009644D9">
        <w:rPr>
          <w:rFonts w:ascii="Arial Narrow" w:hAnsi="Arial Narrow" w:cstheme="minorBidi"/>
        </w:rPr>
        <w:t>Les modes de substitution du cautionnement sont prévus à l’article 140 du code des marchés publics.</w:t>
      </w:r>
      <w:bookmarkStart w:id="296" w:name="_Hlk163137509"/>
    </w:p>
    <w:p w:rsidR="009644D9" w:rsidRPr="009644D9" w:rsidRDefault="009644D9" w:rsidP="00F17EF5">
      <w:pPr>
        <w:pStyle w:val="Paragraphedeliste"/>
        <w:widowControl w:val="0"/>
        <w:numPr>
          <w:ilvl w:val="0"/>
          <w:numId w:val="91"/>
        </w:numPr>
        <w:autoSpaceDE w:val="0"/>
        <w:spacing w:after="0" w:line="228" w:lineRule="auto"/>
        <w:ind w:left="567" w:hanging="284"/>
        <w:jc w:val="both"/>
        <w:rPr>
          <w:rFonts w:ascii="Arial Narrow" w:hAnsi="Arial Narrow" w:cstheme="minorBidi"/>
        </w:rPr>
      </w:pPr>
      <w:r w:rsidRPr="009644D9">
        <w:rPr>
          <w:rFonts w:ascii="Arial Narrow" w:hAnsi="Arial Narrow" w:cstheme="minorBidi"/>
        </w:rPr>
        <w:t>Le cautionnement définitif sera restitué consécutivement par le Maître d’Ouvrage dans un délai d’un mois suivant la date de réception provisoire des travaux, à la suite d’une mainlevée délivrée par le Maître d’Ouvrage après demande du cocontractant.</w:t>
      </w:r>
    </w:p>
    <w:p w:rsidR="009644D9" w:rsidRPr="009644D9" w:rsidRDefault="009644D9" w:rsidP="00F17EF5">
      <w:pPr>
        <w:pStyle w:val="Paragraphedeliste"/>
        <w:widowControl w:val="0"/>
        <w:numPr>
          <w:ilvl w:val="0"/>
          <w:numId w:val="91"/>
        </w:numPr>
        <w:autoSpaceDE w:val="0"/>
        <w:spacing w:after="60" w:line="217" w:lineRule="auto"/>
        <w:ind w:left="567" w:hanging="284"/>
        <w:jc w:val="both"/>
        <w:rPr>
          <w:rFonts w:ascii="Arial Narrow" w:hAnsi="Arial Narrow" w:cstheme="minorBidi"/>
        </w:rPr>
      </w:pPr>
      <w:r w:rsidRPr="009644D9">
        <w:rPr>
          <w:rFonts w:ascii="Arial Narrow" w:hAnsi="Arial Narrow" w:cstheme="minorBidi"/>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296"/>
    <w:p w:rsidR="009644D9" w:rsidRPr="009644D9" w:rsidRDefault="009644D9" w:rsidP="00F17EF5">
      <w:pPr>
        <w:pStyle w:val="Paragraphedeliste"/>
        <w:widowControl w:val="0"/>
        <w:numPr>
          <w:ilvl w:val="0"/>
          <w:numId w:val="125"/>
        </w:numPr>
        <w:tabs>
          <w:tab w:val="left" w:pos="567"/>
        </w:tabs>
        <w:autoSpaceDE w:val="0"/>
        <w:spacing w:after="0" w:line="217" w:lineRule="auto"/>
        <w:ind w:left="0" w:firstLine="0"/>
        <w:jc w:val="both"/>
        <w:rPr>
          <w:rFonts w:ascii="Arial Narrow" w:hAnsi="Arial Narrow" w:cstheme="minorBidi"/>
          <w:b/>
        </w:rPr>
      </w:pPr>
      <w:r w:rsidRPr="009644D9">
        <w:rPr>
          <w:rFonts w:ascii="Arial Narrow" w:hAnsi="Arial Narrow" w:cstheme="minorBidi"/>
          <w:b/>
        </w:rPr>
        <w:t>Cautionnement d’avance de démarrage</w:t>
      </w:r>
    </w:p>
    <w:p w:rsidR="009644D9" w:rsidRPr="009644D9" w:rsidRDefault="009644D9" w:rsidP="009644D9">
      <w:pPr>
        <w:pStyle w:val="p25"/>
        <w:widowControl/>
        <w:tabs>
          <w:tab w:val="clear" w:pos="720"/>
        </w:tabs>
        <w:autoSpaceDE/>
        <w:adjustRightInd/>
        <w:spacing w:after="40" w:line="217" w:lineRule="auto"/>
        <w:rPr>
          <w:rFonts w:ascii="Arial Narrow" w:hAnsi="Arial Narrow" w:cstheme="minorBidi"/>
          <w:sz w:val="22"/>
          <w:szCs w:val="22"/>
        </w:rPr>
      </w:pPr>
      <w:r w:rsidRPr="009644D9">
        <w:rPr>
          <w:rFonts w:ascii="Arial Narrow" w:hAnsi="Arial Narrow" w:cstheme="minorBidi"/>
          <w:sz w:val="22"/>
          <w:szCs w:val="22"/>
        </w:rPr>
        <w:t xml:space="preserve">Il pourra être accordé à l’entrepreneur sur demande expresse et après justification de sa part, une avance de démarrage dont le montant sera au plus égal à </w:t>
      </w:r>
      <w:r w:rsidRPr="009644D9">
        <w:rPr>
          <w:rFonts w:ascii="Arial Narrow" w:hAnsi="Arial Narrow" w:cstheme="minorBidi"/>
          <w:b/>
          <w:sz w:val="22"/>
          <w:szCs w:val="22"/>
        </w:rPr>
        <w:t>vingt pour cent (20%)</w:t>
      </w:r>
      <w:r w:rsidRPr="009644D9">
        <w:rPr>
          <w:rFonts w:ascii="Arial Narrow" w:hAnsi="Arial Narrow" w:cstheme="minorBidi"/>
          <w:sz w:val="22"/>
          <w:szCs w:val="22"/>
        </w:rPr>
        <w:t xml:space="preserve"> du montant TTC de la lettre commande. Cette avance sera cautionnée à </w:t>
      </w:r>
      <w:r w:rsidRPr="009644D9">
        <w:rPr>
          <w:rFonts w:ascii="Arial Narrow" w:hAnsi="Arial Narrow" w:cstheme="minorBidi"/>
          <w:b/>
          <w:bCs/>
          <w:sz w:val="22"/>
          <w:szCs w:val="22"/>
        </w:rPr>
        <w:t>cent pour cent (100%)</w:t>
      </w:r>
      <w:r w:rsidRPr="009644D9">
        <w:rPr>
          <w:rFonts w:ascii="Arial Narrow" w:hAnsi="Arial Narrow" w:cstheme="minorBidi"/>
          <w:sz w:val="22"/>
          <w:szCs w:val="22"/>
        </w:rPr>
        <w:t xml:space="preserve"> par un établissement bancaire de 1er ordre agrée par le Ministère en charge des Finances. </w:t>
      </w:r>
    </w:p>
    <w:p w:rsidR="009644D9" w:rsidRPr="009644D9" w:rsidRDefault="009644D9" w:rsidP="009644D9">
      <w:pPr>
        <w:pStyle w:val="p25"/>
        <w:widowControl/>
        <w:tabs>
          <w:tab w:val="clear" w:pos="720"/>
        </w:tabs>
        <w:autoSpaceDE/>
        <w:adjustRightInd/>
        <w:spacing w:after="40" w:line="217" w:lineRule="auto"/>
        <w:rPr>
          <w:rFonts w:ascii="Arial Narrow" w:hAnsi="Arial Narrow" w:cstheme="minorBidi"/>
          <w:sz w:val="22"/>
          <w:szCs w:val="22"/>
        </w:rPr>
      </w:pPr>
      <w:r w:rsidRPr="009644D9">
        <w:rPr>
          <w:rFonts w:ascii="Arial Narrow" w:hAnsi="Arial Narrow" w:cstheme="minorBidi"/>
          <w:sz w:val="22"/>
          <w:szCs w:val="22"/>
        </w:rPr>
        <w:t xml:space="preserve">L’avance de démarrage sera remboursée par prélèvement de trente pour cent (30%) de chaque décompte à partir du mois où les travaux effectués dépasseront vingt pour cent (20%) du montant de la lettre commande ; le premier décompte n’étant établi qu’après exécution des </w:t>
      </w:r>
      <w:r w:rsidRPr="009644D9">
        <w:rPr>
          <w:rFonts w:ascii="Arial Narrow" w:hAnsi="Arial Narrow" w:cstheme="minorBidi"/>
          <w:b/>
          <w:sz w:val="22"/>
          <w:szCs w:val="22"/>
        </w:rPr>
        <w:t xml:space="preserve">20% </w:t>
      </w:r>
      <w:r w:rsidRPr="009644D9">
        <w:rPr>
          <w:rFonts w:ascii="Arial Narrow" w:hAnsi="Arial Narrow" w:cstheme="minorBidi"/>
          <w:sz w:val="22"/>
          <w:szCs w:val="22"/>
        </w:rPr>
        <w:t>de la lettre commande.</w:t>
      </w:r>
    </w:p>
    <w:p w:rsidR="009644D9" w:rsidRPr="009644D9" w:rsidRDefault="009644D9" w:rsidP="009644D9">
      <w:pPr>
        <w:pStyle w:val="p25"/>
        <w:widowControl/>
        <w:tabs>
          <w:tab w:val="clear" w:pos="720"/>
        </w:tabs>
        <w:autoSpaceDE/>
        <w:adjustRightInd/>
        <w:spacing w:after="60" w:line="217" w:lineRule="auto"/>
        <w:rPr>
          <w:rFonts w:ascii="Arial Narrow" w:hAnsi="Arial Narrow" w:cstheme="minorBidi"/>
          <w:sz w:val="22"/>
          <w:szCs w:val="22"/>
        </w:rPr>
      </w:pPr>
      <w:r w:rsidRPr="009644D9">
        <w:rPr>
          <w:rFonts w:ascii="Arial Narrow" w:hAnsi="Arial Narrow" w:cstheme="minorBidi"/>
          <w:sz w:val="22"/>
          <w:szCs w:val="22"/>
        </w:rPr>
        <w:t>Le remboursement intégral devra être fait au plus tard un mois avant la date d’expiration du délai contractuel et avant paiement effectif de plus de quatre-vingt pour cent (80%) du montant de la lettre commande.</w:t>
      </w:r>
    </w:p>
    <w:p w:rsidR="009644D9" w:rsidRPr="009644D9" w:rsidRDefault="009644D9" w:rsidP="009644D9">
      <w:pPr>
        <w:widowControl w:val="0"/>
        <w:autoSpaceDE w:val="0"/>
        <w:spacing w:after="60" w:line="217" w:lineRule="auto"/>
        <w:jc w:val="both"/>
        <w:rPr>
          <w:rFonts w:ascii="Arial Narrow" w:hAnsi="Arial Narrow"/>
        </w:rPr>
      </w:pPr>
      <w:r w:rsidRPr="009644D9">
        <w:rPr>
          <w:rFonts w:ascii="Arial Narrow" w:hAnsi="Arial Narrow"/>
        </w:rPr>
        <w:t>Au fur et à mesure du remboursement de l’avance de démarrage, l’Administration donnera la mainlevée de la partie de la caution correspondante si l’entrepreneur en fait la demande écrite.</w:t>
      </w:r>
    </w:p>
    <w:p w:rsidR="009644D9" w:rsidRPr="009644D9" w:rsidRDefault="009644D9" w:rsidP="009644D9">
      <w:pPr>
        <w:widowControl w:val="0"/>
        <w:autoSpaceDE w:val="0"/>
        <w:spacing w:after="0" w:line="217" w:lineRule="auto"/>
        <w:jc w:val="both"/>
        <w:rPr>
          <w:rFonts w:ascii="Arial Narrow" w:hAnsi="Arial Narrow"/>
        </w:rPr>
      </w:pPr>
      <w:r w:rsidRPr="009644D9">
        <w:rPr>
          <w:rFonts w:ascii="Arial Narrow" w:hAnsi="Arial Narrow"/>
          <w:b/>
        </w:rPr>
        <w:t>31.3. Cautionnement de bonne exécution</w:t>
      </w:r>
    </w:p>
    <w:p w:rsidR="009644D9" w:rsidRPr="009644D9" w:rsidRDefault="009644D9" w:rsidP="009644D9">
      <w:pPr>
        <w:widowControl w:val="0"/>
        <w:tabs>
          <w:tab w:val="left" w:pos="5180"/>
        </w:tabs>
        <w:autoSpaceDE w:val="0"/>
        <w:spacing w:after="0" w:line="217" w:lineRule="auto"/>
        <w:jc w:val="both"/>
        <w:rPr>
          <w:rFonts w:ascii="Arial Narrow" w:hAnsi="Arial Narrow"/>
        </w:rPr>
      </w:pPr>
      <w:r w:rsidRPr="009644D9">
        <w:rPr>
          <w:rFonts w:ascii="Arial Narrow" w:hAnsi="Arial Narrow"/>
        </w:rPr>
        <w:t xml:space="preserve">La retenue de garantie est fixée à : </w:t>
      </w:r>
      <w:r w:rsidRPr="009644D9">
        <w:rPr>
          <w:rFonts w:ascii="Arial Narrow" w:hAnsi="Arial Narrow"/>
          <w:b/>
        </w:rPr>
        <w:t>10% du montant TTC du Contrat, en FCFA</w:t>
      </w:r>
      <w:r w:rsidRPr="009644D9">
        <w:rPr>
          <w:rFonts w:ascii="Arial Narrow" w:hAnsi="Arial Narrow"/>
          <w:bCs/>
        </w:rPr>
        <w:t>.</w:t>
      </w:r>
    </w:p>
    <w:p w:rsidR="009644D9" w:rsidRPr="009644D9" w:rsidRDefault="009644D9" w:rsidP="009644D9">
      <w:pPr>
        <w:widowControl w:val="0"/>
        <w:autoSpaceDE w:val="0"/>
        <w:spacing w:after="60" w:line="217" w:lineRule="auto"/>
        <w:jc w:val="both"/>
        <w:rPr>
          <w:rFonts w:ascii="Arial Narrow" w:hAnsi="Arial Narrow"/>
        </w:rPr>
      </w:pPr>
      <w:r w:rsidRPr="009644D9">
        <w:rPr>
          <w:rFonts w:ascii="Arial Narrow" w:hAnsi="Arial Narrow"/>
        </w:rPr>
        <w:t>La restitution de la retenue de garantie ou du cautionnement de bonne exécution sera effectuée à compter de la réception définitive des travaux sur mainlevée délivrée par le Maître d’Ouvrage après expiration du délai de garantie.</w:t>
      </w:r>
    </w:p>
    <w:p w:rsidR="009644D9" w:rsidRPr="009644D9" w:rsidRDefault="009644D9" w:rsidP="009644D9">
      <w:pPr>
        <w:widowControl w:val="0"/>
        <w:autoSpaceDE w:val="0"/>
        <w:spacing w:after="40" w:line="217" w:lineRule="auto"/>
        <w:jc w:val="both"/>
        <w:rPr>
          <w:rFonts w:ascii="Arial Narrow" w:hAnsi="Arial Narrow"/>
        </w:rPr>
      </w:pPr>
      <w:r w:rsidRPr="009644D9">
        <w:rPr>
          <w:rFonts w:ascii="Arial Narrow" w:hAnsi="Arial Narrow"/>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rsidR="009644D9" w:rsidRPr="009644D9" w:rsidRDefault="009644D9" w:rsidP="009644D9">
      <w:pPr>
        <w:widowControl w:val="0"/>
        <w:autoSpaceDE w:val="0"/>
        <w:spacing w:after="60" w:line="217" w:lineRule="auto"/>
        <w:jc w:val="both"/>
        <w:rPr>
          <w:rFonts w:ascii="Arial Narrow" w:hAnsi="Arial Narrow"/>
        </w:rPr>
      </w:pPr>
      <w:r w:rsidRPr="009644D9">
        <w:rPr>
          <w:rFonts w:ascii="Arial Narrow" w:hAnsi="Arial Narrow"/>
        </w:rPr>
        <w:t>Dans ce cas, il ne peut être mis fin à l’engagement de la caution que par main levée délivrée par le Maître d’Ouvrage.</w:t>
      </w:r>
    </w:p>
    <w:p w:rsidR="009644D9" w:rsidRPr="009644D9" w:rsidRDefault="009644D9" w:rsidP="009644D9">
      <w:pPr>
        <w:pStyle w:val="CCAParticle"/>
        <w:rPr>
          <w:color w:val="auto"/>
          <w:sz w:val="22"/>
          <w:szCs w:val="22"/>
        </w:rPr>
      </w:pPr>
      <w:bookmarkStart w:id="297" w:name="_Toc157306091"/>
      <w:bookmarkStart w:id="298" w:name="_Toc530307819"/>
      <w:bookmarkStart w:id="299" w:name="_Toc97557103"/>
      <w:r w:rsidRPr="009644D9">
        <w:rPr>
          <w:color w:val="auto"/>
          <w:sz w:val="22"/>
          <w:szCs w:val="22"/>
        </w:rPr>
        <w:t>Article 32 : Variation des prix</w:t>
      </w:r>
      <w:bookmarkEnd w:id="297"/>
      <w:bookmarkEnd w:id="298"/>
      <w:bookmarkEnd w:id="299"/>
    </w:p>
    <w:p w:rsidR="009644D9" w:rsidRPr="009644D9" w:rsidRDefault="009644D9" w:rsidP="00F17EF5">
      <w:pPr>
        <w:pStyle w:val="Paragraphedeliste"/>
        <w:widowControl w:val="0"/>
        <w:numPr>
          <w:ilvl w:val="0"/>
          <w:numId w:val="126"/>
        </w:numPr>
        <w:tabs>
          <w:tab w:val="left" w:pos="567"/>
        </w:tabs>
        <w:autoSpaceDE w:val="0"/>
        <w:spacing w:after="0" w:line="204" w:lineRule="auto"/>
        <w:ind w:left="0" w:firstLine="0"/>
        <w:jc w:val="both"/>
        <w:rPr>
          <w:rFonts w:ascii="Arial Narrow" w:hAnsi="Arial Narrow" w:cstheme="minorBidi"/>
        </w:rPr>
      </w:pPr>
      <w:r w:rsidRPr="009644D9">
        <w:rPr>
          <w:rFonts w:ascii="Arial Narrow" w:hAnsi="Arial Narrow" w:cstheme="minorBidi"/>
        </w:rPr>
        <w:t>Les prix sont fermes</w:t>
      </w:r>
      <w:r w:rsidRPr="009644D9">
        <w:rPr>
          <w:rFonts w:ascii="Arial Narrow" w:hAnsi="Arial Narrow" w:cstheme="minorBidi"/>
          <w:i/>
          <w:iCs/>
        </w:rPr>
        <w:t>.</w:t>
      </w:r>
    </w:p>
    <w:p w:rsidR="009644D9" w:rsidRPr="009644D9" w:rsidRDefault="009644D9" w:rsidP="009644D9">
      <w:pPr>
        <w:pStyle w:val="Paragraphedeliste"/>
        <w:widowControl w:val="0"/>
        <w:tabs>
          <w:tab w:val="left" w:pos="567"/>
        </w:tabs>
        <w:autoSpaceDE w:val="0"/>
        <w:spacing w:after="0" w:line="204" w:lineRule="auto"/>
        <w:ind w:left="0"/>
        <w:jc w:val="both"/>
        <w:rPr>
          <w:rFonts w:ascii="Arial Narrow" w:hAnsi="Arial Narrow" w:cstheme="minorBidi"/>
        </w:rPr>
      </w:pPr>
      <w:r w:rsidRPr="009644D9">
        <w:rPr>
          <w:rFonts w:ascii="Arial Narrow" w:hAnsi="Arial Narrow" w:cstheme="minorBidi"/>
        </w:rPr>
        <w:t>Les acomptes payés au cocontractant au titre des avances ne sont pas révisables.</w:t>
      </w:r>
    </w:p>
    <w:p w:rsidR="009644D9" w:rsidRPr="009644D9" w:rsidRDefault="009644D9" w:rsidP="00F17EF5">
      <w:pPr>
        <w:pStyle w:val="Paragraphedeliste"/>
        <w:widowControl w:val="0"/>
        <w:numPr>
          <w:ilvl w:val="0"/>
          <w:numId w:val="126"/>
        </w:numPr>
        <w:tabs>
          <w:tab w:val="left" w:pos="567"/>
        </w:tabs>
        <w:autoSpaceDE w:val="0"/>
        <w:spacing w:after="60" w:line="204" w:lineRule="auto"/>
        <w:ind w:left="0" w:firstLine="0"/>
        <w:jc w:val="both"/>
        <w:rPr>
          <w:rFonts w:ascii="Arial Narrow" w:hAnsi="Arial Narrow" w:cstheme="minorBidi"/>
        </w:rPr>
      </w:pPr>
      <w:r w:rsidRPr="009644D9">
        <w:rPr>
          <w:rFonts w:ascii="Arial Narrow" w:hAnsi="Arial Narrow" w:cstheme="minorBidi"/>
        </w:rPr>
        <w:t>Modalités d’actualisation des prix (</w:t>
      </w:r>
      <w:r w:rsidRPr="009644D9">
        <w:rPr>
          <w:rFonts w:ascii="Arial Narrow" w:hAnsi="Arial Narrow" w:cstheme="minorBidi"/>
          <w:b/>
          <w:bCs/>
        </w:rPr>
        <w:t>SANS OBJET</w:t>
      </w:r>
      <w:r w:rsidRPr="009644D9">
        <w:rPr>
          <w:rFonts w:ascii="Arial Narrow" w:hAnsi="Arial Narrow" w:cstheme="minorBidi"/>
        </w:rPr>
        <w:t xml:space="preserve">). </w:t>
      </w:r>
    </w:p>
    <w:p w:rsidR="009644D9" w:rsidRPr="009644D9" w:rsidRDefault="009644D9" w:rsidP="009644D9">
      <w:pPr>
        <w:pStyle w:val="CCAParticle"/>
        <w:rPr>
          <w:color w:val="auto"/>
          <w:sz w:val="22"/>
          <w:szCs w:val="22"/>
        </w:rPr>
      </w:pPr>
      <w:bookmarkStart w:id="300" w:name="_Toc530307820"/>
      <w:bookmarkStart w:id="301" w:name="_Toc97557104"/>
      <w:bookmarkStart w:id="302" w:name="_Toc157306092"/>
      <w:bookmarkStart w:id="303" w:name="_Hlk163137604"/>
      <w:r w:rsidRPr="009644D9">
        <w:rPr>
          <w:color w:val="auto"/>
          <w:sz w:val="22"/>
          <w:szCs w:val="22"/>
        </w:rPr>
        <w:lastRenderedPageBreak/>
        <w:t>Article 33 : Formules de révision des prix</w:t>
      </w:r>
      <w:bookmarkEnd w:id="300"/>
      <w:bookmarkEnd w:id="301"/>
      <w:bookmarkEnd w:id="302"/>
    </w:p>
    <w:p w:rsidR="009644D9" w:rsidRPr="009644D9" w:rsidRDefault="009644D9" w:rsidP="009644D9">
      <w:pPr>
        <w:widowControl w:val="0"/>
        <w:autoSpaceDE w:val="0"/>
        <w:spacing w:after="60" w:line="217" w:lineRule="auto"/>
        <w:jc w:val="both"/>
        <w:rPr>
          <w:rFonts w:ascii="Arial Narrow" w:hAnsi="Arial Narrow"/>
          <w:i/>
          <w:iCs/>
        </w:rPr>
      </w:pPr>
      <w:r w:rsidRPr="009644D9">
        <w:rPr>
          <w:rFonts w:ascii="Arial Narrow" w:hAnsi="Arial Narrow"/>
        </w:rPr>
        <w:t>Les prix du présent marché sont fermes donc non révisables.</w:t>
      </w:r>
    </w:p>
    <w:p w:rsidR="009644D9" w:rsidRPr="009644D9" w:rsidRDefault="009644D9" w:rsidP="009644D9">
      <w:pPr>
        <w:pStyle w:val="CCAParticle"/>
        <w:rPr>
          <w:color w:val="auto"/>
          <w:sz w:val="22"/>
          <w:szCs w:val="22"/>
        </w:rPr>
      </w:pPr>
      <w:bookmarkStart w:id="304" w:name="_Toc530307821"/>
      <w:bookmarkStart w:id="305" w:name="_Toc97557105"/>
      <w:bookmarkStart w:id="306" w:name="_Toc157306093"/>
      <w:r w:rsidRPr="009644D9">
        <w:rPr>
          <w:color w:val="auto"/>
          <w:sz w:val="22"/>
          <w:szCs w:val="22"/>
        </w:rPr>
        <w:t>Article 34 : Formules d’actualisation des prix</w:t>
      </w:r>
      <w:bookmarkEnd w:id="304"/>
      <w:bookmarkEnd w:id="305"/>
      <w:bookmarkEnd w:id="306"/>
    </w:p>
    <w:p w:rsidR="009644D9" w:rsidRPr="009644D9" w:rsidRDefault="009644D9" w:rsidP="009644D9">
      <w:pPr>
        <w:widowControl w:val="0"/>
        <w:autoSpaceDE w:val="0"/>
        <w:spacing w:after="60" w:line="217" w:lineRule="auto"/>
        <w:jc w:val="both"/>
        <w:rPr>
          <w:rFonts w:ascii="Arial Narrow" w:hAnsi="Arial Narrow"/>
        </w:rPr>
      </w:pPr>
      <w:r w:rsidRPr="009644D9">
        <w:rPr>
          <w:rFonts w:ascii="Arial Narrow" w:hAnsi="Arial Narrow"/>
        </w:rPr>
        <w:t xml:space="preserve">Les prix du bordereau des prix unitaires ne sont pas actualisables. </w:t>
      </w:r>
    </w:p>
    <w:p w:rsidR="009644D9" w:rsidRPr="009644D9" w:rsidRDefault="009644D9" w:rsidP="009644D9">
      <w:pPr>
        <w:pStyle w:val="CCAParticle"/>
        <w:rPr>
          <w:color w:val="auto"/>
          <w:sz w:val="22"/>
          <w:szCs w:val="22"/>
        </w:rPr>
      </w:pPr>
      <w:bookmarkStart w:id="307" w:name="_Toc530307822"/>
      <w:bookmarkStart w:id="308" w:name="_Toc97557106"/>
      <w:bookmarkStart w:id="309" w:name="_Toc157306094"/>
      <w:r w:rsidRPr="009644D9">
        <w:rPr>
          <w:color w:val="auto"/>
          <w:sz w:val="22"/>
          <w:szCs w:val="22"/>
        </w:rPr>
        <w:t>Article 35 : Travaux en régie</w:t>
      </w:r>
      <w:bookmarkEnd w:id="307"/>
      <w:bookmarkEnd w:id="308"/>
      <w:bookmarkEnd w:id="309"/>
      <w:r w:rsidRPr="009644D9">
        <w:rPr>
          <w:color w:val="auto"/>
          <w:sz w:val="22"/>
          <w:szCs w:val="22"/>
        </w:rPr>
        <w:t xml:space="preserve"> SANS OBJET</w:t>
      </w:r>
    </w:p>
    <w:p w:rsidR="009644D9" w:rsidRPr="009644D9" w:rsidRDefault="009644D9" w:rsidP="009644D9">
      <w:pPr>
        <w:pStyle w:val="CCAParticle"/>
        <w:rPr>
          <w:color w:val="auto"/>
          <w:sz w:val="22"/>
          <w:szCs w:val="22"/>
        </w:rPr>
      </w:pPr>
      <w:bookmarkStart w:id="310" w:name="_Toc530307823"/>
      <w:bookmarkStart w:id="311" w:name="_Toc97557107"/>
      <w:bookmarkStart w:id="312" w:name="_Toc157306095"/>
      <w:r w:rsidRPr="009644D9">
        <w:rPr>
          <w:color w:val="auto"/>
          <w:sz w:val="22"/>
          <w:szCs w:val="22"/>
        </w:rPr>
        <w:t>Article 36 : Valorisation des approvisionnements</w:t>
      </w:r>
      <w:bookmarkEnd w:id="310"/>
      <w:bookmarkEnd w:id="311"/>
      <w:bookmarkEnd w:id="312"/>
      <w:r w:rsidRPr="009644D9">
        <w:rPr>
          <w:color w:val="auto"/>
          <w:sz w:val="22"/>
          <w:szCs w:val="22"/>
        </w:rPr>
        <w:t xml:space="preserve"> SANS OBJET</w:t>
      </w:r>
    </w:p>
    <w:p w:rsidR="009644D9" w:rsidRPr="009644D9" w:rsidRDefault="009644D9" w:rsidP="00F17EF5">
      <w:pPr>
        <w:pStyle w:val="Paragraphedeliste"/>
        <w:widowControl w:val="0"/>
        <w:numPr>
          <w:ilvl w:val="0"/>
          <w:numId w:val="127"/>
        </w:numPr>
        <w:tabs>
          <w:tab w:val="left" w:pos="567"/>
        </w:tabs>
        <w:autoSpaceDE w:val="0"/>
        <w:spacing w:after="0" w:line="217" w:lineRule="auto"/>
        <w:ind w:left="0" w:firstLine="0"/>
        <w:jc w:val="both"/>
        <w:rPr>
          <w:rFonts w:ascii="Arial Narrow" w:hAnsi="Arial Narrow" w:cstheme="minorBidi"/>
        </w:rPr>
      </w:pPr>
      <w:r w:rsidRPr="009644D9">
        <w:rPr>
          <w:rFonts w:ascii="Arial Narrow" w:hAnsi="Arial Narrow" w:cstheme="minorBidi"/>
        </w:rPr>
        <w:t>Il n’existe pas de règlement propre aux approvisionnements du chantier. Toutefois, l’Ingénieur pourra les évaluer au cas où le chantier venait à être abandonné ou la Lettre Commande résiliée.</w:t>
      </w:r>
    </w:p>
    <w:p w:rsidR="009644D9" w:rsidRPr="009644D9" w:rsidRDefault="009644D9" w:rsidP="00F17EF5">
      <w:pPr>
        <w:pStyle w:val="Paragraphedeliste"/>
        <w:widowControl w:val="0"/>
        <w:numPr>
          <w:ilvl w:val="0"/>
          <w:numId w:val="127"/>
        </w:numPr>
        <w:tabs>
          <w:tab w:val="left" w:pos="567"/>
        </w:tabs>
        <w:autoSpaceDE w:val="0"/>
        <w:spacing w:after="0" w:line="217" w:lineRule="auto"/>
        <w:ind w:left="0" w:firstLine="0"/>
        <w:jc w:val="both"/>
        <w:rPr>
          <w:rFonts w:ascii="Arial Narrow" w:hAnsi="Arial Narrow" w:cstheme="minorBidi"/>
        </w:rPr>
      </w:pPr>
      <w:r w:rsidRPr="009644D9">
        <w:rPr>
          <w:rFonts w:ascii="Arial Narrow" w:hAnsi="Arial Narrow" w:cstheme="minorBidi"/>
        </w:rPr>
        <w:t>Il n’est pas demandé de caution pour les acomptes sur approvisionnements.</w:t>
      </w:r>
    </w:p>
    <w:p w:rsidR="009644D9" w:rsidRPr="009644D9" w:rsidRDefault="009644D9" w:rsidP="009644D9">
      <w:pPr>
        <w:widowControl w:val="0"/>
        <w:autoSpaceDE w:val="0"/>
        <w:spacing w:after="120" w:line="217" w:lineRule="auto"/>
        <w:jc w:val="both"/>
        <w:rPr>
          <w:rFonts w:ascii="Arial Narrow" w:hAnsi="Arial Narrow"/>
        </w:rPr>
      </w:pPr>
      <w:r w:rsidRPr="009644D9">
        <w:rPr>
          <w:rFonts w:ascii="Arial Narrow" w:hAnsi="Arial Narrow"/>
        </w:rPr>
        <w:t>36.3 Dans tous les cas, le cocontractant de l’administration est responsable du gardiennage des matériaux ayant donnés lieu à une avance pour approvisionnement jusqu’à la réception des travaux.</w:t>
      </w:r>
    </w:p>
    <w:p w:rsidR="009644D9" w:rsidRPr="009644D9" w:rsidRDefault="009644D9" w:rsidP="009644D9">
      <w:pPr>
        <w:pStyle w:val="CCAParticle"/>
        <w:rPr>
          <w:color w:val="auto"/>
          <w:sz w:val="22"/>
          <w:szCs w:val="22"/>
        </w:rPr>
      </w:pPr>
      <w:bookmarkStart w:id="313" w:name="_Toc157306096"/>
      <w:bookmarkStart w:id="314" w:name="_Toc530307824"/>
      <w:bookmarkStart w:id="315" w:name="_Toc97557108"/>
      <w:r w:rsidRPr="009644D9">
        <w:rPr>
          <w:color w:val="auto"/>
          <w:sz w:val="22"/>
          <w:szCs w:val="22"/>
        </w:rPr>
        <w:t>Article 37 : Avances</w:t>
      </w:r>
      <w:bookmarkEnd w:id="313"/>
      <w:bookmarkEnd w:id="314"/>
      <w:bookmarkEnd w:id="315"/>
    </w:p>
    <w:p w:rsidR="009644D9" w:rsidRPr="009644D9" w:rsidRDefault="009644D9" w:rsidP="00F17EF5">
      <w:pPr>
        <w:pStyle w:val="Paragraphedeliste"/>
        <w:widowControl w:val="0"/>
        <w:numPr>
          <w:ilvl w:val="0"/>
          <w:numId w:val="128"/>
        </w:numPr>
        <w:tabs>
          <w:tab w:val="left" w:pos="567"/>
        </w:tabs>
        <w:autoSpaceDE w:val="0"/>
        <w:spacing w:after="20" w:line="217" w:lineRule="auto"/>
        <w:ind w:left="0" w:right="-57" w:firstLine="0"/>
        <w:jc w:val="both"/>
        <w:rPr>
          <w:rFonts w:ascii="Arial Narrow" w:hAnsi="Arial Narrow" w:cstheme="minorBidi"/>
          <w:i/>
          <w:iCs/>
        </w:rPr>
      </w:pPr>
      <w:r w:rsidRPr="009644D9">
        <w:rPr>
          <w:rFonts w:ascii="Arial Narrow" w:hAnsi="Arial Narrow" w:cstheme="minorBidi"/>
        </w:rPr>
        <w:t xml:space="preserve">Le Maître d’Ouvrage </w:t>
      </w:r>
      <w:r w:rsidRPr="009644D9">
        <w:rPr>
          <w:rFonts w:ascii="Arial Narrow" w:hAnsi="Arial Narrow" w:cstheme="minorBidi"/>
          <w:i/>
          <w:iCs/>
        </w:rPr>
        <w:t xml:space="preserve">accordera </w:t>
      </w:r>
      <w:r w:rsidRPr="009644D9">
        <w:rPr>
          <w:rFonts w:ascii="Arial Narrow" w:hAnsi="Arial Narrow" w:cstheme="minorBidi"/>
        </w:rPr>
        <w:t xml:space="preserve">une avance de démarrage de </w:t>
      </w:r>
      <w:r w:rsidRPr="009644D9">
        <w:rPr>
          <w:rFonts w:ascii="Arial Narrow" w:hAnsi="Arial Narrow" w:cstheme="minorBidi"/>
          <w:b/>
          <w:bCs/>
        </w:rPr>
        <w:t>20% du montant TTC du marché</w:t>
      </w:r>
      <w:r w:rsidRPr="009644D9">
        <w:rPr>
          <w:rFonts w:ascii="Arial Narrow" w:hAnsi="Arial Narrow" w:cstheme="minorBidi"/>
          <w:i/>
          <w:iCs/>
        </w:rPr>
        <w:t>.</w:t>
      </w:r>
    </w:p>
    <w:p w:rsidR="009644D9" w:rsidRPr="009644D9" w:rsidRDefault="009644D9" w:rsidP="00F17EF5">
      <w:pPr>
        <w:pStyle w:val="Paragraphedeliste"/>
        <w:widowControl w:val="0"/>
        <w:numPr>
          <w:ilvl w:val="0"/>
          <w:numId w:val="128"/>
        </w:numPr>
        <w:tabs>
          <w:tab w:val="left" w:pos="567"/>
        </w:tabs>
        <w:autoSpaceDE w:val="0"/>
        <w:spacing w:after="20" w:line="217" w:lineRule="auto"/>
        <w:ind w:left="0" w:right="-57" w:firstLine="0"/>
        <w:jc w:val="both"/>
        <w:rPr>
          <w:rFonts w:ascii="Arial Narrow" w:hAnsi="Arial Narrow" w:cstheme="minorBidi"/>
          <w:i/>
          <w:iCs/>
        </w:rPr>
      </w:pPr>
      <w:r w:rsidRPr="009644D9">
        <w:rPr>
          <w:rFonts w:ascii="Arial Narrow" w:hAnsi="Arial Narrow" w:cstheme="minorBidi"/>
        </w:rPr>
        <w:t xml:space="preserve">L’avance de démarrage peut être obtenue par le co-contractant de l’administration sur simple demande adressée au Maître d’ouvrage </w:t>
      </w:r>
      <w:r w:rsidRPr="009644D9">
        <w:rPr>
          <w:rFonts w:ascii="Arial Narrow" w:hAnsi="Arial Narrow" w:cstheme="minorBidi"/>
          <w:iCs/>
        </w:rPr>
        <w:t>sans justificatif. Cette</w:t>
      </w:r>
      <w:r w:rsidRPr="009644D9">
        <w:rPr>
          <w:rFonts w:ascii="Arial Narrow" w:hAnsi="Arial Narrow" w:cstheme="minorBidi"/>
        </w:rPr>
        <w:t xml:space="preserve"> avance commence à être remboursée par déduction d’un pourcentage : </w:t>
      </w:r>
      <w:r w:rsidRPr="009644D9">
        <w:rPr>
          <w:rFonts w:ascii="Arial Narrow" w:hAnsi="Arial Narrow" w:cstheme="minorBidi"/>
          <w:b/>
          <w:bCs/>
        </w:rPr>
        <w:t>50%</w:t>
      </w:r>
      <w:r w:rsidRPr="009644D9">
        <w:rPr>
          <w:rFonts w:ascii="Arial Narrow" w:hAnsi="Arial Narrow" w:cstheme="minorBidi"/>
          <w:iCs/>
        </w:rPr>
        <w:t>sur chaque décompte dès lors que le cumul des travaux atteint 40% du montant du marché</w:t>
      </w:r>
      <w:r w:rsidRPr="009644D9">
        <w:rPr>
          <w:rFonts w:ascii="Arial Narrow" w:hAnsi="Arial Narrow" w:cstheme="minorBidi"/>
          <w:i/>
          <w:iCs/>
        </w:rPr>
        <w:t xml:space="preserve">. </w:t>
      </w:r>
      <w:r w:rsidRPr="009644D9">
        <w:rPr>
          <w:rFonts w:ascii="Arial Narrow" w:hAnsi="Arial Narrow" w:cstheme="minorBidi"/>
        </w:rPr>
        <w:t xml:space="preserve">Il doit être terminé au plus tard lorsque le montant des travaux atteint </w:t>
      </w:r>
      <w:r w:rsidRPr="009644D9">
        <w:rPr>
          <w:rFonts w:ascii="Arial Narrow" w:hAnsi="Arial Narrow" w:cstheme="minorBidi"/>
          <w:b/>
          <w:bCs/>
        </w:rPr>
        <w:t>80%</w:t>
      </w:r>
      <w:r w:rsidRPr="009644D9">
        <w:rPr>
          <w:rFonts w:ascii="Arial Narrow" w:hAnsi="Arial Narrow" w:cstheme="minorBidi"/>
        </w:rPr>
        <w:t xml:space="preserve"> de la valeur de la Lettre Commande. En tout état de cause, le remboursement devra être terminé un (01) mois avant la date d’expiration du délai contractuel. </w:t>
      </w:r>
    </w:p>
    <w:p w:rsidR="009644D9" w:rsidRPr="009644D9" w:rsidRDefault="009644D9" w:rsidP="00F17EF5">
      <w:pPr>
        <w:pStyle w:val="Paragraphedeliste"/>
        <w:widowControl w:val="0"/>
        <w:numPr>
          <w:ilvl w:val="0"/>
          <w:numId w:val="128"/>
        </w:numPr>
        <w:tabs>
          <w:tab w:val="left" w:pos="567"/>
        </w:tabs>
        <w:autoSpaceDE w:val="0"/>
        <w:spacing w:after="0" w:line="217" w:lineRule="auto"/>
        <w:ind w:left="0" w:right="-57" w:firstLine="0"/>
        <w:jc w:val="both"/>
        <w:rPr>
          <w:rFonts w:ascii="Arial Narrow" w:hAnsi="Arial Narrow" w:cstheme="minorBidi"/>
        </w:rPr>
      </w:pPr>
      <w:r w:rsidRPr="009644D9">
        <w:rPr>
          <w:rFonts w:ascii="Arial Narrow" w:hAnsi="Arial Narrow" w:cstheme="minorBidi"/>
        </w:rPr>
        <w:t>La totalité de l’avance doit être remboursée au plus tard dès le moment où la valeur en prix de base des prestations réalisées atteint quatre-vingt pour cent (80%) du montant du marché.</w:t>
      </w:r>
    </w:p>
    <w:p w:rsidR="009644D9" w:rsidRPr="009644D9" w:rsidRDefault="009644D9" w:rsidP="00F17EF5">
      <w:pPr>
        <w:pStyle w:val="Paragraphedeliste"/>
        <w:widowControl w:val="0"/>
        <w:numPr>
          <w:ilvl w:val="0"/>
          <w:numId w:val="128"/>
        </w:numPr>
        <w:tabs>
          <w:tab w:val="left" w:pos="567"/>
        </w:tabs>
        <w:autoSpaceDE w:val="0"/>
        <w:spacing w:after="0" w:line="217" w:lineRule="auto"/>
        <w:ind w:left="0" w:right="-57" w:firstLine="0"/>
        <w:jc w:val="both"/>
        <w:rPr>
          <w:rFonts w:ascii="Arial Narrow" w:hAnsi="Arial Narrow" w:cstheme="minorBidi"/>
        </w:rPr>
      </w:pPr>
      <w:r w:rsidRPr="009644D9">
        <w:rPr>
          <w:rFonts w:ascii="Arial Narrow" w:hAnsi="Arial Narrow" w:cstheme="minorBidi"/>
        </w:rPr>
        <w:t>Au fur et à mesure du remboursement des avances, le Maître d’Ouvrage donnera la mainlevée de la partie de la caution correspondante, sur demande expresse du cocontractant de l’administration.</w:t>
      </w:r>
    </w:p>
    <w:p w:rsidR="009644D9" w:rsidRPr="009644D9" w:rsidRDefault="009644D9" w:rsidP="00F17EF5">
      <w:pPr>
        <w:pStyle w:val="Paragraphedeliste"/>
        <w:widowControl w:val="0"/>
        <w:numPr>
          <w:ilvl w:val="0"/>
          <w:numId w:val="128"/>
        </w:numPr>
        <w:tabs>
          <w:tab w:val="left" w:pos="567"/>
        </w:tabs>
        <w:autoSpaceDE w:val="0"/>
        <w:spacing w:after="60" w:line="217" w:lineRule="auto"/>
        <w:ind w:left="0" w:right="-57" w:firstLine="0"/>
        <w:jc w:val="both"/>
        <w:rPr>
          <w:rFonts w:ascii="Arial Narrow" w:hAnsi="Arial Narrow" w:cstheme="minorBidi"/>
        </w:rPr>
      </w:pPr>
      <w:r w:rsidRPr="009644D9">
        <w:rPr>
          <w:rFonts w:ascii="Arial Narrow" w:hAnsi="Arial Narrow" w:cstheme="minorBidi"/>
        </w:rPr>
        <w:t>Le cocontractant de l’administration utilisera exclusivement l’avance de démarrage pour les acquisitions de Matériels, d’équipements, de matériaux et les dépenses de mobilisation spécialement nécessaires pour les besoins de l’exécution du Marché spécifiés dans sa demande.</w:t>
      </w:r>
    </w:p>
    <w:p w:rsidR="009644D9" w:rsidRPr="009644D9" w:rsidRDefault="009644D9" w:rsidP="009644D9">
      <w:pPr>
        <w:pStyle w:val="CCAParticle"/>
        <w:rPr>
          <w:color w:val="auto"/>
          <w:sz w:val="22"/>
          <w:szCs w:val="22"/>
        </w:rPr>
      </w:pPr>
      <w:bookmarkStart w:id="316" w:name="_Toc530307825"/>
      <w:bookmarkStart w:id="317" w:name="_Toc97557109"/>
      <w:bookmarkStart w:id="318" w:name="_Toc157306097"/>
      <w:r w:rsidRPr="009644D9">
        <w:rPr>
          <w:color w:val="auto"/>
          <w:sz w:val="22"/>
          <w:szCs w:val="22"/>
        </w:rPr>
        <w:t>Article 38 : Règlement des travaux</w:t>
      </w:r>
      <w:bookmarkEnd w:id="316"/>
      <w:bookmarkEnd w:id="317"/>
      <w:bookmarkEnd w:id="318"/>
    </w:p>
    <w:p w:rsidR="009644D9" w:rsidRPr="009644D9" w:rsidRDefault="009644D9" w:rsidP="00F17EF5">
      <w:pPr>
        <w:pStyle w:val="Paragraphedeliste"/>
        <w:widowControl w:val="0"/>
        <w:numPr>
          <w:ilvl w:val="0"/>
          <w:numId w:val="129"/>
        </w:numPr>
        <w:tabs>
          <w:tab w:val="left" w:pos="567"/>
        </w:tabs>
        <w:autoSpaceDE w:val="0"/>
        <w:spacing w:after="0" w:line="217" w:lineRule="auto"/>
        <w:ind w:left="0" w:firstLine="0"/>
        <w:jc w:val="both"/>
        <w:rPr>
          <w:rFonts w:ascii="Arial Narrow" w:hAnsi="Arial Narrow" w:cstheme="minorBidi"/>
          <w:b/>
          <w:bCs/>
        </w:rPr>
      </w:pPr>
      <w:r w:rsidRPr="009644D9">
        <w:rPr>
          <w:rFonts w:ascii="Arial Narrow" w:hAnsi="Arial Narrow" w:cstheme="minorBidi"/>
          <w:b/>
          <w:bCs/>
        </w:rPr>
        <w:t>Constatation des travaux exécutés</w:t>
      </w:r>
    </w:p>
    <w:p w:rsidR="009644D9" w:rsidRPr="009644D9" w:rsidRDefault="009644D9" w:rsidP="009644D9">
      <w:pPr>
        <w:pStyle w:val="Paragraphedeliste"/>
        <w:widowControl w:val="0"/>
        <w:tabs>
          <w:tab w:val="left" w:pos="567"/>
        </w:tabs>
        <w:autoSpaceDE w:val="0"/>
        <w:spacing w:after="60" w:line="217" w:lineRule="auto"/>
        <w:ind w:left="0"/>
        <w:jc w:val="both"/>
        <w:rPr>
          <w:rFonts w:ascii="Arial Narrow" w:hAnsi="Arial Narrow" w:cstheme="minorBidi"/>
          <w:b/>
          <w:bCs/>
        </w:rPr>
      </w:pPr>
      <w:r w:rsidRPr="009644D9">
        <w:rPr>
          <w:rFonts w:ascii="Arial Narrow" w:hAnsi="Arial Narrow" w:cstheme="minorBidi"/>
        </w:rPr>
        <w:t>Avant le 30 de chaque mois</w:t>
      </w:r>
      <w:r w:rsidRPr="009644D9">
        <w:rPr>
          <w:rFonts w:ascii="Arial Narrow" w:hAnsi="Arial Narrow" w:cstheme="minorBidi"/>
          <w:i/>
          <w:iCs/>
        </w:rPr>
        <w:t xml:space="preserve">, </w:t>
      </w:r>
      <w:r w:rsidRPr="009644D9">
        <w:rPr>
          <w:rFonts w:ascii="Arial Narrow" w:hAnsi="Arial Narrow" w:cstheme="minorBidi"/>
        </w:rPr>
        <w:t>le cocontractant de l’administration et l’Ingénieur</w:t>
      </w:r>
      <w:r w:rsidRPr="009644D9">
        <w:rPr>
          <w:rFonts w:ascii="Arial Narrow" w:hAnsi="Arial Narrow" w:cstheme="minorBidi"/>
          <w:i/>
          <w:iCs/>
        </w:rPr>
        <w:t xml:space="preserve">, </w:t>
      </w:r>
      <w:r w:rsidRPr="009644D9">
        <w:rPr>
          <w:rFonts w:ascii="Arial Narrow" w:hAnsi="Arial Narrow" w:cstheme="minorBidi"/>
          <w:iCs/>
        </w:rPr>
        <w:t>établissent un attachement contradictoire qui récapitule et fixe les quantités réalisées et constatées pour chaque poste du bordereau au cours du mois et pouvant donner droit au paiement.</w:t>
      </w:r>
    </w:p>
    <w:p w:rsidR="009644D9" w:rsidRPr="009644D9" w:rsidRDefault="009644D9" w:rsidP="00F17EF5">
      <w:pPr>
        <w:pStyle w:val="Paragraphedeliste"/>
        <w:widowControl w:val="0"/>
        <w:numPr>
          <w:ilvl w:val="0"/>
          <w:numId w:val="129"/>
        </w:numPr>
        <w:tabs>
          <w:tab w:val="left" w:pos="567"/>
        </w:tabs>
        <w:autoSpaceDE w:val="0"/>
        <w:spacing w:after="0" w:line="217" w:lineRule="auto"/>
        <w:ind w:left="0" w:firstLine="0"/>
        <w:jc w:val="both"/>
        <w:rPr>
          <w:rFonts w:ascii="Arial Narrow" w:hAnsi="Arial Narrow" w:cstheme="minorBidi"/>
          <w:b/>
          <w:bCs/>
        </w:rPr>
      </w:pPr>
      <w:r w:rsidRPr="009644D9">
        <w:rPr>
          <w:rFonts w:ascii="Arial Narrow" w:hAnsi="Arial Narrow" w:cstheme="minorBidi"/>
          <w:b/>
          <w:bCs/>
          <w:iCs/>
        </w:rPr>
        <w:t>Décomptes provisoires</w:t>
      </w:r>
    </w:p>
    <w:p w:rsidR="009644D9" w:rsidRPr="009644D9" w:rsidRDefault="009644D9" w:rsidP="009644D9">
      <w:pPr>
        <w:widowControl w:val="0"/>
        <w:autoSpaceDE w:val="0"/>
        <w:spacing w:after="40" w:line="217" w:lineRule="auto"/>
        <w:jc w:val="both"/>
        <w:rPr>
          <w:rFonts w:ascii="Arial Narrow" w:hAnsi="Arial Narrow"/>
        </w:rPr>
      </w:pPr>
      <w:r w:rsidRPr="009644D9">
        <w:rPr>
          <w:rFonts w:ascii="Arial Narrow" w:hAnsi="Arial Narrow"/>
        </w:rPr>
        <w:t xml:space="preserve">Les décomptes provisoires doivent être établis en sept (07) exemplaires au plus tard le 05 du mois suivant le mois des prestations. </w:t>
      </w:r>
    </w:p>
    <w:p w:rsidR="009644D9" w:rsidRPr="009644D9" w:rsidRDefault="009644D9" w:rsidP="009644D9">
      <w:pPr>
        <w:widowControl w:val="0"/>
        <w:autoSpaceDE w:val="0"/>
        <w:spacing w:after="40" w:line="217" w:lineRule="auto"/>
        <w:jc w:val="both"/>
        <w:rPr>
          <w:rFonts w:ascii="Arial Narrow" w:hAnsi="Arial Narrow"/>
        </w:rPr>
      </w:pPr>
      <w:r w:rsidRPr="009644D9">
        <w:rPr>
          <w:rFonts w:ascii="Arial Narrow" w:hAnsi="Arial Narrow"/>
        </w:rPr>
        <w:t xml:space="preserve">L’Ingénieur dispose d’un délai de sept (07) jours ouvrables pour transmettre au Chef de service du marché, le projet de décompte qu’il a approuvé. </w:t>
      </w:r>
    </w:p>
    <w:p w:rsidR="009644D9" w:rsidRPr="009644D9" w:rsidRDefault="009644D9" w:rsidP="009644D9">
      <w:pPr>
        <w:widowControl w:val="0"/>
        <w:autoSpaceDE w:val="0"/>
        <w:spacing w:after="40" w:line="217" w:lineRule="auto"/>
        <w:jc w:val="both"/>
        <w:rPr>
          <w:rFonts w:ascii="Arial Narrow" w:hAnsi="Arial Narrow"/>
        </w:rPr>
      </w:pPr>
      <w:r w:rsidRPr="009644D9">
        <w:rPr>
          <w:rFonts w:ascii="Arial Narrow" w:hAnsi="Arial Narrow"/>
        </w:rPr>
        <w:t>Le chef de service quant à lui dispose d’un délai de quinze (15) jours ouvrables pour procéder à la liquidation et sa transmission au comptable chargé du paiement avec copie à l’organisme chargé du contrôle externe.</w:t>
      </w:r>
    </w:p>
    <w:p w:rsidR="009644D9" w:rsidRPr="009644D9" w:rsidRDefault="009644D9" w:rsidP="009644D9">
      <w:pPr>
        <w:widowControl w:val="0"/>
        <w:autoSpaceDE w:val="0"/>
        <w:spacing w:after="40" w:line="217" w:lineRule="auto"/>
        <w:jc w:val="both"/>
        <w:rPr>
          <w:rFonts w:ascii="Arial Narrow" w:hAnsi="Arial Narrow"/>
        </w:rPr>
      </w:pPr>
      <w:r w:rsidRPr="009644D9">
        <w:rPr>
          <w:rFonts w:ascii="Arial Narrow" w:hAnsi="Arial Narrow"/>
        </w:rPr>
        <w:t>Les copies des décomptes provisoires doivent être transmises au Ministère en charge des marchés publics et à l’organisme chargé de la régulation des marchés publics.</w:t>
      </w:r>
    </w:p>
    <w:p w:rsidR="009644D9" w:rsidRPr="009644D9" w:rsidRDefault="009644D9" w:rsidP="009644D9">
      <w:pPr>
        <w:widowControl w:val="0"/>
        <w:autoSpaceDE w:val="0"/>
        <w:spacing w:after="40" w:line="217" w:lineRule="auto"/>
        <w:jc w:val="both"/>
        <w:rPr>
          <w:rFonts w:ascii="Arial Narrow" w:hAnsi="Arial Narrow"/>
        </w:rPr>
      </w:pPr>
      <w:r w:rsidRPr="009644D9">
        <w:rPr>
          <w:rFonts w:ascii="Arial Narrow" w:hAnsi="Arial Narrow"/>
        </w:rPr>
        <w:t>Le délai maximum accordé au comptable assignataire pour le règlement des acomptes est fixé à quatre-vingt-dix (90) jours à compter de la date de réception des décomptes transmis par le chef de service du marché.</w:t>
      </w:r>
    </w:p>
    <w:p w:rsidR="009644D9" w:rsidRPr="009644D9" w:rsidRDefault="009644D9" w:rsidP="009644D9">
      <w:pPr>
        <w:widowControl w:val="0"/>
        <w:autoSpaceDE w:val="0"/>
        <w:spacing w:after="40" w:line="217" w:lineRule="auto"/>
        <w:jc w:val="both"/>
        <w:rPr>
          <w:rFonts w:ascii="Arial Narrow" w:hAnsi="Arial Narrow"/>
        </w:rPr>
      </w:pPr>
      <w:r w:rsidRPr="009644D9">
        <w:rPr>
          <w:rFonts w:ascii="Arial Narrow" w:hAnsi="Arial Narrow"/>
        </w:rPr>
        <w:t>Le montant HTVA de l’acompte à payer au cocontractant de l’administration sera mandaté comme suit :</w:t>
      </w:r>
    </w:p>
    <w:p w:rsidR="009644D9" w:rsidRPr="009644D9" w:rsidRDefault="009644D9" w:rsidP="00F17EF5">
      <w:pPr>
        <w:widowControl w:val="0"/>
        <w:numPr>
          <w:ilvl w:val="0"/>
          <w:numId w:val="86"/>
        </w:numPr>
        <w:suppressAutoHyphens/>
        <w:autoSpaceDE w:val="0"/>
        <w:autoSpaceDN w:val="0"/>
        <w:spacing w:after="0" w:line="217" w:lineRule="auto"/>
        <w:ind w:left="568" w:hanging="284"/>
        <w:jc w:val="both"/>
        <w:textAlignment w:val="baseline"/>
        <w:rPr>
          <w:rFonts w:ascii="Arial Narrow" w:hAnsi="Arial Narrow"/>
        </w:rPr>
      </w:pPr>
      <w:r w:rsidRPr="009644D9">
        <w:rPr>
          <w:rFonts w:ascii="Arial Narrow" w:hAnsi="Arial Narrow"/>
        </w:rPr>
        <w:t>97,5% ou 94,5% versé directement au compte du cocontractant de l’administration ;</w:t>
      </w:r>
    </w:p>
    <w:p w:rsidR="009644D9" w:rsidRPr="009644D9" w:rsidRDefault="009644D9" w:rsidP="00F17EF5">
      <w:pPr>
        <w:widowControl w:val="0"/>
        <w:numPr>
          <w:ilvl w:val="0"/>
          <w:numId w:val="86"/>
        </w:numPr>
        <w:suppressAutoHyphens/>
        <w:autoSpaceDE w:val="0"/>
        <w:autoSpaceDN w:val="0"/>
        <w:spacing w:after="0" w:line="217" w:lineRule="auto"/>
        <w:ind w:left="568" w:hanging="284"/>
        <w:jc w:val="both"/>
        <w:textAlignment w:val="baseline"/>
        <w:rPr>
          <w:rFonts w:ascii="Arial Narrow" w:hAnsi="Arial Narrow"/>
        </w:rPr>
      </w:pPr>
      <w:r w:rsidRPr="009644D9">
        <w:rPr>
          <w:rFonts w:ascii="Arial Narrow" w:hAnsi="Arial Narrow"/>
        </w:rPr>
        <w:t>TVA au taux en vigueur ;</w:t>
      </w:r>
    </w:p>
    <w:p w:rsidR="009644D9" w:rsidRPr="009644D9" w:rsidRDefault="009644D9" w:rsidP="00F17EF5">
      <w:pPr>
        <w:widowControl w:val="0"/>
        <w:numPr>
          <w:ilvl w:val="0"/>
          <w:numId w:val="86"/>
        </w:numPr>
        <w:suppressAutoHyphens/>
        <w:autoSpaceDE w:val="0"/>
        <w:autoSpaceDN w:val="0"/>
        <w:spacing w:after="60" w:line="217" w:lineRule="auto"/>
        <w:ind w:left="568" w:hanging="284"/>
        <w:jc w:val="both"/>
        <w:textAlignment w:val="baseline"/>
        <w:rPr>
          <w:rFonts w:ascii="Arial Narrow" w:hAnsi="Arial Narrow"/>
        </w:rPr>
      </w:pPr>
      <w:r w:rsidRPr="009644D9">
        <w:rPr>
          <w:rFonts w:ascii="Arial Narrow" w:hAnsi="Arial Narrow"/>
        </w:rPr>
        <w:t>2,2% ou 5,5% versé au Trésor public au titre de l’AIR dû par le cocontractant ;</w:t>
      </w:r>
    </w:p>
    <w:p w:rsidR="009644D9" w:rsidRPr="009644D9" w:rsidRDefault="009644D9" w:rsidP="00F17EF5">
      <w:pPr>
        <w:pStyle w:val="Paragraphedeliste"/>
        <w:widowControl w:val="0"/>
        <w:numPr>
          <w:ilvl w:val="0"/>
          <w:numId w:val="129"/>
        </w:numPr>
        <w:tabs>
          <w:tab w:val="left" w:pos="567"/>
        </w:tabs>
        <w:autoSpaceDE w:val="0"/>
        <w:spacing w:after="0" w:line="217" w:lineRule="auto"/>
        <w:ind w:left="0" w:firstLine="0"/>
        <w:jc w:val="both"/>
        <w:rPr>
          <w:rFonts w:ascii="Arial Narrow" w:hAnsi="Arial Narrow" w:cstheme="minorBidi"/>
          <w:b/>
          <w:bCs/>
          <w:iCs/>
        </w:rPr>
      </w:pPr>
      <w:r w:rsidRPr="009644D9">
        <w:rPr>
          <w:rFonts w:ascii="Arial Narrow" w:hAnsi="Arial Narrow" w:cstheme="minorBidi"/>
          <w:b/>
          <w:bCs/>
          <w:iCs/>
        </w:rPr>
        <w:t xml:space="preserve">Décompte final </w:t>
      </w:r>
    </w:p>
    <w:p w:rsidR="009644D9" w:rsidRPr="009644D9" w:rsidRDefault="009644D9" w:rsidP="00F17EF5">
      <w:pPr>
        <w:pStyle w:val="Paragraphedeliste"/>
        <w:widowControl w:val="0"/>
        <w:numPr>
          <w:ilvl w:val="0"/>
          <w:numId w:val="130"/>
        </w:numPr>
        <w:tabs>
          <w:tab w:val="left" w:pos="709"/>
        </w:tabs>
        <w:autoSpaceDE w:val="0"/>
        <w:spacing w:after="40" w:line="217" w:lineRule="auto"/>
        <w:ind w:left="0" w:firstLine="0"/>
        <w:jc w:val="both"/>
        <w:rPr>
          <w:rFonts w:ascii="Arial Narrow" w:hAnsi="Arial Narrow" w:cstheme="minorBidi"/>
          <w:i/>
          <w:iCs/>
        </w:rPr>
      </w:pPr>
      <w:r w:rsidRPr="009644D9">
        <w:rPr>
          <w:rFonts w:ascii="Arial Narrow" w:hAnsi="Arial Narrow" w:cstheme="minorBidi"/>
        </w:rPr>
        <w:t>Après achèvement des travaux et dans un délai maximum de sept (07)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w:t>
      </w:r>
    </w:p>
    <w:p w:rsidR="009644D9" w:rsidRPr="009644D9" w:rsidRDefault="009644D9" w:rsidP="00F17EF5">
      <w:pPr>
        <w:pStyle w:val="Paragraphedeliste"/>
        <w:widowControl w:val="0"/>
        <w:numPr>
          <w:ilvl w:val="0"/>
          <w:numId w:val="130"/>
        </w:numPr>
        <w:tabs>
          <w:tab w:val="left" w:pos="709"/>
        </w:tabs>
        <w:autoSpaceDE w:val="0"/>
        <w:spacing w:after="40" w:line="217" w:lineRule="auto"/>
        <w:ind w:left="0" w:firstLine="0"/>
        <w:jc w:val="both"/>
        <w:rPr>
          <w:rFonts w:ascii="Arial Narrow" w:hAnsi="Arial Narrow" w:cstheme="minorBidi"/>
          <w:i/>
          <w:iCs/>
        </w:rPr>
      </w:pPr>
      <w:r w:rsidRPr="009644D9">
        <w:rPr>
          <w:rFonts w:ascii="Arial Narrow" w:hAnsi="Arial Narrow" w:cstheme="minorBidi"/>
          <w:iCs/>
        </w:rPr>
        <w:t xml:space="preserve">Ce projet de décompte final, une fois rectifié par l’ingénieur et accepté par </w:t>
      </w:r>
      <w:r w:rsidRPr="009644D9">
        <w:rPr>
          <w:rFonts w:ascii="Arial Narrow" w:hAnsi="Arial Narrow" w:cstheme="minorBidi"/>
        </w:rPr>
        <w:t>le Chef de service</w:t>
      </w:r>
      <w:r w:rsidRPr="009644D9">
        <w:rPr>
          <w:rFonts w:ascii="Arial Narrow" w:hAnsi="Arial Narrow" w:cstheme="minorBidi"/>
          <w:iCs/>
        </w:rPr>
        <w:t xml:space="preserve"> du marché devient final. Il sert à l’établissement de l’acompte pour solde du marché, établi dans les mêmes conditions que celles définies pour l’établissement des décomptes mensuels.</w:t>
      </w:r>
    </w:p>
    <w:p w:rsidR="009644D9" w:rsidRPr="009644D9" w:rsidRDefault="009644D9" w:rsidP="00F17EF5">
      <w:pPr>
        <w:pStyle w:val="Paragraphedeliste"/>
        <w:widowControl w:val="0"/>
        <w:numPr>
          <w:ilvl w:val="0"/>
          <w:numId w:val="130"/>
        </w:numPr>
        <w:tabs>
          <w:tab w:val="left" w:pos="709"/>
          <w:tab w:val="left" w:pos="993"/>
        </w:tabs>
        <w:autoSpaceDE w:val="0"/>
        <w:spacing w:after="60" w:line="217" w:lineRule="auto"/>
        <w:ind w:left="0" w:firstLine="0"/>
        <w:jc w:val="both"/>
        <w:rPr>
          <w:rFonts w:ascii="Arial Narrow" w:hAnsi="Arial Narrow" w:cstheme="minorBidi"/>
          <w:i/>
          <w:iCs/>
        </w:rPr>
      </w:pPr>
      <w:r w:rsidRPr="009644D9">
        <w:rPr>
          <w:rFonts w:ascii="Arial Narrow" w:hAnsi="Arial Narrow" w:cstheme="minorBidi"/>
        </w:rPr>
        <w:t>Le Chef de service dispose d’un délai de quinze (15) jours pour notifier le projet rectifié.</w:t>
      </w:r>
    </w:p>
    <w:p w:rsidR="009644D9" w:rsidRPr="009644D9" w:rsidRDefault="009644D9" w:rsidP="00F17EF5">
      <w:pPr>
        <w:pStyle w:val="Paragraphedeliste"/>
        <w:widowControl w:val="0"/>
        <w:numPr>
          <w:ilvl w:val="0"/>
          <w:numId w:val="130"/>
        </w:numPr>
        <w:tabs>
          <w:tab w:val="left" w:pos="709"/>
          <w:tab w:val="left" w:pos="993"/>
        </w:tabs>
        <w:autoSpaceDE w:val="0"/>
        <w:spacing w:after="60" w:line="217" w:lineRule="auto"/>
        <w:ind w:left="0" w:firstLine="0"/>
        <w:jc w:val="both"/>
        <w:rPr>
          <w:rFonts w:ascii="Arial Narrow" w:hAnsi="Arial Narrow" w:cstheme="minorBidi"/>
        </w:rPr>
      </w:pPr>
      <w:r w:rsidRPr="009644D9">
        <w:rPr>
          <w:rFonts w:ascii="Arial Narrow" w:hAnsi="Arial Narrow" w:cstheme="minorBidi"/>
        </w:rPr>
        <w:t>Le cocontractant de l’administration doit dans un délai sept (07) jours suivant la date de cette notification, renvoyer le décompte final revêtu de sa signature sans ou avec réserves, ou faire connaître les raisons pour lesquelles il refuse de signer.</w:t>
      </w:r>
    </w:p>
    <w:p w:rsidR="009644D9" w:rsidRPr="009644D9" w:rsidRDefault="009644D9" w:rsidP="00F17EF5">
      <w:pPr>
        <w:pStyle w:val="Paragraphedeliste"/>
        <w:widowControl w:val="0"/>
        <w:numPr>
          <w:ilvl w:val="0"/>
          <w:numId w:val="129"/>
        </w:numPr>
        <w:tabs>
          <w:tab w:val="left" w:pos="567"/>
        </w:tabs>
        <w:autoSpaceDE w:val="0"/>
        <w:spacing w:after="0" w:line="217" w:lineRule="auto"/>
        <w:ind w:left="0" w:firstLine="0"/>
        <w:jc w:val="both"/>
        <w:rPr>
          <w:rFonts w:ascii="Arial Narrow" w:hAnsi="Arial Narrow" w:cstheme="minorBidi"/>
          <w:b/>
        </w:rPr>
      </w:pPr>
      <w:r w:rsidRPr="009644D9">
        <w:rPr>
          <w:rFonts w:ascii="Arial Narrow" w:hAnsi="Arial Narrow" w:cstheme="minorBidi"/>
          <w:b/>
        </w:rPr>
        <w:t xml:space="preserve">Décompte général et définitif </w:t>
      </w:r>
    </w:p>
    <w:p w:rsidR="009644D9" w:rsidRPr="009644D9" w:rsidRDefault="009644D9" w:rsidP="00F17EF5">
      <w:pPr>
        <w:pStyle w:val="Paragraphedeliste"/>
        <w:widowControl w:val="0"/>
        <w:numPr>
          <w:ilvl w:val="0"/>
          <w:numId w:val="131"/>
        </w:numPr>
        <w:tabs>
          <w:tab w:val="left" w:pos="709"/>
        </w:tabs>
        <w:autoSpaceDE w:val="0"/>
        <w:spacing w:after="0" w:line="217" w:lineRule="auto"/>
        <w:ind w:left="0" w:firstLine="0"/>
        <w:jc w:val="both"/>
        <w:rPr>
          <w:rFonts w:ascii="Arial Narrow" w:hAnsi="Arial Narrow" w:cstheme="minorBidi"/>
        </w:rPr>
      </w:pPr>
      <w:r w:rsidRPr="009644D9">
        <w:rPr>
          <w:rFonts w:ascii="Arial Narrow" w:hAnsi="Arial Narrow" w:cstheme="minorBidi"/>
        </w:rPr>
        <w:t>A la fin de la période de garantie qui donne lieu à la réception définitive des travaux, le Chef de service dresse le décompte général et définitif du marché qu’il fait signer contradictoirement par le cocontractant et l’Autorité Contractante. Ce décompte comprend :</w:t>
      </w:r>
    </w:p>
    <w:p w:rsidR="009644D9" w:rsidRPr="009644D9" w:rsidRDefault="009644D9" w:rsidP="00F17EF5">
      <w:pPr>
        <w:widowControl w:val="0"/>
        <w:numPr>
          <w:ilvl w:val="0"/>
          <w:numId w:val="86"/>
        </w:numPr>
        <w:suppressAutoHyphens/>
        <w:autoSpaceDE w:val="0"/>
        <w:autoSpaceDN w:val="0"/>
        <w:spacing w:after="0" w:line="217" w:lineRule="auto"/>
        <w:ind w:left="568" w:hanging="284"/>
        <w:jc w:val="both"/>
        <w:textAlignment w:val="baseline"/>
        <w:rPr>
          <w:rFonts w:ascii="Arial Narrow" w:hAnsi="Arial Narrow"/>
          <w:iCs/>
        </w:rPr>
      </w:pPr>
      <w:r w:rsidRPr="009644D9">
        <w:rPr>
          <w:rFonts w:ascii="Arial Narrow" w:hAnsi="Arial Narrow"/>
          <w:iCs/>
        </w:rPr>
        <w:lastRenderedPageBreak/>
        <w:t>Le décompte final,</w:t>
      </w:r>
    </w:p>
    <w:p w:rsidR="009644D9" w:rsidRPr="009644D9" w:rsidRDefault="009644D9" w:rsidP="00F17EF5">
      <w:pPr>
        <w:widowControl w:val="0"/>
        <w:numPr>
          <w:ilvl w:val="0"/>
          <w:numId w:val="86"/>
        </w:numPr>
        <w:suppressAutoHyphens/>
        <w:autoSpaceDE w:val="0"/>
        <w:autoSpaceDN w:val="0"/>
        <w:spacing w:after="0" w:line="217" w:lineRule="auto"/>
        <w:ind w:left="568" w:hanging="284"/>
        <w:jc w:val="both"/>
        <w:textAlignment w:val="baseline"/>
        <w:rPr>
          <w:rFonts w:ascii="Arial Narrow" w:hAnsi="Arial Narrow"/>
          <w:iCs/>
        </w:rPr>
      </w:pPr>
      <w:r w:rsidRPr="009644D9">
        <w:rPr>
          <w:rFonts w:ascii="Arial Narrow" w:hAnsi="Arial Narrow"/>
          <w:iCs/>
        </w:rPr>
        <w:t>Le solde,</w:t>
      </w:r>
    </w:p>
    <w:p w:rsidR="009644D9" w:rsidRPr="009644D9" w:rsidRDefault="009644D9" w:rsidP="00F17EF5">
      <w:pPr>
        <w:widowControl w:val="0"/>
        <w:numPr>
          <w:ilvl w:val="0"/>
          <w:numId w:val="86"/>
        </w:numPr>
        <w:suppressAutoHyphens/>
        <w:autoSpaceDE w:val="0"/>
        <w:autoSpaceDN w:val="0"/>
        <w:spacing w:after="60" w:line="217" w:lineRule="auto"/>
        <w:ind w:left="567" w:hanging="283"/>
        <w:jc w:val="both"/>
        <w:textAlignment w:val="baseline"/>
        <w:rPr>
          <w:rFonts w:ascii="Arial Narrow" w:hAnsi="Arial Narrow"/>
        </w:rPr>
      </w:pPr>
      <w:r w:rsidRPr="009644D9">
        <w:rPr>
          <w:rFonts w:ascii="Arial Narrow" w:hAnsi="Arial Narrow"/>
          <w:iCs/>
        </w:rPr>
        <w:t>La récapitulation des acomptes mensuels</w:t>
      </w:r>
      <w:r w:rsidRPr="009644D9">
        <w:rPr>
          <w:rFonts w:ascii="Arial Narrow" w:hAnsi="Arial Narrow"/>
        </w:rPr>
        <w:t>.</w:t>
      </w:r>
    </w:p>
    <w:p w:rsidR="009644D9" w:rsidRPr="009644D9" w:rsidRDefault="009644D9" w:rsidP="009644D9">
      <w:pPr>
        <w:widowControl w:val="0"/>
        <w:suppressAutoHyphens/>
        <w:autoSpaceDE w:val="0"/>
        <w:autoSpaceDN w:val="0"/>
        <w:spacing w:after="60" w:line="217" w:lineRule="auto"/>
        <w:jc w:val="both"/>
        <w:textAlignment w:val="baseline"/>
        <w:rPr>
          <w:rFonts w:ascii="Arial Narrow" w:hAnsi="Arial Narrow"/>
          <w:b/>
        </w:rPr>
      </w:pPr>
      <w:r w:rsidRPr="009644D9">
        <w:rPr>
          <w:rFonts w:ascii="Arial Narrow" w:hAnsi="Arial Narrow"/>
          <w:b/>
        </w:rPr>
        <w:t xml:space="preserve">La signature du décompte général et définitif sans réserve par le cocontractant, lie définitivement les </w:t>
      </w:r>
      <w:r w:rsidRPr="009644D9">
        <w:rPr>
          <w:rFonts w:ascii="Arial Narrow" w:hAnsi="Arial Narrow"/>
          <w:b/>
          <w:spacing w:val="1"/>
        </w:rPr>
        <w:t>partie</w:t>
      </w:r>
      <w:r w:rsidRPr="009644D9">
        <w:rPr>
          <w:rFonts w:ascii="Arial Narrow" w:hAnsi="Arial Narrow"/>
          <w:b/>
        </w:rPr>
        <w:t xml:space="preserve">s </w:t>
      </w:r>
      <w:r w:rsidRPr="009644D9">
        <w:rPr>
          <w:rFonts w:ascii="Arial Narrow" w:hAnsi="Arial Narrow"/>
          <w:b/>
          <w:spacing w:val="1"/>
        </w:rPr>
        <w:t>e</w:t>
      </w:r>
      <w:r w:rsidRPr="009644D9">
        <w:rPr>
          <w:rFonts w:ascii="Arial Narrow" w:hAnsi="Arial Narrow"/>
          <w:b/>
        </w:rPr>
        <w:t xml:space="preserve">t </w:t>
      </w:r>
      <w:r w:rsidRPr="009644D9">
        <w:rPr>
          <w:rFonts w:ascii="Arial Narrow" w:hAnsi="Arial Narrow"/>
          <w:b/>
          <w:spacing w:val="1"/>
        </w:rPr>
        <w:t>me</w:t>
      </w:r>
      <w:r w:rsidRPr="009644D9">
        <w:rPr>
          <w:rFonts w:ascii="Arial Narrow" w:hAnsi="Arial Narrow"/>
          <w:b/>
        </w:rPr>
        <w:t xml:space="preserve">t </w:t>
      </w:r>
      <w:r w:rsidRPr="009644D9">
        <w:rPr>
          <w:rFonts w:ascii="Arial Narrow" w:hAnsi="Arial Narrow"/>
          <w:b/>
          <w:spacing w:val="1"/>
        </w:rPr>
        <w:t>fi</w:t>
      </w:r>
      <w:r w:rsidRPr="009644D9">
        <w:rPr>
          <w:rFonts w:ascii="Arial Narrow" w:hAnsi="Arial Narrow"/>
          <w:b/>
        </w:rPr>
        <w:t xml:space="preserve">n </w:t>
      </w:r>
      <w:r w:rsidRPr="009644D9">
        <w:rPr>
          <w:rFonts w:ascii="Arial Narrow" w:hAnsi="Arial Narrow"/>
          <w:b/>
          <w:spacing w:val="1"/>
        </w:rPr>
        <w:t>a</w:t>
      </w:r>
      <w:r w:rsidRPr="009644D9">
        <w:rPr>
          <w:rFonts w:ascii="Arial Narrow" w:hAnsi="Arial Narrow"/>
          <w:b/>
        </w:rPr>
        <w:t xml:space="preserve">u </w:t>
      </w:r>
      <w:r w:rsidRPr="009644D9">
        <w:rPr>
          <w:rFonts w:ascii="Arial Narrow" w:hAnsi="Arial Narrow"/>
          <w:b/>
          <w:spacing w:val="1"/>
        </w:rPr>
        <w:t>marché</w:t>
      </w:r>
      <w:r w:rsidRPr="009644D9">
        <w:rPr>
          <w:rFonts w:ascii="Arial Narrow" w:hAnsi="Arial Narrow"/>
          <w:b/>
        </w:rPr>
        <w:t xml:space="preserve">, </w:t>
      </w:r>
      <w:r w:rsidRPr="009644D9">
        <w:rPr>
          <w:rFonts w:ascii="Arial Narrow" w:hAnsi="Arial Narrow"/>
          <w:b/>
          <w:spacing w:val="1"/>
        </w:rPr>
        <w:t>et libère le cocontractant et le maitre d’ouvrage de toutes leurs obligations</w:t>
      </w:r>
      <w:r w:rsidRPr="009644D9">
        <w:rPr>
          <w:rFonts w:ascii="Arial Narrow" w:hAnsi="Arial Narrow"/>
          <w:b/>
        </w:rPr>
        <w:t xml:space="preserve">, </w:t>
      </w:r>
      <w:r w:rsidRPr="009644D9">
        <w:rPr>
          <w:rFonts w:ascii="Arial Narrow" w:hAnsi="Arial Narrow"/>
          <w:b/>
          <w:spacing w:val="1"/>
        </w:rPr>
        <w:t>sau</w:t>
      </w:r>
      <w:r w:rsidRPr="009644D9">
        <w:rPr>
          <w:rFonts w:ascii="Arial Narrow" w:hAnsi="Arial Narrow"/>
          <w:b/>
        </w:rPr>
        <w:t xml:space="preserve">f </w:t>
      </w:r>
      <w:r w:rsidRPr="009644D9">
        <w:rPr>
          <w:rFonts w:ascii="Arial Narrow" w:hAnsi="Arial Narrow"/>
          <w:b/>
          <w:spacing w:val="1"/>
        </w:rPr>
        <w:t>e</w:t>
      </w:r>
      <w:r w:rsidRPr="009644D9">
        <w:rPr>
          <w:rFonts w:ascii="Arial Narrow" w:hAnsi="Arial Narrow"/>
          <w:b/>
        </w:rPr>
        <w:t xml:space="preserve">n </w:t>
      </w:r>
      <w:r w:rsidRPr="009644D9">
        <w:rPr>
          <w:rFonts w:ascii="Arial Narrow" w:hAnsi="Arial Narrow"/>
          <w:b/>
          <w:spacing w:val="1"/>
        </w:rPr>
        <w:t>c</w:t>
      </w:r>
      <w:r w:rsidRPr="009644D9">
        <w:rPr>
          <w:rFonts w:ascii="Arial Narrow" w:hAnsi="Arial Narrow"/>
          <w:b/>
        </w:rPr>
        <w:t xml:space="preserve">e </w:t>
      </w:r>
      <w:r w:rsidRPr="009644D9">
        <w:rPr>
          <w:rFonts w:ascii="Arial Narrow" w:hAnsi="Arial Narrow"/>
          <w:b/>
          <w:spacing w:val="1"/>
        </w:rPr>
        <w:t xml:space="preserve">qui </w:t>
      </w:r>
      <w:r w:rsidRPr="009644D9">
        <w:rPr>
          <w:rFonts w:ascii="Arial Narrow" w:hAnsi="Arial Narrow"/>
          <w:b/>
        </w:rPr>
        <w:t>concerne les intérêts moratoires.</w:t>
      </w:r>
    </w:p>
    <w:p w:rsidR="009644D9" w:rsidRPr="009644D9" w:rsidRDefault="009644D9" w:rsidP="00F17EF5">
      <w:pPr>
        <w:pStyle w:val="Paragraphedeliste"/>
        <w:widowControl w:val="0"/>
        <w:numPr>
          <w:ilvl w:val="0"/>
          <w:numId w:val="131"/>
        </w:numPr>
        <w:tabs>
          <w:tab w:val="left" w:pos="709"/>
        </w:tabs>
        <w:autoSpaceDE w:val="0"/>
        <w:spacing w:after="60" w:line="217" w:lineRule="auto"/>
        <w:ind w:left="0" w:firstLine="0"/>
        <w:jc w:val="both"/>
        <w:rPr>
          <w:rFonts w:ascii="Arial Narrow" w:hAnsi="Arial Narrow" w:cstheme="minorBidi"/>
          <w:i/>
          <w:iCs/>
        </w:rPr>
      </w:pPr>
      <w:r w:rsidRPr="009644D9">
        <w:rPr>
          <w:rFonts w:ascii="Arial Narrow" w:hAnsi="Arial Narrow" w:cstheme="minorBidi"/>
        </w:rPr>
        <w:t>L’Entrepreneur lui dispose d’un délai de sept (07) jours pour renvoyer le décompte général et définitif revêtu de sa signature.</w:t>
      </w:r>
    </w:p>
    <w:p w:rsidR="009644D9" w:rsidRPr="009644D9" w:rsidRDefault="009644D9" w:rsidP="009644D9">
      <w:pPr>
        <w:widowControl w:val="0"/>
        <w:autoSpaceDE w:val="0"/>
        <w:spacing w:after="40" w:line="217" w:lineRule="auto"/>
        <w:jc w:val="both"/>
        <w:rPr>
          <w:rFonts w:ascii="Arial Narrow" w:hAnsi="Arial Narrow"/>
        </w:rPr>
      </w:pPr>
      <w:r w:rsidRPr="009644D9">
        <w:rPr>
          <w:rFonts w:ascii="Arial Narrow" w:hAnsi="Arial Narrow"/>
        </w:rPr>
        <w:t xml:space="preserve">La transmission du décompte général et définitif à l’Organisme payeur en vue du paiement est </w:t>
      </w:r>
      <w:r w:rsidRPr="009644D9">
        <w:rPr>
          <w:rFonts w:ascii="Arial Narrow" w:hAnsi="Arial Narrow"/>
          <w:b/>
          <w:bCs/>
        </w:rPr>
        <w:t>subordonnée au visa préalable du MINMAP</w:t>
      </w:r>
      <w:r w:rsidRPr="009644D9">
        <w:rPr>
          <w:rFonts w:ascii="Arial Narrow" w:hAnsi="Arial Narrow"/>
        </w:rPr>
        <w:t xml:space="preserve">. Pour cela, une copie de l’attachement correspondant et tous les décomptes provisoires devront lui être antérieurement transmis. </w:t>
      </w:r>
    </w:p>
    <w:p w:rsidR="009644D9" w:rsidRPr="009644D9" w:rsidRDefault="009644D9" w:rsidP="009644D9">
      <w:pPr>
        <w:widowControl w:val="0"/>
        <w:autoSpaceDE w:val="0"/>
        <w:spacing w:after="60" w:line="217" w:lineRule="auto"/>
        <w:jc w:val="both"/>
        <w:rPr>
          <w:rFonts w:ascii="Arial Narrow" w:hAnsi="Arial Narrow"/>
        </w:rPr>
      </w:pPr>
      <w:r w:rsidRPr="009644D9">
        <w:rPr>
          <w:rFonts w:ascii="Arial Narrow" w:hAnsi="Arial Narrow"/>
        </w:rPr>
        <w:t>Les délais et les modalités de signature ainsi que de gestion des désaccords sont les mêmes que ceux du décompte final.</w:t>
      </w:r>
    </w:p>
    <w:p w:rsidR="009644D9" w:rsidRPr="009644D9" w:rsidRDefault="009644D9" w:rsidP="009644D9">
      <w:pPr>
        <w:pStyle w:val="CCAParticle"/>
        <w:rPr>
          <w:color w:val="auto"/>
          <w:sz w:val="22"/>
          <w:szCs w:val="22"/>
        </w:rPr>
      </w:pPr>
      <w:bookmarkStart w:id="319" w:name="_Toc157306098"/>
      <w:bookmarkStart w:id="320" w:name="_Toc530307826"/>
      <w:bookmarkStart w:id="321" w:name="_Toc97557110"/>
      <w:r w:rsidRPr="009644D9">
        <w:rPr>
          <w:color w:val="auto"/>
          <w:sz w:val="22"/>
          <w:szCs w:val="22"/>
        </w:rPr>
        <w:t>Article 39 : Intérêts moratoires</w:t>
      </w:r>
      <w:bookmarkEnd w:id="319"/>
      <w:bookmarkEnd w:id="320"/>
      <w:bookmarkEnd w:id="321"/>
    </w:p>
    <w:p w:rsidR="009644D9" w:rsidRPr="009644D9" w:rsidRDefault="009644D9" w:rsidP="009644D9">
      <w:pPr>
        <w:widowControl w:val="0"/>
        <w:autoSpaceDE w:val="0"/>
        <w:spacing w:after="120" w:line="217" w:lineRule="auto"/>
        <w:jc w:val="both"/>
        <w:rPr>
          <w:rFonts w:ascii="Arial Narrow" w:hAnsi="Arial Narrow"/>
        </w:rPr>
      </w:pPr>
      <w:r w:rsidRPr="009644D9">
        <w:rPr>
          <w:rFonts w:ascii="Arial Narrow" w:hAnsi="Arial Narrow"/>
        </w:rPr>
        <w:t xml:space="preserve">Les intérêts moratoires éventuels sont payés par état des sommes dues et calculés conformément aux dispositions des articles 166 et 167 du décret n° 2018/366 du 20Juin 2018 portant Code des Marchés Publics et par application de la formule L = M x (n/360) x (i) dans laquelle </w:t>
      </w:r>
      <w:r w:rsidRPr="009644D9">
        <w:rPr>
          <w:rFonts w:ascii="Arial Narrow" w:hAnsi="Arial Narrow"/>
          <w:i/>
          <w:iCs/>
        </w:rPr>
        <w:t>(M = Montant TTC des sommes dues au titulaire ; n = Nombre de jours calendaires de retard ; i = Taux débiteurs des entreprises à la BEAC majoré d’un (01) point ou taux d’escompte pratiqué par la Banque d’émission de la monnaie considérée majoré au plus d’un (01) point, selon le cas)</w:t>
      </w:r>
      <w:r w:rsidRPr="009644D9">
        <w:rPr>
          <w:rFonts w:ascii="Arial Narrow" w:hAnsi="Arial Narrow"/>
        </w:rPr>
        <w:t>.</w:t>
      </w:r>
    </w:p>
    <w:p w:rsidR="009644D9" w:rsidRPr="009644D9" w:rsidRDefault="009644D9" w:rsidP="009644D9">
      <w:pPr>
        <w:pStyle w:val="CCAParticle"/>
        <w:rPr>
          <w:color w:val="auto"/>
          <w:sz w:val="22"/>
          <w:szCs w:val="22"/>
        </w:rPr>
      </w:pPr>
      <w:bookmarkStart w:id="322" w:name="_Toc530307827"/>
      <w:bookmarkStart w:id="323" w:name="_Toc97557111"/>
      <w:bookmarkStart w:id="324" w:name="_Toc157306099"/>
      <w:r w:rsidRPr="009644D9">
        <w:rPr>
          <w:color w:val="auto"/>
          <w:sz w:val="22"/>
          <w:szCs w:val="22"/>
        </w:rPr>
        <w:t xml:space="preserve">Article </w:t>
      </w:r>
      <w:bookmarkEnd w:id="322"/>
      <w:bookmarkEnd w:id="323"/>
      <w:bookmarkEnd w:id="324"/>
      <w:r w:rsidRPr="009644D9">
        <w:rPr>
          <w:color w:val="auto"/>
          <w:sz w:val="22"/>
          <w:szCs w:val="22"/>
        </w:rPr>
        <w:t>40 : Pénalités</w:t>
      </w:r>
    </w:p>
    <w:p w:rsidR="009644D9" w:rsidRPr="009644D9" w:rsidRDefault="009644D9" w:rsidP="00F17EF5">
      <w:pPr>
        <w:widowControl w:val="0"/>
        <w:numPr>
          <w:ilvl w:val="0"/>
          <w:numId w:val="89"/>
        </w:numPr>
        <w:tabs>
          <w:tab w:val="left" w:pos="426"/>
        </w:tabs>
        <w:suppressAutoHyphens/>
        <w:autoSpaceDE w:val="0"/>
        <w:autoSpaceDN w:val="0"/>
        <w:spacing w:after="0" w:line="217" w:lineRule="auto"/>
        <w:ind w:left="0" w:firstLine="0"/>
        <w:jc w:val="both"/>
        <w:textAlignment w:val="baseline"/>
        <w:rPr>
          <w:rFonts w:ascii="Arial Narrow" w:hAnsi="Arial Narrow"/>
          <w:b/>
          <w:u w:val="single"/>
        </w:rPr>
      </w:pPr>
      <w:r w:rsidRPr="009644D9">
        <w:rPr>
          <w:rFonts w:ascii="Arial Narrow" w:hAnsi="Arial Narrow"/>
          <w:b/>
          <w:u w:val="single"/>
        </w:rPr>
        <w:t>Pénalités de retard</w:t>
      </w:r>
    </w:p>
    <w:p w:rsidR="009644D9" w:rsidRPr="009644D9" w:rsidRDefault="009644D9" w:rsidP="00F17EF5">
      <w:pPr>
        <w:pStyle w:val="Paragraphedeliste"/>
        <w:widowControl w:val="0"/>
        <w:numPr>
          <w:ilvl w:val="0"/>
          <w:numId w:val="132"/>
        </w:numPr>
        <w:tabs>
          <w:tab w:val="left" w:pos="567"/>
        </w:tabs>
        <w:autoSpaceDE w:val="0"/>
        <w:spacing w:after="0" w:line="217" w:lineRule="auto"/>
        <w:ind w:left="0" w:firstLine="0"/>
        <w:jc w:val="both"/>
        <w:rPr>
          <w:rFonts w:ascii="Arial Narrow" w:hAnsi="Arial Narrow" w:cstheme="minorBidi"/>
        </w:rPr>
      </w:pPr>
      <w:r w:rsidRPr="009644D9">
        <w:rPr>
          <w:rFonts w:ascii="Arial Narrow" w:hAnsi="Arial Narrow" w:cstheme="minorBidi"/>
        </w:rPr>
        <w:t>En cas de dépassement du délai contractuel imputable au titulaire du marché, il lui est appliqué après mise en demeure préalable, une pénalité de retard, dont le montant est fixé comme suit :</w:t>
      </w:r>
    </w:p>
    <w:p w:rsidR="009644D9" w:rsidRPr="009644D9" w:rsidRDefault="009644D9" w:rsidP="00F17EF5">
      <w:pPr>
        <w:widowControl w:val="0"/>
        <w:numPr>
          <w:ilvl w:val="0"/>
          <w:numId w:val="88"/>
        </w:numPr>
        <w:tabs>
          <w:tab w:val="left" w:pos="284"/>
        </w:tabs>
        <w:suppressAutoHyphens/>
        <w:autoSpaceDE w:val="0"/>
        <w:autoSpaceDN w:val="0"/>
        <w:spacing w:after="0" w:line="217" w:lineRule="auto"/>
        <w:ind w:left="0" w:firstLine="0"/>
        <w:jc w:val="both"/>
        <w:textAlignment w:val="baseline"/>
        <w:rPr>
          <w:rFonts w:ascii="Arial Narrow" w:hAnsi="Arial Narrow"/>
        </w:rPr>
      </w:pPr>
      <w:r w:rsidRPr="009644D9">
        <w:rPr>
          <w:rFonts w:ascii="Arial Narrow" w:hAnsi="Arial Narrow"/>
        </w:rPr>
        <w:t>Un deux millième (1/2000</w:t>
      </w:r>
      <w:r w:rsidRPr="009644D9">
        <w:rPr>
          <w:rFonts w:ascii="Arial Narrow" w:hAnsi="Arial Narrow"/>
          <w:vertAlign w:val="superscript"/>
        </w:rPr>
        <w:t>e</w:t>
      </w:r>
      <w:r w:rsidRPr="009644D9">
        <w:rPr>
          <w:rFonts w:ascii="Arial Narrow" w:hAnsi="Arial Narrow"/>
        </w:rPr>
        <w:t>) du montant TTC du marché de base par jour calendaire de retard du premier au trentième jour au-delà du délai contractuel fixé par le marché ;</w:t>
      </w:r>
    </w:p>
    <w:p w:rsidR="009644D9" w:rsidRPr="009644D9" w:rsidRDefault="009644D9" w:rsidP="00F17EF5">
      <w:pPr>
        <w:widowControl w:val="0"/>
        <w:numPr>
          <w:ilvl w:val="0"/>
          <w:numId w:val="88"/>
        </w:numPr>
        <w:tabs>
          <w:tab w:val="left" w:pos="284"/>
        </w:tabs>
        <w:suppressAutoHyphens/>
        <w:autoSpaceDE w:val="0"/>
        <w:autoSpaceDN w:val="0"/>
        <w:spacing w:after="60" w:line="217" w:lineRule="auto"/>
        <w:ind w:left="0" w:firstLine="0"/>
        <w:jc w:val="both"/>
        <w:textAlignment w:val="baseline"/>
        <w:rPr>
          <w:rFonts w:ascii="Arial Narrow" w:hAnsi="Arial Narrow"/>
        </w:rPr>
      </w:pPr>
      <w:r w:rsidRPr="009644D9">
        <w:rPr>
          <w:rFonts w:ascii="Arial Narrow" w:hAnsi="Arial Narrow"/>
        </w:rPr>
        <w:t>Un millième (1/1000</w:t>
      </w:r>
      <w:r w:rsidRPr="009644D9">
        <w:rPr>
          <w:rFonts w:ascii="Arial Narrow" w:hAnsi="Arial Narrow"/>
          <w:vertAlign w:val="superscript"/>
        </w:rPr>
        <w:t>e</w:t>
      </w:r>
      <w:r w:rsidRPr="009644D9">
        <w:rPr>
          <w:rFonts w:ascii="Arial Narrow" w:hAnsi="Arial Narrow"/>
        </w:rPr>
        <w:t>) du montant TTC du marché de base par jour calendaire de retard au-delà du 30</w:t>
      </w:r>
      <w:r w:rsidRPr="009644D9">
        <w:rPr>
          <w:rFonts w:ascii="Arial Narrow" w:hAnsi="Arial Narrow"/>
          <w:vertAlign w:val="superscript"/>
        </w:rPr>
        <w:t>ème</w:t>
      </w:r>
      <w:r w:rsidRPr="009644D9">
        <w:rPr>
          <w:rFonts w:ascii="Arial Narrow" w:hAnsi="Arial Narrow"/>
        </w:rPr>
        <w:t xml:space="preserve"> jour.</w:t>
      </w:r>
    </w:p>
    <w:p w:rsidR="009644D9" w:rsidRPr="009644D9" w:rsidRDefault="009644D9" w:rsidP="00F17EF5">
      <w:pPr>
        <w:widowControl w:val="0"/>
        <w:numPr>
          <w:ilvl w:val="0"/>
          <w:numId w:val="89"/>
        </w:numPr>
        <w:tabs>
          <w:tab w:val="left" w:pos="284"/>
        </w:tabs>
        <w:suppressAutoHyphens/>
        <w:autoSpaceDE w:val="0"/>
        <w:autoSpaceDN w:val="0"/>
        <w:spacing w:after="0" w:line="217" w:lineRule="auto"/>
        <w:ind w:left="0" w:firstLine="0"/>
        <w:jc w:val="both"/>
        <w:textAlignment w:val="baseline"/>
        <w:rPr>
          <w:rFonts w:ascii="Arial Narrow" w:hAnsi="Arial Narrow"/>
          <w:b/>
          <w:u w:val="single"/>
        </w:rPr>
      </w:pPr>
      <w:r w:rsidRPr="009644D9">
        <w:rPr>
          <w:rFonts w:ascii="Arial Narrow" w:hAnsi="Arial Narrow"/>
          <w:b/>
          <w:u w:val="single"/>
        </w:rPr>
        <w:t>Pénalités particulières</w:t>
      </w:r>
      <w:r w:rsidRPr="009644D9">
        <w:rPr>
          <w:rFonts w:ascii="Arial Narrow" w:hAnsi="Arial Narrow"/>
          <w:b/>
        </w:rPr>
        <w:t xml:space="preserve"> : </w:t>
      </w:r>
      <w:r w:rsidRPr="009644D9">
        <w:rPr>
          <w:rFonts w:ascii="Arial Narrow" w:hAnsi="Arial Narrow"/>
          <w:bCs/>
        </w:rPr>
        <w:t>1/5000</w:t>
      </w:r>
      <w:r w:rsidRPr="009644D9">
        <w:rPr>
          <w:rFonts w:ascii="Arial Narrow" w:hAnsi="Arial Narrow"/>
          <w:bCs/>
          <w:vertAlign w:val="superscript"/>
        </w:rPr>
        <w:t>e</w:t>
      </w:r>
      <w:r w:rsidRPr="009644D9">
        <w:rPr>
          <w:rFonts w:ascii="Arial Narrow" w:hAnsi="Arial Narrow"/>
          <w:bCs/>
        </w:rPr>
        <w:t xml:space="preserve"> du Montant TTC du marché, </w:t>
      </w:r>
      <w:r w:rsidRPr="009644D9">
        <w:rPr>
          <w:rFonts w:ascii="Arial Narrow" w:hAnsi="Arial Narrow"/>
        </w:rPr>
        <w:t>par jour calendaire de retard au-delà du 30</w:t>
      </w:r>
      <w:r w:rsidRPr="009644D9">
        <w:rPr>
          <w:rFonts w:ascii="Arial Narrow" w:hAnsi="Arial Narrow"/>
          <w:vertAlign w:val="superscript"/>
        </w:rPr>
        <w:t>ème</w:t>
      </w:r>
      <w:r w:rsidRPr="009644D9">
        <w:rPr>
          <w:rFonts w:ascii="Arial Narrow" w:hAnsi="Arial Narrow"/>
        </w:rPr>
        <w:t xml:space="preserve"> jour</w:t>
      </w:r>
    </w:p>
    <w:p w:rsidR="009644D9" w:rsidRPr="009644D9" w:rsidRDefault="009644D9" w:rsidP="00F17EF5">
      <w:pPr>
        <w:pStyle w:val="Paragraphedeliste"/>
        <w:widowControl w:val="0"/>
        <w:numPr>
          <w:ilvl w:val="0"/>
          <w:numId w:val="132"/>
        </w:numPr>
        <w:tabs>
          <w:tab w:val="left" w:pos="567"/>
        </w:tabs>
        <w:autoSpaceDE w:val="0"/>
        <w:spacing w:after="0" w:line="217" w:lineRule="auto"/>
        <w:ind w:left="0" w:firstLine="0"/>
        <w:jc w:val="both"/>
        <w:rPr>
          <w:rFonts w:ascii="Arial Narrow" w:hAnsi="Arial Narrow" w:cstheme="minorBidi"/>
        </w:rPr>
      </w:pPr>
      <w:r w:rsidRPr="009644D9">
        <w:rPr>
          <w:rFonts w:ascii="Arial Narrow" w:hAnsi="Arial Narrow" w:cstheme="minorBidi"/>
        </w:rPr>
        <w:t>Indépendamment des pénalités pour dépassement du délai contractuel, le cocontractant est passible des pénalités particulières suivantes pour inobservation des dispositions du contrat, notamment :</w:t>
      </w:r>
    </w:p>
    <w:p w:rsidR="009644D9" w:rsidRPr="009644D9" w:rsidRDefault="009644D9" w:rsidP="00F17EF5">
      <w:pPr>
        <w:widowControl w:val="0"/>
        <w:numPr>
          <w:ilvl w:val="0"/>
          <w:numId w:val="86"/>
        </w:numPr>
        <w:suppressAutoHyphens/>
        <w:autoSpaceDE w:val="0"/>
        <w:autoSpaceDN w:val="0"/>
        <w:spacing w:after="0" w:line="217" w:lineRule="auto"/>
        <w:ind w:left="454" w:hanging="170"/>
        <w:jc w:val="both"/>
        <w:textAlignment w:val="baseline"/>
        <w:rPr>
          <w:rFonts w:ascii="Arial Narrow" w:hAnsi="Arial Narrow"/>
          <w:iCs/>
        </w:rPr>
      </w:pPr>
      <w:r w:rsidRPr="009644D9">
        <w:rPr>
          <w:rFonts w:ascii="Arial Narrow" w:hAnsi="Arial Narrow"/>
          <w:iCs/>
        </w:rPr>
        <w:t>Remise tardive du cautionnement définitif</w:t>
      </w:r>
      <w:bookmarkStart w:id="325" w:name="_Hlk159266346"/>
      <w:r w:rsidRPr="009644D9">
        <w:rPr>
          <w:rFonts w:ascii="Arial Narrow" w:hAnsi="Arial Narrow"/>
          <w:iCs/>
        </w:rPr>
        <w:t> ;</w:t>
      </w:r>
    </w:p>
    <w:bookmarkEnd w:id="325"/>
    <w:p w:rsidR="009644D9" w:rsidRPr="009644D9" w:rsidRDefault="009644D9" w:rsidP="00F17EF5">
      <w:pPr>
        <w:widowControl w:val="0"/>
        <w:numPr>
          <w:ilvl w:val="0"/>
          <w:numId w:val="86"/>
        </w:numPr>
        <w:suppressAutoHyphens/>
        <w:autoSpaceDE w:val="0"/>
        <w:autoSpaceDN w:val="0"/>
        <w:spacing w:after="0" w:line="217" w:lineRule="auto"/>
        <w:ind w:left="454" w:hanging="170"/>
        <w:jc w:val="both"/>
        <w:textAlignment w:val="baseline"/>
        <w:rPr>
          <w:rFonts w:ascii="Arial Narrow" w:hAnsi="Arial Narrow"/>
          <w:iCs/>
        </w:rPr>
      </w:pPr>
      <w:r w:rsidRPr="009644D9">
        <w:rPr>
          <w:rFonts w:ascii="Arial Narrow" w:hAnsi="Arial Narrow"/>
          <w:iCs/>
        </w:rPr>
        <w:t>Remise</w:t>
      </w:r>
      <w:r w:rsidRPr="009644D9">
        <w:rPr>
          <w:rFonts w:ascii="Arial Narrow" w:hAnsi="Arial Narrow"/>
        </w:rPr>
        <w:t xml:space="preserve"> tardive des assurances </w:t>
      </w:r>
      <w:r w:rsidRPr="009644D9">
        <w:rPr>
          <w:rFonts w:ascii="Arial Narrow" w:hAnsi="Arial Narrow"/>
          <w:iCs/>
        </w:rPr>
        <w:t>;</w:t>
      </w:r>
    </w:p>
    <w:p w:rsidR="009644D9" w:rsidRPr="009644D9" w:rsidRDefault="009644D9" w:rsidP="00F17EF5">
      <w:pPr>
        <w:widowControl w:val="0"/>
        <w:numPr>
          <w:ilvl w:val="0"/>
          <w:numId w:val="86"/>
        </w:numPr>
        <w:suppressAutoHyphens/>
        <w:autoSpaceDE w:val="0"/>
        <w:autoSpaceDN w:val="0"/>
        <w:spacing w:after="0" w:line="217" w:lineRule="auto"/>
        <w:ind w:left="454" w:hanging="170"/>
        <w:jc w:val="both"/>
        <w:textAlignment w:val="baseline"/>
        <w:rPr>
          <w:rFonts w:ascii="Arial Narrow" w:hAnsi="Arial Narrow"/>
          <w:iCs/>
        </w:rPr>
      </w:pPr>
      <w:r w:rsidRPr="009644D9">
        <w:rPr>
          <w:rFonts w:ascii="Arial Narrow" w:hAnsi="Arial Narrow"/>
        </w:rPr>
        <w:t>Remise tardive du projet d’exécution pour autant que le retard soit du fait du cocontractant de l’administration ;</w:t>
      </w:r>
    </w:p>
    <w:p w:rsidR="009644D9" w:rsidRPr="009644D9" w:rsidRDefault="009644D9" w:rsidP="00F17EF5">
      <w:pPr>
        <w:widowControl w:val="0"/>
        <w:numPr>
          <w:ilvl w:val="0"/>
          <w:numId w:val="86"/>
        </w:numPr>
        <w:suppressAutoHyphens/>
        <w:autoSpaceDE w:val="0"/>
        <w:autoSpaceDN w:val="0"/>
        <w:spacing w:after="60" w:line="217" w:lineRule="auto"/>
        <w:ind w:left="453" w:hanging="169"/>
        <w:jc w:val="both"/>
        <w:textAlignment w:val="baseline"/>
        <w:rPr>
          <w:rFonts w:ascii="Arial Narrow" w:hAnsi="Arial Narrow"/>
          <w:iCs/>
        </w:rPr>
      </w:pPr>
      <w:r w:rsidRPr="009644D9">
        <w:rPr>
          <w:rFonts w:ascii="Arial Narrow" w:hAnsi="Arial Narrow"/>
        </w:rPr>
        <w:t>Autres à préciser par le Maître d’ouvrage</w:t>
      </w:r>
      <w:r w:rsidRPr="009644D9">
        <w:rPr>
          <w:rFonts w:ascii="Arial Narrow" w:hAnsi="Arial Narrow"/>
          <w:iCs/>
        </w:rPr>
        <w:t> ;</w:t>
      </w:r>
    </w:p>
    <w:p w:rsidR="009644D9" w:rsidRPr="009644D9" w:rsidRDefault="009644D9" w:rsidP="00F17EF5">
      <w:pPr>
        <w:pStyle w:val="Paragraphedeliste"/>
        <w:widowControl w:val="0"/>
        <w:numPr>
          <w:ilvl w:val="0"/>
          <w:numId w:val="132"/>
        </w:numPr>
        <w:tabs>
          <w:tab w:val="left" w:pos="567"/>
        </w:tabs>
        <w:autoSpaceDE w:val="0"/>
        <w:spacing w:after="60" w:line="217" w:lineRule="auto"/>
        <w:ind w:left="0" w:firstLine="0"/>
        <w:jc w:val="both"/>
        <w:rPr>
          <w:rFonts w:ascii="Arial Narrow" w:hAnsi="Arial Narrow" w:cstheme="minorBidi"/>
        </w:rPr>
      </w:pPr>
      <w:r w:rsidRPr="009644D9">
        <w:rPr>
          <w:rFonts w:ascii="Arial Narrow" w:hAnsi="Arial Narrow" w:cstheme="minorBidi"/>
        </w:rPr>
        <w:t>En tout état de cause, le montant cumulé des pénalités ne saurait excéder 10% du montant TTC du marché de base et de ses avenants le cas échéant, sous peine de résiliation.</w:t>
      </w:r>
    </w:p>
    <w:p w:rsidR="009644D9" w:rsidRPr="009644D9" w:rsidRDefault="009644D9" w:rsidP="009644D9">
      <w:pPr>
        <w:widowControl w:val="0"/>
        <w:autoSpaceDE w:val="0"/>
        <w:spacing w:after="60" w:line="217" w:lineRule="auto"/>
        <w:jc w:val="both"/>
        <w:rPr>
          <w:rFonts w:ascii="Arial Narrow" w:hAnsi="Arial Narrow"/>
        </w:rPr>
      </w:pPr>
      <w:r w:rsidRPr="009644D9">
        <w:rPr>
          <w:rFonts w:ascii="Arial Narrow" w:hAnsi="Arial Narrow"/>
        </w:rPr>
        <w:t>Toute remise de pénalités ne peut intervenir qu’après avis de l’organisme chargé de la régulation des marchés publics requis par le Maître d’Ouvrage.</w:t>
      </w:r>
    </w:p>
    <w:p w:rsidR="009644D9" w:rsidRPr="009644D9" w:rsidRDefault="009644D9" w:rsidP="009644D9">
      <w:pPr>
        <w:pStyle w:val="CCAParticle"/>
        <w:rPr>
          <w:color w:val="auto"/>
          <w:sz w:val="22"/>
          <w:szCs w:val="22"/>
        </w:rPr>
      </w:pPr>
      <w:bookmarkStart w:id="326" w:name="_Toc157306100"/>
      <w:bookmarkStart w:id="327" w:name="_Toc530307828"/>
      <w:bookmarkStart w:id="328" w:name="_Toc97557112"/>
      <w:r w:rsidRPr="009644D9">
        <w:rPr>
          <w:color w:val="auto"/>
          <w:sz w:val="22"/>
          <w:szCs w:val="22"/>
        </w:rPr>
        <w:t>Article 41 : Règlement en cas de groupement d’entreprises et de sous-traitance</w:t>
      </w:r>
      <w:bookmarkEnd w:id="326"/>
      <w:bookmarkEnd w:id="327"/>
      <w:bookmarkEnd w:id="328"/>
    </w:p>
    <w:p w:rsidR="009644D9" w:rsidRPr="009644D9" w:rsidRDefault="009644D9" w:rsidP="009644D9">
      <w:pPr>
        <w:spacing w:after="60" w:line="217" w:lineRule="auto"/>
        <w:jc w:val="both"/>
        <w:rPr>
          <w:rFonts w:ascii="Arial Narrow" w:hAnsi="Arial Narrow"/>
          <w:b/>
          <w:bCs/>
        </w:rPr>
      </w:pPr>
      <w:r w:rsidRPr="009644D9">
        <w:rPr>
          <w:rFonts w:ascii="Arial Narrow" w:hAnsi="Arial Narrow"/>
          <w:b/>
          <w:bCs/>
        </w:rPr>
        <w:t xml:space="preserve">Non applicable. </w:t>
      </w:r>
    </w:p>
    <w:p w:rsidR="009644D9" w:rsidRPr="009644D9" w:rsidRDefault="009644D9" w:rsidP="009644D9">
      <w:pPr>
        <w:pStyle w:val="CCAParticle"/>
        <w:rPr>
          <w:color w:val="auto"/>
          <w:sz w:val="22"/>
          <w:szCs w:val="22"/>
        </w:rPr>
      </w:pPr>
      <w:bookmarkStart w:id="329" w:name="_Toc157306101"/>
      <w:bookmarkStart w:id="330" w:name="_Toc530307829"/>
      <w:bookmarkStart w:id="331" w:name="_Toc97557113"/>
      <w:r w:rsidRPr="009644D9">
        <w:rPr>
          <w:color w:val="auto"/>
          <w:sz w:val="22"/>
          <w:szCs w:val="22"/>
        </w:rPr>
        <w:t>Article 42 : Régime fiscal et douanier</w:t>
      </w:r>
      <w:bookmarkEnd w:id="329"/>
      <w:bookmarkEnd w:id="330"/>
      <w:bookmarkEnd w:id="331"/>
    </w:p>
    <w:p w:rsidR="009644D9" w:rsidRPr="009644D9" w:rsidRDefault="009644D9" w:rsidP="009644D9">
      <w:pPr>
        <w:widowControl w:val="0"/>
        <w:autoSpaceDE w:val="0"/>
        <w:spacing w:after="0" w:line="217" w:lineRule="auto"/>
        <w:jc w:val="both"/>
        <w:rPr>
          <w:rFonts w:ascii="Arial Narrow" w:hAnsi="Arial Narrow"/>
        </w:rPr>
      </w:pPr>
      <w:r w:rsidRPr="009644D9">
        <w:rPr>
          <w:rFonts w:ascii="Arial Narrow" w:hAnsi="Arial Narrow"/>
        </w:rPr>
        <w:t>La fiscalité applicable au présent marché comporte notamment :</w:t>
      </w:r>
    </w:p>
    <w:p w:rsidR="009644D9" w:rsidRPr="009644D9" w:rsidRDefault="009644D9" w:rsidP="00F17EF5">
      <w:pPr>
        <w:widowControl w:val="0"/>
        <w:numPr>
          <w:ilvl w:val="0"/>
          <w:numId w:val="96"/>
        </w:numPr>
        <w:suppressAutoHyphens/>
        <w:autoSpaceDE w:val="0"/>
        <w:autoSpaceDN w:val="0"/>
        <w:spacing w:after="0" w:line="217" w:lineRule="auto"/>
        <w:ind w:left="426" w:hanging="142"/>
        <w:jc w:val="both"/>
        <w:textAlignment w:val="baseline"/>
        <w:rPr>
          <w:rFonts w:ascii="Arial Narrow" w:hAnsi="Arial Narrow"/>
        </w:rPr>
      </w:pPr>
      <w:r w:rsidRPr="009644D9">
        <w:rPr>
          <w:rFonts w:ascii="Arial Narrow" w:hAnsi="Arial Narrow"/>
        </w:rPr>
        <w:t>Des impôts et taxes relatifs aux bénéfices industriels et commerciaux, y compris l’AIR qui constitue un précompte sur l’impôt des sociétés ;</w:t>
      </w:r>
    </w:p>
    <w:p w:rsidR="009644D9" w:rsidRPr="009644D9" w:rsidRDefault="009644D9" w:rsidP="00F17EF5">
      <w:pPr>
        <w:widowControl w:val="0"/>
        <w:numPr>
          <w:ilvl w:val="0"/>
          <w:numId w:val="96"/>
        </w:numPr>
        <w:suppressAutoHyphens/>
        <w:autoSpaceDE w:val="0"/>
        <w:autoSpaceDN w:val="0"/>
        <w:spacing w:after="0" w:line="217" w:lineRule="auto"/>
        <w:ind w:left="426" w:hanging="142"/>
        <w:jc w:val="both"/>
        <w:textAlignment w:val="baseline"/>
        <w:rPr>
          <w:rFonts w:ascii="Arial Narrow" w:hAnsi="Arial Narrow"/>
        </w:rPr>
      </w:pPr>
      <w:r w:rsidRPr="009644D9">
        <w:rPr>
          <w:rFonts w:ascii="Arial Narrow" w:hAnsi="Arial Narrow"/>
        </w:rPr>
        <w:t>Des droits d’enregistrement calculés conformément aux stipulations du code des impôts ;</w:t>
      </w:r>
    </w:p>
    <w:p w:rsidR="009644D9" w:rsidRPr="009644D9" w:rsidRDefault="009644D9" w:rsidP="00F17EF5">
      <w:pPr>
        <w:widowControl w:val="0"/>
        <w:numPr>
          <w:ilvl w:val="0"/>
          <w:numId w:val="96"/>
        </w:numPr>
        <w:suppressAutoHyphens/>
        <w:autoSpaceDE w:val="0"/>
        <w:autoSpaceDN w:val="0"/>
        <w:spacing w:after="0" w:line="217" w:lineRule="auto"/>
        <w:ind w:left="426" w:hanging="142"/>
        <w:jc w:val="both"/>
        <w:textAlignment w:val="baseline"/>
        <w:rPr>
          <w:rFonts w:ascii="Arial Narrow" w:hAnsi="Arial Narrow"/>
        </w:rPr>
      </w:pPr>
      <w:r w:rsidRPr="009644D9">
        <w:rPr>
          <w:rFonts w:ascii="Arial Narrow" w:hAnsi="Arial Narrow"/>
        </w:rPr>
        <w:t>Des droits et taxes attachés à la réalisation des prestations prévues par le marché :</w:t>
      </w:r>
    </w:p>
    <w:p w:rsidR="009644D9" w:rsidRPr="009644D9" w:rsidRDefault="009644D9" w:rsidP="00F17EF5">
      <w:pPr>
        <w:widowControl w:val="0"/>
        <w:numPr>
          <w:ilvl w:val="3"/>
          <w:numId w:val="97"/>
        </w:numPr>
        <w:suppressAutoHyphens/>
        <w:autoSpaceDE w:val="0"/>
        <w:autoSpaceDN w:val="0"/>
        <w:spacing w:after="0" w:line="217" w:lineRule="auto"/>
        <w:ind w:left="741" w:hanging="174"/>
        <w:jc w:val="both"/>
        <w:textAlignment w:val="baseline"/>
        <w:rPr>
          <w:rFonts w:ascii="Arial Narrow" w:hAnsi="Arial Narrow"/>
        </w:rPr>
      </w:pPr>
      <w:r w:rsidRPr="009644D9">
        <w:rPr>
          <w:rFonts w:ascii="Arial Narrow" w:hAnsi="Arial Narrow"/>
        </w:rPr>
        <w:t>Des droits et taxes d’entrée sur le territoire camerounais (droits de douanes, TVA, taxe informatique) ;</w:t>
      </w:r>
    </w:p>
    <w:p w:rsidR="009644D9" w:rsidRPr="009644D9" w:rsidRDefault="009644D9" w:rsidP="00F17EF5">
      <w:pPr>
        <w:widowControl w:val="0"/>
        <w:numPr>
          <w:ilvl w:val="3"/>
          <w:numId w:val="97"/>
        </w:numPr>
        <w:suppressAutoHyphens/>
        <w:autoSpaceDE w:val="0"/>
        <w:autoSpaceDN w:val="0"/>
        <w:spacing w:after="0" w:line="217" w:lineRule="auto"/>
        <w:ind w:left="741" w:hanging="174"/>
        <w:jc w:val="both"/>
        <w:textAlignment w:val="baseline"/>
        <w:rPr>
          <w:rFonts w:ascii="Arial Narrow" w:hAnsi="Arial Narrow"/>
        </w:rPr>
      </w:pPr>
      <w:r w:rsidRPr="009644D9">
        <w:rPr>
          <w:rFonts w:ascii="Arial Narrow" w:hAnsi="Arial Narrow"/>
        </w:rPr>
        <w:t>Des droits et taxes communaux ;</w:t>
      </w:r>
    </w:p>
    <w:p w:rsidR="009644D9" w:rsidRPr="009644D9" w:rsidRDefault="009644D9" w:rsidP="00F17EF5">
      <w:pPr>
        <w:widowControl w:val="0"/>
        <w:numPr>
          <w:ilvl w:val="3"/>
          <w:numId w:val="97"/>
        </w:numPr>
        <w:suppressAutoHyphens/>
        <w:autoSpaceDE w:val="0"/>
        <w:autoSpaceDN w:val="0"/>
        <w:spacing w:after="60" w:line="217" w:lineRule="auto"/>
        <w:ind w:left="741" w:hanging="174"/>
        <w:jc w:val="both"/>
        <w:textAlignment w:val="baseline"/>
        <w:rPr>
          <w:rFonts w:ascii="Arial Narrow" w:hAnsi="Arial Narrow"/>
        </w:rPr>
      </w:pPr>
      <w:r w:rsidRPr="009644D9">
        <w:rPr>
          <w:rFonts w:ascii="Arial Narrow" w:hAnsi="Arial Narrow"/>
        </w:rPr>
        <w:t>Des droits et taxes relatifs aux prélèvements des matériaux et d’eau.</w:t>
      </w:r>
    </w:p>
    <w:p w:rsidR="009644D9" w:rsidRPr="009644D9" w:rsidRDefault="009644D9" w:rsidP="009644D9">
      <w:pPr>
        <w:widowControl w:val="0"/>
        <w:autoSpaceDE w:val="0"/>
        <w:spacing w:after="80" w:line="217" w:lineRule="auto"/>
        <w:jc w:val="both"/>
        <w:rPr>
          <w:rFonts w:ascii="Arial Narrow" w:hAnsi="Arial Narrow"/>
        </w:rPr>
      </w:pPr>
      <w:r w:rsidRPr="009644D9">
        <w:rPr>
          <w:rFonts w:ascii="Arial Narrow" w:hAnsi="Arial Narrow"/>
        </w:rPr>
        <w:t>Ces éléments doivent être intégrés dans les charges que le cocontractant impute sur ses coûts d’intervention et constituer l’un des éléments des sous-détails des prix hors taxes. Le prix TTC s’entend TVA incluse.</w:t>
      </w:r>
    </w:p>
    <w:p w:rsidR="009644D9" w:rsidRPr="009644D9" w:rsidRDefault="009644D9" w:rsidP="009644D9">
      <w:pPr>
        <w:pStyle w:val="CCAParticle"/>
        <w:rPr>
          <w:color w:val="auto"/>
          <w:sz w:val="22"/>
          <w:szCs w:val="22"/>
        </w:rPr>
      </w:pPr>
      <w:bookmarkStart w:id="332" w:name="_Toc157306102"/>
      <w:bookmarkStart w:id="333" w:name="_Toc530307830"/>
      <w:bookmarkStart w:id="334" w:name="_Toc97557114"/>
      <w:r w:rsidRPr="009644D9">
        <w:rPr>
          <w:color w:val="auto"/>
          <w:sz w:val="22"/>
          <w:szCs w:val="22"/>
        </w:rPr>
        <w:t>Article 43 : Timbres et enregistrement des marchés</w:t>
      </w:r>
      <w:bookmarkEnd w:id="332"/>
      <w:bookmarkEnd w:id="333"/>
      <w:bookmarkEnd w:id="334"/>
    </w:p>
    <w:p w:rsidR="009644D9" w:rsidRPr="009644D9" w:rsidRDefault="009644D9" w:rsidP="009644D9">
      <w:pPr>
        <w:widowControl w:val="0"/>
        <w:autoSpaceDE w:val="0"/>
        <w:spacing w:after="120" w:line="217" w:lineRule="auto"/>
        <w:jc w:val="both"/>
        <w:rPr>
          <w:rFonts w:ascii="Arial Narrow" w:hAnsi="Arial Narrow"/>
        </w:rPr>
      </w:pPr>
      <w:r w:rsidRPr="009644D9">
        <w:rPr>
          <w:rFonts w:ascii="Arial Narrow" w:hAnsi="Arial Narrow"/>
        </w:rPr>
        <w:t>Sept (07) exemplaires originaux du marché seront timbrés et enregistrés par les soins et aux frais du co-contractant de l’administration, conformément à la règlementation en vigueur.</w:t>
      </w:r>
    </w:p>
    <w:p w:rsidR="009644D9" w:rsidRPr="009644D9" w:rsidRDefault="009644D9" w:rsidP="009644D9">
      <w:pPr>
        <w:pStyle w:val="CCAPchapitre"/>
        <w:rPr>
          <w:color w:val="auto"/>
          <w:sz w:val="22"/>
          <w:szCs w:val="22"/>
        </w:rPr>
      </w:pPr>
      <w:bookmarkStart w:id="335" w:name="_Toc530307831"/>
      <w:bookmarkStart w:id="336" w:name="_Toc97557115"/>
      <w:bookmarkStart w:id="337" w:name="_Toc157306103"/>
      <w:bookmarkEnd w:id="303"/>
      <w:r w:rsidRPr="009644D9">
        <w:rPr>
          <w:color w:val="auto"/>
          <w:sz w:val="22"/>
          <w:szCs w:val="22"/>
        </w:rPr>
        <w:t>Dispositions diverses</w:t>
      </w:r>
      <w:bookmarkEnd w:id="335"/>
      <w:bookmarkEnd w:id="336"/>
      <w:bookmarkEnd w:id="337"/>
    </w:p>
    <w:p w:rsidR="009644D9" w:rsidRPr="009644D9" w:rsidRDefault="009644D9" w:rsidP="009644D9">
      <w:pPr>
        <w:pStyle w:val="CCAParticle"/>
        <w:rPr>
          <w:color w:val="auto"/>
          <w:sz w:val="22"/>
          <w:szCs w:val="22"/>
        </w:rPr>
      </w:pPr>
      <w:bookmarkStart w:id="338" w:name="_Toc157306104"/>
      <w:bookmarkStart w:id="339" w:name="_Toc530307832"/>
      <w:bookmarkStart w:id="340" w:name="_Toc97557116"/>
      <w:bookmarkStart w:id="341" w:name="_Hlk163137673"/>
      <w:r w:rsidRPr="009644D9">
        <w:rPr>
          <w:color w:val="auto"/>
          <w:sz w:val="22"/>
          <w:szCs w:val="22"/>
        </w:rPr>
        <w:t>Article 44 : Résiliation du marché</w:t>
      </w:r>
      <w:bookmarkEnd w:id="338"/>
      <w:bookmarkEnd w:id="339"/>
      <w:bookmarkEnd w:id="340"/>
    </w:p>
    <w:p w:rsidR="009644D9" w:rsidRPr="009644D9" w:rsidRDefault="009644D9" w:rsidP="00F17EF5">
      <w:pPr>
        <w:pStyle w:val="Paragraphedeliste"/>
        <w:widowControl w:val="0"/>
        <w:numPr>
          <w:ilvl w:val="0"/>
          <w:numId w:val="133"/>
        </w:numPr>
        <w:tabs>
          <w:tab w:val="left" w:pos="567"/>
        </w:tabs>
        <w:autoSpaceDE w:val="0"/>
        <w:spacing w:after="0" w:line="217" w:lineRule="auto"/>
        <w:ind w:left="0" w:firstLine="0"/>
        <w:jc w:val="both"/>
        <w:rPr>
          <w:rFonts w:ascii="Arial Narrow" w:hAnsi="Arial Narrow" w:cstheme="minorBidi"/>
        </w:rPr>
      </w:pPr>
      <w:bookmarkStart w:id="342" w:name="_Hlk163153001"/>
      <w:r w:rsidRPr="009644D9">
        <w:rPr>
          <w:rFonts w:ascii="Arial Narrow" w:hAnsi="Arial Narrow" w:cstheme="minorBidi"/>
        </w:rPr>
        <w:t>Le marché est résilié de plein droit dans l’un des cas suivants :</w:t>
      </w:r>
    </w:p>
    <w:p w:rsidR="009644D9" w:rsidRPr="009644D9" w:rsidRDefault="009644D9" w:rsidP="00F17EF5">
      <w:pPr>
        <w:pStyle w:val="Paragraphedeliste"/>
        <w:widowControl w:val="0"/>
        <w:numPr>
          <w:ilvl w:val="0"/>
          <w:numId w:val="92"/>
        </w:numPr>
        <w:autoSpaceDE w:val="0"/>
        <w:spacing w:after="0" w:line="217" w:lineRule="auto"/>
        <w:ind w:left="389" w:hanging="247"/>
        <w:jc w:val="both"/>
        <w:rPr>
          <w:rFonts w:ascii="Arial Narrow" w:hAnsi="Arial Narrow" w:cstheme="minorBidi"/>
        </w:rPr>
      </w:pPr>
      <w:r w:rsidRPr="009644D9">
        <w:rPr>
          <w:rFonts w:ascii="Arial Narrow" w:hAnsi="Arial Narrow" w:cstheme="minorBidi"/>
        </w:rPr>
        <w:t>Décès du titulaire du marché. Dans ce cas, le Maître d’Ouvrage peut, s’il y a lieu, autoriser que soient acceptées les propositions présentées par les ayant droits pour la continuation des prestations ;</w:t>
      </w:r>
    </w:p>
    <w:p w:rsidR="009644D9" w:rsidRPr="009644D9" w:rsidRDefault="009644D9" w:rsidP="00F17EF5">
      <w:pPr>
        <w:pStyle w:val="Paragraphedeliste"/>
        <w:widowControl w:val="0"/>
        <w:numPr>
          <w:ilvl w:val="0"/>
          <w:numId w:val="92"/>
        </w:numPr>
        <w:autoSpaceDE w:val="0"/>
        <w:spacing w:after="0" w:line="217" w:lineRule="auto"/>
        <w:ind w:left="389" w:hanging="247"/>
        <w:jc w:val="both"/>
        <w:rPr>
          <w:rFonts w:ascii="Arial Narrow" w:hAnsi="Arial Narrow" w:cstheme="minorBidi"/>
        </w:rPr>
      </w:pPr>
      <w:r w:rsidRPr="009644D9">
        <w:rPr>
          <w:rFonts w:ascii="Arial Narrow" w:hAnsi="Arial Narrow" w:cstheme="minorBidi"/>
        </w:rPr>
        <w:lastRenderedPageBreak/>
        <w:t>Faillite du titulaire du marché. Dans ce cas, le Maître d’Ouvrage peut accepter s’il y a lieu, des propositions qui peuvent être présentées par les créanciers pour la continuation des prestations ;</w:t>
      </w:r>
    </w:p>
    <w:p w:rsidR="009644D9" w:rsidRPr="009644D9" w:rsidRDefault="009644D9" w:rsidP="00F17EF5">
      <w:pPr>
        <w:pStyle w:val="Paragraphedeliste"/>
        <w:widowControl w:val="0"/>
        <w:numPr>
          <w:ilvl w:val="0"/>
          <w:numId w:val="92"/>
        </w:numPr>
        <w:autoSpaceDE w:val="0"/>
        <w:spacing w:after="0" w:line="217" w:lineRule="auto"/>
        <w:ind w:left="389" w:hanging="247"/>
        <w:jc w:val="both"/>
        <w:rPr>
          <w:rFonts w:ascii="Arial Narrow" w:hAnsi="Arial Narrow" w:cstheme="minorBidi"/>
        </w:rPr>
      </w:pPr>
      <w:r w:rsidRPr="009644D9">
        <w:rPr>
          <w:rFonts w:ascii="Arial Narrow" w:hAnsi="Arial Narrow" w:cstheme="minorBidi"/>
        </w:rPr>
        <w:t>Liquidation judiciaire, si le co-contractant de l’Administration n’est pas autorisé par le tribunal à continuer l’exploitation de son entreprise ;</w:t>
      </w:r>
    </w:p>
    <w:p w:rsidR="009644D9" w:rsidRPr="009644D9" w:rsidRDefault="009644D9" w:rsidP="00F17EF5">
      <w:pPr>
        <w:pStyle w:val="Paragraphedeliste"/>
        <w:widowControl w:val="0"/>
        <w:numPr>
          <w:ilvl w:val="0"/>
          <w:numId w:val="92"/>
        </w:numPr>
        <w:autoSpaceDE w:val="0"/>
        <w:spacing w:after="0" w:line="217" w:lineRule="auto"/>
        <w:ind w:left="389" w:hanging="247"/>
        <w:jc w:val="both"/>
        <w:rPr>
          <w:rFonts w:ascii="Arial Narrow" w:hAnsi="Arial Narrow" w:cstheme="minorBidi"/>
        </w:rPr>
      </w:pPr>
      <w:r w:rsidRPr="009644D9">
        <w:rPr>
          <w:rFonts w:ascii="Arial Narrow" w:hAnsi="Arial Narrow" w:cstheme="minorBidi"/>
        </w:rPr>
        <w:t xml:space="preserve">Défaillance du cocontractant de l’Administration dûment notifiée à ce dernier par le Maître d’Ouvrage par ordre de service valant mise en demeure et après évaluation et constat de la carence ; </w:t>
      </w:r>
    </w:p>
    <w:p w:rsidR="009644D9" w:rsidRPr="009644D9" w:rsidRDefault="009644D9" w:rsidP="00F17EF5">
      <w:pPr>
        <w:pStyle w:val="Paragraphedeliste"/>
        <w:widowControl w:val="0"/>
        <w:numPr>
          <w:ilvl w:val="0"/>
          <w:numId w:val="92"/>
        </w:numPr>
        <w:autoSpaceDE w:val="0"/>
        <w:spacing w:after="0" w:line="217" w:lineRule="auto"/>
        <w:ind w:left="389" w:hanging="247"/>
        <w:jc w:val="both"/>
        <w:rPr>
          <w:rFonts w:ascii="Arial Narrow" w:hAnsi="Arial Narrow" w:cstheme="minorBidi"/>
        </w:rPr>
      </w:pPr>
      <w:r w:rsidRPr="009644D9">
        <w:rPr>
          <w:rFonts w:ascii="Arial Narrow" w:hAnsi="Arial Narrow" w:cstheme="minorBidi"/>
        </w:rPr>
        <w:t>Non-respect de la législation ou de la réglementation du travail ;</w:t>
      </w:r>
    </w:p>
    <w:p w:rsidR="009644D9" w:rsidRPr="009644D9" w:rsidRDefault="009644D9" w:rsidP="00F17EF5">
      <w:pPr>
        <w:pStyle w:val="Paragraphedeliste"/>
        <w:widowControl w:val="0"/>
        <w:numPr>
          <w:ilvl w:val="0"/>
          <w:numId w:val="92"/>
        </w:numPr>
        <w:autoSpaceDE w:val="0"/>
        <w:spacing w:after="0" w:line="217" w:lineRule="auto"/>
        <w:ind w:left="389" w:hanging="247"/>
        <w:jc w:val="both"/>
        <w:rPr>
          <w:rFonts w:ascii="Arial Narrow" w:hAnsi="Arial Narrow" w:cstheme="minorBidi"/>
        </w:rPr>
      </w:pPr>
      <w:r w:rsidRPr="009644D9">
        <w:rPr>
          <w:rFonts w:ascii="Arial Narrow" w:hAnsi="Arial Narrow" w:cstheme="minorBidi"/>
        </w:rPr>
        <w:t>Variation importante des prix dans les conditions définies par le cahier des clauses administratives générales, suite à la modification des conditions économiques ou des quantités initiales du marché ;</w:t>
      </w:r>
    </w:p>
    <w:p w:rsidR="009644D9" w:rsidRPr="009644D9" w:rsidRDefault="009644D9" w:rsidP="00F17EF5">
      <w:pPr>
        <w:pStyle w:val="Paragraphedeliste"/>
        <w:widowControl w:val="0"/>
        <w:numPr>
          <w:ilvl w:val="0"/>
          <w:numId w:val="92"/>
        </w:numPr>
        <w:autoSpaceDE w:val="0"/>
        <w:spacing w:after="60" w:line="217" w:lineRule="auto"/>
        <w:ind w:left="389" w:hanging="247"/>
        <w:jc w:val="both"/>
        <w:rPr>
          <w:rFonts w:ascii="Arial Narrow" w:hAnsi="Arial Narrow" w:cstheme="minorBidi"/>
        </w:rPr>
      </w:pPr>
      <w:r w:rsidRPr="009644D9">
        <w:rPr>
          <w:rFonts w:ascii="Arial Narrow" w:hAnsi="Arial Narrow" w:cstheme="minorBidi"/>
        </w:rPr>
        <w:t xml:space="preserve">Manœuvres frauduleuses et corruption dûment constatées. </w:t>
      </w:r>
    </w:p>
    <w:p w:rsidR="009644D9" w:rsidRPr="009644D9" w:rsidRDefault="009644D9" w:rsidP="00F17EF5">
      <w:pPr>
        <w:pStyle w:val="Paragraphedeliste"/>
        <w:widowControl w:val="0"/>
        <w:numPr>
          <w:ilvl w:val="0"/>
          <w:numId w:val="133"/>
        </w:numPr>
        <w:tabs>
          <w:tab w:val="left" w:pos="567"/>
        </w:tabs>
        <w:autoSpaceDE w:val="0"/>
        <w:spacing w:after="0" w:line="217" w:lineRule="auto"/>
        <w:ind w:left="0" w:firstLine="0"/>
        <w:jc w:val="both"/>
        <w:rPr>
          <w:rFonts w:ascii="Arial Narrow" w:hAnsi="Arial Narrow" w:cstheme="minorBidi"/>
        </w:rPr>
      </w:pPr>
      <w:r w:rsidRPr="009644D9">
        <w:rPr>
          <w:rFonts w:ascii="Arial Narrow" w:hAnsi="Arial Narrow" w:cstheme="minorBidi"/>
        </w:rPr>
        <w:t>Le marché peut également être résilié dans les conditions stipulées dans le CCAG, notamment dans l’un des cas suivants :</w:t>
      </w:r>
    </w:p>
    <w:p w:rsidR="009644D9" w:rsidRPr="009644D9" w:rsidRDefault="009644D9" w:rsidP="00F17EF5">
      <w:pPr>
        <w:widowControl w:val="0"/>
        <w:numPr>
          <w:ilvl w:val="0"/>
          <w:numId w:val="86"/>
        </w:numPr>
        <w:suppressAutoHyphens/>
        <w:autoSpaceDE w:val="0"/>
        <w:autoSpaceDN w:val="0"/>
        <w:spacing w:after="0" w:line="217" w:lineRule="auto"/>
        <w:ind w:left="453" w:hanging="170"/>
        <w:jc w:val="both"/>
        <w:textAlignment w:val="baseline"/>
        <w:rPr>
          <w:rFonts w:ascii="Arial Narrow" w:hAnsi="Arial Narrow"/>
          <w:iCs/>
        </w:rPr>
      </w:pPr>
      <w:r w:rsidRPr="009644D9">
        <w:rPr>
          <w:rFonts w:ascii="Arial Narrow" w:hAnsi="Arial Narrow"/>
          <w:iCs/>
        </w:rPr>
        <w:t>Retard dans les travaux entraînant des pénalités au-delà de 10% du montant du marché TTC ;</w:t>
      </w:r>
    </w:p>
    <w:p w:rsidR="009644D9" w:rsidRPr="009644D9" w:rsidRDefault="009644D9" w:rsidP="00F17EF5">
      <w:pPr>
        <w:widowControl w:val="0"/>
        <w:numPr>
          <w:ilvl w:val="0"/>
          <w:numId w:val="86"/>
        </w:numPr>
        <w:suppressAutoHyphens/>
        <w:autoSpaceDE w:val="0"/>
        <w:autoSpaceDN w:val="0"/>
        <w:spacing w:after="0" w:line="217" w:lineRule="auto"/>
        <w:ind w:left="453" w:hanging="170"/>
        <w:jc w:val="both"/>
        <w:textAlignment w:val="baseline"/>
        <w:rPr>
          <w:rFonts w:ascii="Arial Narrow" w:hAnsi="Arial Narrow"/>
          <w:iCs/>
        </w:rPr>
      </w:pPr>
      <w:r w:rsidRPr="009644D9">
        <w:rPr>
          <w:rFonts w:ascii="Arial Narrow" w:hAnsi="Arial Narrow"/>
          <w:iCs/>
        </w:rPr>
        <w:t xml:space="preserve">Ajournement ou interruption prolongée décidée par le Maitre d’Ouvrage ; </w:t>
      </w:r>
    </w:p>
    <w:p w:rsidR="009644D9" w:rsidRPr="009644D9" w:rsidRDefault="009644D9" w:rsidP="00F17EF5">
      <w:pPr>
        <w:widowControl w:val="0"/>
        <w:numPr>
          <w:ilvl w:val="0"/>
          <w:numId w:val="86"/>
        </w:numPr>
        <w:suppressAutoHyphens/>
        <w:autoSpaceDE w:val="0"/>
        <w:autoSpaceDN w:val="0"/>
        <w:spacing w:after="0" w:line="217" w:lineRule="auto"/>
        <w:ind w:left="453" w:hanging="170"/>
        <w:jc w:val="both"/>
        <w:textAlignment w:val="baseline"/>
        <w:rPr>
          <w:rFonts w:ascii="Arial Narrow" w:hAnsi="Arial Narrow"/>
          <w:iCs/>
        </w:rPr>
      </w:pPr>
      <w:r w:rsidRPr="009644D9">
        <w:rPr>
          <w:rFonts w:ascii="Arial Narrow" w:hAnsi="Arial Narrow"/>
          <w:iCs/>
        </w:rPr>
        <w:t>Non-paiement persistant des prestations </w:t>
      </w:r>
      <w:r w:rsidRPr="009644D9">
        <w:rPr>
          <w:rFonts w:ascii="Arial Narrow" w:hAnsi="Arial Narrow"/>
        </w:rPr>
        <w:t>;</w:t>
      </w:r>
    </w:p>
    <w:p w:rsidR="009644D9" w:rsidRPr="009644D9" w:rsidRDefault="009644D9" w:rsidP="00F17EF5">
      <w:pPr>
        <w:widowControl w:val="0"/>
        <w:numPr>
          <w:ilvl w:val="0"/>
          <w:numId w:val="86"/>
        </w:numPr>
        <w:suppressAutoHyphens/>
        <w:autoSpaceDE w:val="0"/>
        <w:autoSpaceDN w:val="0"/>
        <w:spacing w:after="40" w:line="217" w:lineRule="auto"/>
        <w:ind w:left="453" w:hanging="170"/>
        <w:jc w:val="both"/>
        <w:textAlignment w:val="baseline"/>
        <w:rPr>
          <w:rFonts w:ascii="Arial Narrow" w:hAnsi="Arial Narrow"/>
          <w:iCs/>
        </w:rPr>
      </w:pPr>
      <w:r w:rsidRPr="009644D9">
        <w:rPr>
          <w:rFonts w:ascii="Arial Narrow" w:hAnsi="Arial Narrow"/>
          <w:iCs/>
        </w:rPr>
        <w:t>Refus de la reprise des travaux mal exécutés.</w:t>
      </w:r>
    </w:p>
    <w:p w:rsidR="009644D9" w:rsidRPr="009644D9" w:rsidRDefault="009644D9" w:rsidP="00F17EF5">
      <w:pPr>
        <w:pStyle w:val="Paragraphedeliste"/>
        <w:widowControl w:val="0"/>
        <w:numPr>
          <w:ilvl w:val="0"/>
          <w:numId w:val="133"/>
        </w:numPr>
        <w:tabs>
          <w:tab w:val="left" w:pos="567"/>
        </w:tabs>
        <w:autoSpaceDE w:val="0"/>
        <w:spacing w:after="0" w:line="217" w:lineRule="auto"/>
        <w:ind w:left="0" w:firstLine="0"/>
        <w:jc w:val="both"/>
        <w:rPr>
          <w:rFonts w:ascii="Arial Narrow" w:hAnsi="Arial Narrow" w:cstheme="minorBidi"/>
        </w:rPr>
      </w:pPr>
      <w:r w:rsidRPr="009644D9">
        <w:rPr>
          <w:rFonts w:ascii="Arial Narrow" w:hAnsi="Arial Narrow" w:cstheme="minorBidi"/>
        </w:rPr>
        <w:t xml:space="preserve">Le marché peut également être résilié </w:t>
      </w:r>
      <w:r w:rsidRPr="009644D9">
        <w:rPr>
          <w:rFonts w:ascii="Arial Narrow" w:hAnsi="Arial Narrow" w:cstheme="minorBidi"/>
          <w:bCs/>
          <w:lang w:val="fr-CM"/>
        </w:rPr>
        <w:t>sans tort des titulaires</w:t>
      </w:r>
      <w:r w:rsidRPr="009644D9">
        <w:rPr>
          <w:rFonts w:ascii="Arial Narrow" w:hAnsi="Arial Narrow" w:cstheme="minorBidi"/>
        </w:rPr>
        <w:t>, notamment dans l’un des cas suivants :</w:t>
      </w:r>
    </w:p>
    <w:p w:rsidR="009644D9" w:rsidRPr="009644D9" w:rsidRDefault="009644D9" w:rsidP="00F17EF5">
      <w:pPr>
        <w:widowControl w:val="0"/>
        <w:numPr>
          <w:ilvl w:val="0"/>
          <w:numId w:val="86"/>
        </w:numPr>
        <w:suppressAutoHyphens/>
        <w:autoSpaceDE w:val="0"/>
        <w:autoSpaceDN w:val="0"/>
        <w:spacing w:after="0" w:line="217" w:lineRule="auto"/>
        <w:ind w:left="453" w:hanging="169"/>
        <w:jc w:val="both"/>
        <w:textAlignment w:val="baseline"/>
        <w:rPr>
          <w:rFonts w:ascii="Arial Narrow" w:hAnsi="Arial Narrow"/>
          <w:iCs/>
        </w:rPr>
      </w:pPr>
      <w:r w:rsidRPr="009644D9">
        <w:rPr>
          <w:rFonts w:ascii="Arial Narrow" w:hAnsi="Arial Narrow"/>
          <w:iCs/>
        </w:rPr>
        <w:t>Force majeure et après avis de l’Autorité chargée des marchés publics en l’absence de toute responsabilité du cocontractant de l’administration sans préjudice des indemnités auxquels ce dernier peut prétendre ;</w:t>
      </w:r>
    </w:p>
    <w:p w:rsidR="009644D9" w:rsidRPr="009644D9" w:rsidRDefault="009644D9" w:rsidP="00F17EF5">
      <w:pPr>
        <w:widowControl w:val="0"/>
        <w:numPr>
          <w:ilvl w:val="0"/>
          <w:numId w:val="86"/>
        </w:numPr>
        <w:suppressAutoHyphens/>
        <w:autoSpaceDE w:val="0"/>
        <w:autoSpaceDN w:val="0"/>
        <w:spacing w:after="0" w:line="217" w:lineRule="auto"/>
        <w:ind w:left="453" w:hanging="169"/>
        <w:jc w:val="both"/>
        <w:textAlignment w:val="baseline"/>
        <w:rPr>
          <w:rFonts w:ascii="Arial Narrow" w:hAnsi="Arial Narrow"/>
        </w:rPr>
      </w:pPr>
      <w:r w:rsidRPr="009644D9">
        <w:rPr>
          <w:rFonts w:ascii="Arial Narrow" w:hAnsi="Arial Narrow"/>
          <w:iCs/>
        </w:rPr>
        <w:t>Non-paiement persistant des prestations</w:t>
      </w:r>
      <w:r w:rsidRPr="009644D9">
        <w:rPr>
          <w:rFonts w:ascii="Arial Narrow" w:hAnsi="Arial Narrow"/>
        </w:rPr>
        <w:t>.</w:t>
      </w:r>
    </w:p>
    <w:p w:rsidR="009644D9" w:rsidRPr="009644D9" w:rsidRDefault="009644D9" w:rsidP="00F17EF5">
      <w:pPr>
        <w:widowControl w:val="0"/>
        <w:numPr>
          <w:ilvl w:val="0"/>
          <w:numId w:val="86"/>
        </w:numPr>
        <w:suppressAutoHyphens/>
        <w:autoSpaceDE w:val="0"/>
        <w:autoSpaceDN w:val="0"/>
        <w:spacing w:after="60" w:line="217" w:lineRule="auto"/>
        <w:ind w:left="453" w:hanging="169"/>
        <w:jc w:val="both"/>
        <w:textAlignment w:val="baseline"/>
        <w:rPr>
          <w:rFonts w:ascii="Arial Narrow" w:hAnsi="Arial Narrow"/>
        </w:rPr>
      </w:pPr>
      <w:r w:rsidRPr="009644D9">
        <w:rPr>
          <w:rFonts w:ascii="Arial Narrow" w:hAnsi="Arial Narrow"/>
        </w:rPr>
        <w:t>Motif d’intérêt général.</w:t>
      </w:r>
    </w:p>
    <w:p w:rsidR="009644D9" w:rsidRPr="009644D9" w:rsidRDefault="009644D9" w:rsidP="009644D9">
      <w:pPr>
        <w:pStyle w:val="CCAParticle"/>
        <w:rPr>
          <w:color w:val="auto"/>
          <w:sz w:val="22"/>
          <w:szCs w:val="22"/>
        </w:rPr>
      </w:pPr>
      <w:bookmarkStart w:id="343" w:name="_Toc530307833"/>
      <w:bookmarkStart w:id="344" w:name="_Toc97557117"/>
      <w:bookmarkStart w:id="345" w:name="_Toc157306105"/>
      <w:bookmarkEnd w:id="341"/>
      <w:r w:rsidRPr="009644D9">
        <w:rPr>
          <w:color w:val="auto"/>
          <w:sz w:val="22"/>
          <w:szCs w:val="22"/>
        </w:rPr>
        <w:t>Article 45 : Cas de force majeure</w:t>
      </w:r>
      <w:bookmarkEnd w:id="343"/>
      <w:bookmarkEnd w:id="344"/>
      <w:bookmarkEnd w:id="345"/>
    </w:p>
    <w:p w:rsidR="009644D9" w:rsidRPr="009644D9" w:rsidRDefault="009644D9" w:rsidP="009644D9">
      <w:pPr>
        <w:widowControl w:val="0"/>
        <w:autoSpaceDE w:val="0"/>
        <w:spacing w:after="60" w:line="217" w:lineRule="auto"/>
        <w:jc w:val="both"/>
        <w:rPr>
          <w:rFonts w:ascii="Arial Narrow" w:hAnsi="Arial Narrow"/>
          <w:iCs/>
        </w:rPr>
      </w:pPr>
      <w:bookmarkStart w:id="346" w:name="_Hlk163221945"/>
      <w:bookmarkStart w:id="347" w:name="_Hlk163137692"/>
      <w:r w:rsidRPr="009644D9">
        <w:rPr>
          <w:rFonts w:ascii="Arial Narrow" w:hAnsi="Arial Narrow"/>
          <w:iCs/>
        </w:rPr>
        <w:t>Le titulaire du marché ne sera pas tenu responsable des retards imputables à un cas de force majeure. Dans un tel cas, le titulaire du marché avertira le Maître d’ouvrage par écrit, dans les sept (07)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46"/>
    <w:bookmarkEnd w:id="347"/>
    <w:p w:rsidR="009644D9" w:rsidRPr="009644D9" w:rsidRDefault="009644D9" w:rsidP="009644D9">
      <w:pPr>
        <w:widowControl w:val="0"/>
        <w:autoSpaceDE w:val="0"/>
        <w:spacing w:after="0" w:line="217" w:lineRule="auto"/>
        <w:jc w:val="both"/>
        <w:rPr>
          <w:rFonts w:ascii="Arial Narrow" w:hAnsi="Arial Narrow"/>
        </w:rPr>
      </w:pPr>
      <w:r w:rsidRPr="009644D9">
        <w:rPr>
          <w:rFonts w:ascii="Arial Narrow" w:hAnsi="Arial Narrow"/>
        </w:rPr>
        <w:t>Les cas de force majeure seront constatés conformément aux dispositions du CCAG. Il appartient au Maître d’Ouvrage d’apprécier le caractère de force majeure et les justificatifs fournis.</w:t>
      </w:r>
    </w:p>
    <w:p w:rsidR="009644D9" w:rsidRPr="009644D9" w:rsidRDefault="009644D9" w:rsidP="009644D9">
      <w:pPr>
        <w:widowControl w:val="0"/>
        <w:autoSpaceDE w:val="0"/>
        <w:spacing w:after="60" w:line="217" w:lineRule="auto"/>
        <w:jc w:val="both"/>
        <w:rPr>
          <w:rFonts w:ascii="Arial Narrow" w:hAnsi="Arial Narrow"/>
        </w:rPr>
      </w:pPr>
      <w:r w:rsidRPr="009644D9">
        <w:rPr>
          <w:rFonts w:ascii="Arial Narrow" w:hAnsi="Arial Narrow"/>
        </w:rPr>
        <w:t>Dans le cas où le cocontractant invoquerait le cas de force majeure relevant des conditions météorologiques, les seuils en deçà desquels aucune réclamation ne sera admise sont :</w:t>
      </w:r>
    </w:p>
    <w:p w:rsidR="009644D9" w:rsidRPr="009644D9" w:rsidRDefault="009644D9" w:rsidP="00F17EF5">
      <w:pPr>
        <w:widowControl w:val="0"/>
        <w:numPr>
          <w:ilvl w:val="0"/>
          <w:numId w:val="86"/>
        </w:numPr>
        <w:suppressAutoHyphens/>
        <w:autoSpaceDE w:val="0"/>
        <w:autoSpaceDN w:val="0"/>
        <w:spacing w:after="0" w:line="217" w:lineRule="auto"/>
        <w:ind w:left="568" w:hanging="284"/>
        <w:jc w:val="both"/>
        <w:textAlignment w:val="baseline"/>
        <w:rPr>
          <w:rFonts w:ascii="Arial Narrow" w:hAnsi="Arial Narrow"/>
        </w:rPr>
      </w:pPr>
      <w:r w:rsidRPr="009644D9">
        <w:rPr>
          <w:rFonts w:ascii="Arial Narrow" w:hAnsi="Arial Narrow"/>
          <w:i/>
          <w:iCs/>
        </w:rPr>
        <w:t>Pluie : 200 millimètres en 24 heures ;</w:t>
      </w:r>
    </w:p>
    <w:p w:rsidR="009644D9" w:rsidRPr="009644D9" w:rsidRDefault="009644D9" w:rsidP="00F17EF5">
      <w:pPr>
        <w:widowControl w:val="0"/>
        <w:numPr>
          <w:ilvl w:val="0"/>
          <w:numId w:val="86"/>
        </w:numPr>
        <w:suppressAutoHyphens/>
        <w:autoSpaceDE w:val="0"/>
        <w:autoSpaceDN w:val="0"/>
        <w:spacing w:after="0" w:line="217" w:lineRule="auto"/>
        <w:ind w:left="568" w:hanging="284"/>
        <w:jc w:val="both"/>
        <w:textAlignment w:val="baseline"/>
        <w:rPr>
          <w:rFonts w:ascii="Arial Narrow" w:hAnsi="Arial Narrow"/>
        </w:rPr>
      </w:pPr>
      <w:r w:rsidRPr="009644D9">
        <w:rPr>
          <w:rFonts w:ascii="Arial Narrow" w:hAnsi="Arial Narrow"/>
          <w:i/>
          <w:iCs/>
        </w:rPr>
        <w:t>Vent : 40 mètres par seconde ;</w:t>
      </w:r>
    </w:p>
    <w:p w:rsidR="009644D9" w:rsidRPr="009644D9" w:rsidRDefault="009644D9" w:rsidP="00F17EF5">
      <w:pPr>
        <w:widowControl w:val="0"/>
        <w:numPr>
          <w:ilvl w:val="0"/>
          <w:numId w:val="86"/>
        </w:numPr>
        <w:suppressAutoHyphens/>
        <w:autoSpaceDE w:val="0"/>
        <w:autoSpaceDN w:val="0"/>
        <w:spacing w:after="120" w:line="217" w:lineRule="auto"/>
        <w:ind w:left="567" w:hanging="283"/>
        <w:jc w:val="both"/>
        <w:textAlignment w:val="baseline"/>
        <w:rPr>
          <w:rFonts w:ascii="Arial Narrow" w:hAnsi="Arial Narrow"/>
        </w:rPr>
      </w:pPr>
      <w:r w:rsidRPr="009644D9">
        <w:rPr>
          <w:rFonts w:ascii="Arial Narrow" w:hAnsi="Arial Narrow"/>
          <w:i/>
          <w:iCs/>
        </w:rPr>
        <w:t>Crue : la crue de fréquence décennale.</w:t>
      </w:r>
    </w:p>
    <w:p w:rsidR="009644D9" w:rsidRPr="009644D9" w:rsidRDefault="009644D9" w:rsidP="009644D9">
      <w:pPr>
        <w:pStyle w:val="CCAParticle"/>
        <w:rPr>
          <w:color w:val="auto"/>
          <w:sz w:val="22"/>
          <w:szCs w:val="22"/>
        </w:rPr>
      </w:pPr>
      <w:bookmarkStart w:id="348" w:name="_Toc157306106"/>
      <w:bookmarkStart w:id="349" w:name="_Toc530307834"/>
      <w:bookmarkStart w:id="350" w:name="_Toc97557118"/>
      <w:bookmarkEnd w:id="342"/>
      <w:r w:rsidRPr="009644D9">
        <w:rPr>
          <w:color w:val="auto"/>
          <w:sz w:val="22"/>
          <w:szCs w:val="22"/>
        </w:rPr>
        <w:t>Article 46 : Différends et litiges</w:t>
      </w:r>
      <w:bookmarkEnd w:id="348"/>
      <w:bookmarkEnd w:id="349"/>
      <w:bookmarkEnd w:id="350"/>
    </w:p>
    <w:p w:rsidR="009644D9" w:rsidRPr="009644D9" w:rsidRDefault="009644D9" w:rsidP="009644D9">
      <w:pPr>
        <w:widowControl w:val="0"/>
        <w:autoSpaceDE w:val="0"/>
        <w:spacing w:after="0" w:line="217" w:lineRule="auto"/>
        <w:jc w:val="both"/>
        <w:rPr>
          <w:rFonts w:ascii="Arial Narrow" w:hAnsi="Arial Narrow"/>
        </w:rPr>
      </w:pPr>
      <w:r w:rsidRPr="009644D9">
        <w:rPr>
          <w:rFonts w:ascii="Arial Narrow" w:hAnsi="Arial Narrow"/>
        </w:rPr>
        <w:t>Les différends ou litiges nés de l’exécution du présent marché peuvent faire l’objet d’un règlement à l’amiable.</w:t>
      </w:r>
    </w:p>
    <w:p w:rsidR="009644D9" w:rsidRPr="009644D9" w:rsidRDefault="009644D9" w:rsidP="009644D9">
      <w:pPr>
        <w:widowControl w:val="0"/>
        <w:autoSpaceDE w:val="0"/>
        <w:spacing w:after="60" w:line="217" w:lineRule="auto"/>
        <w:jc w:val="both"/>
        <w:rPr>
          <w:rFonts w:ascii="Arial Narrow" w:hAnsi="Arial Narrow"/>
        </w:rPr>
      </w:pPr>
      <w:r w:rsidRPr="009644D9">
        <w:rPr>
          <w:rFonts w:ascii="Arial Narrow" w:hAnsi="Arial Narrow"/>
        </w:rPr>
        <w:t xml:space="preserve">Lorsqu’aucune solution amiable ne peut être apportée au différend, celui-ci est porté devant la juridiction camerounaise compétente. </w:t>
      </w:r>
    </w:p>
    <w:p w:rsidR="009644D9" w:rsidRPr="009644D9" w:rsidRDefault="009644D9" w:rsidP="009644D9">
      <w:pPr>
        <w:pStyle w:val="CCAParticle"/>
        <w:rPr>
          <w:color w:val="auto"/>
          <w:sz w:val="22"/>
          <w:szCs w:val="22"/>
        </w:rPr>
      </w:pPr>
      <w:bookmarkStart w:id="351" w:name="_Toc530307835"/>
      <w:bookmarkStart w:id="352" w:name="_Toc97557119"/>
      <w:bookmarkStart w:id="353" w:name="_Toc157306107"/>
      <w:r w:rsidRPr="009644D9">
        <w:rPr>
          <w:color w:val="auto"/>
          <w:sz w:val="22"/>
          <w:szCs w:val="22"/>
        </w:rPr>
        <w:t>Article 47 : Edition et diffusion du présent marché</w:t>
      </w:r>
      <w:bookmarkEnd w:id="351"/>
      <w:bookmarkEnd w:id="352"/>
      <w:bookmarkEnd w:id="353"/>
    </w:p>
    <w:p w:rsidR="009644D9" w:rsidRPr="009644D9" w:rsidRDefault="009644D9" w:rsidP="009644D9">
      <w:pPr>
        <w:widowControl w:val="0"/>
        <w:autoSpaceDE w:val="0"/>
        <w:spacing w:after="60" w:line="217" w:lineRule="auto"/>
        <w:jc w:val="both"/>
        <w:rPr>
          <w:rFonts w:ascii="Arial Narrow" w:hAnsi="Arial Narrow"/>
        </w:rPr>
      </w:pPr>
      <w:r w:rsidRPr="009644D9">
        <w:rPr>
          <w:rFonts w:ascii="Arial Narrow" w:hAnsi="Arial Narrow"/>
        </w:rPr>
        <w:t xml:space="preserve">La rédaction ou la mise en forme des documents constitutifs du marché sont assurées par le Maître d’Ouvrage. La reproduction de </w:t>
      </w:r>
      <w:r w:rsidRPr="009644D9">
        <w:rPr>
          <w:rFonts w:ascii="Arial Narrow" w:hAnsi="Arial Narrow"/>
          <w:b/>
          <w:bCs/>
        </w:rPr>
        <w:t>Quinze (15) exemplaires</w:t>
      </w:r>
      <w:r w:rsidRPr="009644D9">
        <w:rPr>
          <w:rFonts w:ascii="Arial Narrow" w:hAnsi="Arial Narrow"/>
        </w:rPr>
        <w:t xml:space="preserve"> du présent marché à faire souscrire par le cocontractant </w:t>
      </w:r>
      <w:r w:rsidRPr="009644D9">
        <w:rPr>
          <w:rFonts w:ascii="Arial Narrow" w:hAnsi="Arial Narrow"/>
          <w:b/>
          <w:bCs/>
        </w:rPr>
        <w:t xml:space="preserve">est à la charge de ce dernier </w:t>
      </w:r>
      <w:r w:rsidRPr="009644D9">
        <w:rPr>
          <w:rFonts w:ascii="Arial Narrow" w:hAnsi="Arial Narrow"/>
        </w:rPr>
        <w:t xml:space="preserve">et la diffusion assurée par le Maître d’Ouvrage. </w:t>
      </w:r>
    </w:p>
    <w:p w:rsidR="009644D9" w:rsidRPr="009644D9" w:rsidRDefault="009644D9" w:rsidP="009644D9">
      <w:pPr>
        <w:pStyle w:val="CCAParticle"/>
        <w:rPr>
          <w:color w:val="auto"/>
          <w:sz w:val="22"/>
          <w:szCs w:val="22"/>
        </w:rPr>
      </w:pPr>
      <w:bookmarkStart w:id="354" w:name="_Toc530307836"/>
      <w:bookmarkStart w:id="355" w:name="_Toc97557120"/>
      <w:bookmarkStart w:id="356" w:name="_Toc157306108"/>
      <w:r w:rsidRPr="009644D9">
        <w:rPr>
          <w:color w:val="auto"/>
          <w:sz w:val="22"/>
          <w:szCs w:val="22"/>
        </w:rPr>
        <w:t>Article 48 et dernier : Validité et entrée en vigueur du marché</w:t>
      </w:r>
      <w:bookmarkEnd w:id="354"/>
      <w:bookmarkEnd w:id="355"/>
      <w:bookmarkEnd w:id="356"/>
    </w:p>
    <w:p w:rsidR="009644D9" w:rsidRPr="009644D9" w:rsidRDefault="009644D9" w:rsidP="009644D9">
      <w:pPr>
        <w:widowControl w:val="0"/>
        <w:autoSpaceDE w:val="0"/>
        <w:spacing w:line="217" w:lineRule="auto"/>
        <w:jc w:val="both"/>
        <w:rPr>
          <w:rFonts w:ascii="Arial Narrow" w:hAnsi="Arial Narrow"/>
        </w:rPr>
      </w:pPr>
      <w:r w:rsidRPr="009644D9">
        <w:rPr>
          <w:rFonts w:ascii="Arial Narrow" w:hAnsi="Arial Narrow"/>
        </w:rPr>
        <w:t>Le présent marché ne deviendra définitif qu’après sa signature par le Maître d’Ouvrage. Il entrera en vigueur dès sa notification au cocontractant de l’administration.</w:t>
      </w:r>
    </w:p>
    <w:p w:rsidR="009644D9" w:rsidRDefault="009644D9" w:rsidP="009644D9">
      <w:pPr>
        <w:widowControl w:val="0"/>
        <w:autoSpaceDE w:val="0"/>
        <w:spacing w:line="224" w:lineRule="auto"/>
        <w:jc w:val="both"/>
        <w:rPr>
          <w:rFonts w:ascii="Arial Narrow" w:hAnsi="Arial Narrow"/>
          <w:sz w:val="24"/>
          <w:szCs w:val="24"/>
        </w:rPr>
      </w:pPr>
    </w:p>
    <w:p w:rsidR="009644D9" w:rsidRDefault="009644D9" w:rsidP="009644D9">
      <w:pPr>
        <w:widowControl w:val="0"/>
        <w:autoSpaceDE w:val="0"/>
        <w:spacing w:line="224" w:lineRule="auto"/>
        <w:jc w:val="both"/>
        <w:rPr>
          <w:rFonts w:ascii="Arial Narrow" w:hAnsi="Arial Narrow"/>
          <w:sz w:val="24"/>
          <w:szCs w:val="24"/>
        </w:rPr>
      </w:pPr>
    </w:p>
    <w:p w:rsidR="00DF507A" w:rsidRDefault="00DF507A" w:rsidP="009644D9">
      <w:pPr>
        <w:widowControl w:val="0"/>
        <w:autoSpaceDE w:val="0"/>
        <w:spacing w:line="224" w:lineRule="auto"/>
        <w:jc w:val="both"/>
        <w:rPr>
          <w:rFonts w:ascii="Arial Narrow" w:hAnsi="Arial Narrow"/>
          <w:sz w:val="24"/>
          <w:szCs w:val="24"/>
        </w:rPr>
      </w:pPr>
    </w:p>
    <w:p w:rsidR="00DF507A" w:rsidRDefault="00DF507A" w:rsidP="009644D9">
      <w:pPr>
        <w:widowControl w:val="0"/>
        <w:autoSpaceDE w:val="0"/>
        <w:spacing w:line="224" w:lineRule="auto"/>
        <w:jc w:val="both"/>
        <w:rPr>
          <w:rFonts w:ascii="Arial Narrow" w:hAnsi="Arial Narrow"/>
          <w:sz w:val="24"/>
          <w:szCs w:val="24"/>
        </w:rPr>
      </w:pPr>
    </w:p>
    <w:p w:rsidR="00DF507A" w:rsidRDefault="00DF507A" w:rsidP="009644D9">
      <w:pPr>
        <w:widowControl w:val="0"/>
        <w:autoSpaceDE w:val="0"/>
        <w:spacing w:line="224" w:lineRule="auto"/>
        <w:jc w:val="both"/>
        <w:rPr>
          <w:rFonts w:ascii="Arial Narrow" w:hAnsi="Arial Narrow"/>
          <w:sz w:val="24"/>
          <w:szCs w:val="24"/>
        </w:rPr>
      </w:pPr>
    </w:p>
    <w:p w:rsidR="00DF507A" w:rsidRDefault="00DF507A" w:rsidP="009644D9">
      <w:pPr>
        <w:widowControl w:val="0"/>
        <w:autoSpaceDE w:val="0"/>
        <w:spacing w:line="224" w:lineRule="auto"/>
        <w:jc w:val="both"/>
        <w:rPr>
          <w:rFonts w:ascii="Arial Narrow" w:hAnsi="Arial Narrow"/>
          <w:sz w:val="24"/>
          <w:szCs w:val="24"/>
        </w:rPr>
      </w:pPr>
    </w:p>
    <w:p w:rsidR="009644D9" w:rsidRDefault="009644D9" w:rsidP="009644D9">
      <w:pPr>
        <w:widowControl w:val="0"/>
        <w:autoSpaceDE w:val="0"/>
        <w:spacing w:line="224" w:lineRule="auto"/>
        <w:jc w:val="both"/>
        <w:rPr>
          <w:rFonts w:ascii="Arial Narrow" w:hAnsi="Arial Narrow"/>
          <w:sz w:val="24"/>
          <w:szCs w:val="24"/>
        </w:rPr>
      </w:pPr>
    </w:p>
    <w:p w:rsidR="009644D9" w:rsidRDefault="009644D9" w:rsidP="009644D9">
      <w:pPr>
        <w:widowControl w:val="0"/>
        <w:autoSpaceDE w:val="0"/>
        <w:spacing w:line="224" w:lineRule="auto"/>
        <w:jc w:val="both"/>
        <w:rPr>
          <w:rFonts w:ascii="Arial Narrow" w:hAnsi="Arial Narrow"/>
          <w:sz w:val="24"/>
          <w:szCs w:val="24"/>
        </w:rPr>
      </w:pPr>
    </w:p>
    <w:p w:rsidR="005E354D" w:rsidRDefault="005E354D">
      <w:pPr>
        <w:rPr>
          <w:rFonts w:ascii="Arial Narrow" w:hAnsi="Arial Narrow"/>
          <w:sz w:val="14"/>
          <w:szCs w:val="14"/>
        </w:rPr>
      </w:pPr>
      <w:r>
        <w:rPr>
          <w:rFonts w:ascii="Arial Narrow" w:hAnsi="Arial Narrow"/>
          <w:sz w:val="14"/>
          <w:szCs w:val="14"/>
        </w:rPr>
        <w:br w:type="page"/>
      </w:r>
    </w:p>
    <w:p w:rsidR="009644D9" w:rsidRPr="00B67F83" w:rsidRDefault="009644D9" w:rsidP="005E354D">
      <w:pPr>
        <w:jc w:val="center"/>
        <w:rPr>
          <w:rFonts w:ascii="Arial Narrow" w:hAnsi="Arial Narrow"/>
          <w:sz w:val="16"/>
          <w:szCs w:val="16"/>
        </w:rPr>
      </w:pPr>
      <w:r w:rsidRPr="00B67F83">
        <w:rPr>
          <w:rFonts w:ascii="Arial Narrow" w:hAnsi="Arial Narrow"/>
          <w:b/>
          <w:bCs/>
          <w:sz w:val="32"/>
          <w:szCs w:val="32"/>
        </w:rPr>
        <w:lastRenderedPageBreak/>
        <w:t>PIECE N° 5</w:t>
      </w:r>
    </w:p>
    <w:p w:rsidR="005E354D" w:rsidRDefault="009644D9" w:rsidP="005E354D">
      <w:pPr>
        <w:ind w:right="-58"/>
        <w:jc w:val="center"/>
        <w:rPr>
          <w:rFonts w:ascii="Arial Narrow" w:hAnsi="Arial Narrow"/>
        </w:rPr>
      </w:pPr>
      <w:r w:rsidRPr="00B67F83">
        <w:rPr>
          <w:rFonts w:ascii="Arial Narrow" w:hAnsi="Arial Narrow"/>
          <w:b/>
          <w:bCs/>
          <w:sz w:val="32"/>
          <w:szCs w:val="32"/>
        </w:rPr>
        <w:t>CAHIER DES CLAUSES TECHNIQUES PARTICULIERES (CCTP)</w:t>
      </w:r>
      <w:r w:rsidRPr="00B67F83">
        <w:rPr>
          <w:rFonts w:ascii="Arial Narrow" w:hAnsi="Arial Narrow"/>
        </w:rPr>
        <w:br w:type="page"/>
      </w:r>
      <w:bookmarkStart w:id="357" w:name="_Toc191880688"/>
    </w:p>
    <w:p w:rsidR="005E354D" w:rsidRPr="00806583" w:rsidRDefault="005E354D" w:rsidP="00F42D78">
      <w:pPr>
        <w:pStyle w:val="Titre1"/>
        <w:spacing w:line="211" w:lineRule="auto"/>
        <w:ind w:firstLine="0"/>
        <w:rPr>
          <w:sz w:val="23"/>
          <w:szCs w:val="23"/>
        </w:rPr>
      </w:pPr>
      <w:bookmarkStart w:id="358" w:name="_Toc140555916"/>
      <w:bookmarkStart w:id="359" w:name="_Toc140555918"/>
      <w:r w:rsidRPr="00806583">
        <w:rPr>
          <w:sz w:val="23"/>
          <w:szCs w:val="23"/>
        </w:rPr>
        <w:lastRenderedPageBreak/>
        <w:t xml:space="preserve">CHAPITRE I </w:t>
      </w:r>
      <w:bookmarkEnd w:id="358"/>
      <w:r w:rsidRPr="00806583">
        <w:rPr>
          <w:sz w:val="23"/>
          <w:szCs w:val="23"/>
        </w:rPr>
        <w:t>: GENERALITES</w:t>
      </w:r>
    </w:p>
    <w:p w:rsidR="005E354D" w:rsidRPr="00F42D78" w:rsidRDefault="005E354D" w:rsidP="00F42D78">
      <w:pPr>
        <w:pStyle w:val="Titre2"/>
        <w:spacing w:line="211" w:lineRule="auto"/>
        <w:rPr>
          <w:rFonts w:ascii="Arial Narrow" w:hAnsi="Arial Narrow"/>
          <w:b/>
          <w:bCs/>
          <w:iCs/>
          <w:color w:val="auto"/>
          <w:sz w:val="22"/>
          <w:szCs w:val="22"/>
        </w:rPr>
      </w:pPr>
      <w:bookmarkStart w:id="360" w:name="_Toc55613874"/>
      <w:bookmarkStart w:id="361" w:name="_Toc140555999"/>
      <w:r w:rsidRPr="00F42D78">
        <w:rPr>
          <w:rFonts w:ascii="Arial Narrow" w:hAnsi="Arial Narrow"/>
          <w:b/>
          <w:bCs/>
          <w:iCs/>
          <w:color w:val="auto"/>
          <w:sz w:val="22"/>
          <w:szCs w:val="22"/>
        </w:rPr>
        <w:t xml:space="preserve">Article 1 - </w:t>
      </w:r>
      <w:r w:rsidR="001834A8" w:rsidRPr="00F42D78">
        <w:rPr>
          <w:rFonts w:ascii="Arial Narrow" w:hAnsi="Arial Narrow"/>
          <w:b/>
          <w:bCs/>
          <w:iCs/>
          <w:color w:val="auto"/>
          <w:sz w:val="22"/>
          <w:szCs w:val="22"/>
        </w:rPr>
        <w:t>Installation de chantier</w:t>
      </w:r>
      <w:bookmarkEnd w:id="360"/>
      <w:bookmarkEnd w:id="361"/>
    </w:p>
    <w:p w:rsidR="005E354D" w:rsidRPr="00F42D78" w:rsidRDefault="005E354D" w:rsidP="00F42D78">
      <w:pPr>
        <w:pStyle w:val="Titre6"/>
        <w:numPr>
          <w:ilvl w:val="2"/>
          <w:numId w:val="172"/>
        </w:numPr>
        <w:spacing w:before="0" w:line="211" w:lineRule="auto"/>
        <w:ind w:left="284" w:hanging="288"/>
        <w:rPr>
          <w:rFonts w:ascii="Arial Narrow" w:hAnsi="Arial Narrow"/>
          <w:b/>
          <w:bCs/>
          <w:i w:val="0"/>
          <w:color w:val="auto"/>
          <w:sz w:val="22"/>
          <w:szCs w:val="22"/>
        </w:rPr>
      </w:pPr>
      <w:r w:rsidRPr="00F42D78">
        <w:rPr>
          <w:rFonts w:ascii="Arial Narrow" w:hAnsi="Arial Narrow"/>
          <w:b/>
          <w:bCs/>
          <w:i w:val="0"/>
          <w:color w:val="auto"/>
          <w:sz w:val="22"/>
          <w:szCs w:val="22"/>
        </w:rPr>
        <w:t>Description des travaux</w:t>
      </w:r>
    </w:p>
    <w:p w:rsidR="005E354D" w:rsidRPr="00F42D78" w:rsidRDefault="005E354D" w:rsidP="00F42D78">
      <w:pPr>
        <w:pStyle w:val="Corpsdetexte21"/>
        <w:spacing w:line="211" w:lineRule="auto"/>
        <w:rPr>
          <w:bCs/>
          <w:iCs/>
          <w:sz w:val="22"/>
          <w:szCs w:val="22"/>
        </w:rPr>
      </w:pPr>
      <w:r w:rsidRPr="00F42D78">
        <w:rPr>
          <w:bCs/>
          <w:iCs/>
          <w:sz w:val="22"/>
          <w:szCs w:val="22"/>
        </w:rPr>
        <w:t xml:space="preserve">L’installation de chantier ne devra se faire à moins de </w:t>
      </w:r>
      <w:smartTag w:uri="urn:schemas-microsoft-com:office:smarttags" w:element="metricconverter">
        <w:smartTagPr>
          <w:attr w:name="ProductID" w:val="500 m"/>
        </w:smartTagPr>
        <w:r w:rsidRPr="00F42D78">
          <w:rPr>
            <w:bCs/>
            <w:iCs/>
            <w:sz w:val="22"/>
            <w:szCs w:val="22"/>
          </w:rPr>
          <w:t>500 m</w:t>
        </w:r>
      </w:smartTag>
      <w:r w:rsidRPr="00F42D78">
        <w:rPr>
          <w:bCs/>
          <w:iCs/>
          <w:sz w:val="22"/>
          <w:szCs w:val="22"/>
        </w:rPr>
        <w:t xml:space="preserve"> des points d’eau ou cours d’eau existants et comprendra : l’installation du personnel et les baraques de chantier nécessaires à l’accomplissement des travaux à proximité du chantier, la fabrication des panneaux d’information à placer à l’extrémité de chaque route et les panneaux de signalisation des chantiers et postes de travail. Les panneaux d’information devront </w:t>
      </w:r>
      <w:r w:rsidR="001834A8" w:rsidRPr="00F42D78">
        <w:rPr>
          <w:bCs/>
          <w:iCs/>
          <w:sz w:val="22"/>
          <w:szCs w:val="22"/>
        </w:rPr>
        <w:t>être</w:t>
      </w:r>
      <w:r w:rsidRPr="00F42D78">
        <w:rPr>
          <w:bCs/>
          <w:iCs/>
          <w:sz w:val="22"/>
          <w:szCs w:val="22"/>
        </w:rPr>
        <w:t xml:space="preserve"> conformes au plan type. </w:t>
      </w:r>
    </w:p>
    <w:p w:rsidR="005E354D" w:rsidRPr="00F42D78" w:rsidRDefault="005E354D" w:rsidP="00F42D78">
      <w:pPr>
        <w:pStyle w:val="Corpsdetexte21"/>
        <w:spacing w:line="211" w:lineRule="auto"/>
        <w:rPr>
          <w:bCs/>
          <w:iCs/>
          <w:sz w:val="22"/>
          <w:szCs w:val="22"/>
        </w:rPr>
      </w:pPr>
      <w:r w:rsidRPr="00F42D78">
        <w:rPr>
          <w:bCs/>
          <w:iCs/>
          <w:sz w:val="22"/>
          <w:szCs w:val="22"/>
        </w:rPr>
        <w:t>L’installation de chantier comporte la mise en place du laboratoire de chantier tel que défini au CCTP. Le fonctionnement sera constaté contradictoirement avec la mission de contrôle, de même que l’amenée et le repli de matériel et engins nécessaires à l’exécution des travaux.</w:t>
      </w:r>
    </w:p>
    <w:p w:rsidR="005E354D" w:rsidRPr="00F42D78" w:rsidRDefault="005E354D" w:rsidP="00F42D78">
      <w:pPr>
        <w:pStyle w:val="Titre6"/>
        <w:numPr>
          <w:ilvl w:val="2"/>
          <w:numId w:val="172"/>
        </w:numPr>
        <w:spacing w:before="120" w:line="211" w:lineRule="auto"/>
        <w:ind w:left="284" w:hanging="288"/>
        <w:rPr>
          <w:rFonts w:ascii="Arial Narrow" w:hAnsi="Arial Narrow"/>
          <w:b/>
          <w:bCs/>
          <w:i w:val="0"/>
          <w:color w:val="auto"/>
          <w:sz w:val="22"/>
          <w:szCs w:val="22"/>
        </w:rPr>
      </w:pPr>
      <w:r w:rsidRPr="00F42D78">
        <w:rPr>
          <w:rFonts w:ascii="Arial Narrow" w:hAnsi="Arial Narrow"/>
          <w:b/>
          <w:bCs/>
          <w:i w:val="0"/>
          <w:color w:val="auto"/>
          <w:sz w:val="22"/>
          <w:szCs w:val="22"/>
        </w:rPr>
        <w:t>Consistance du prix</w:t>
      </w:r>
    </w:p>
    <w:p w:rsidR="005E354D" w:rsidRPr="00F42D78" w:rsidRDefault="005E354D" w:rsidP="00F42D78">
      <w:pPr>
        <w:pStyle w:val="Corpsdetexte21"/>
        <w:spacing w:line="211" w:lineRule="auto"/>
        <w:rPr>
          <w:bCs/>
          <w:iCs/>
          <w:sz w:val="22"/>
          <w:szCs w:val="22"/>
        </w:rPr>
      </w:pPr>
      <w:r w:rsidRPr="00F42D78">
        <w:rPr>
          <w:bCs/>
          <w:iCs/>
          <w:sz w:val="22"/>
          <w:szCs w:val="22"/>
        </w:rPr>
        <w:t>L’installation du chantier comprend l’amenée et le repli de matériel de chantier nécessaires à l’exécution des travaux, la disponibilité pour l’entreprise de locaux à usage de bureaux, de locaux destinés à l’entretien du matériel de chantier, d’un lieu d’entreposage pour les matériaux et matériel, de logements pour les cadres de l’entreprise, ces locaux devant se situer dans une ville située au moins dans le Département où auront lieu les travaux. La mise au point des plans de récolement à remettre en fin de chantier en quatre exemplaires à l’Ingénieur fait partie du présent prix.</w:t>
      </w:r>
    </w:p>
    <w:p w:rsidR="005E354D" w:rsidRPr="00F42D78" w:rsidRDefault="005E354D" w:rsidP="00F42D78">
      <w:pPr>
        <w:pStyle w:val="Corpsdetexte21"/>
        <w:spacing w:line="211" w:lineRule="auto"/>
        <w:rPr>
          <w:bCs/>
          <w:iCs/>
          <w:sz w:val="22"/>
          <w:szCs w:val="22"/>
        </w:rPr>
      </w:pPr>
      <w:r w:rsidRPr="00F42D78">
        <w:rPr>
          <w:bCs/>
          <w:iCs/>
          <w:sz w:val="22"/>
          <w:szCs w:val="22"/>
        </w:rPr>
        <w:t xml:space="preserve">L’information et la signalisation du chantier comprennent le panneau présentant les parties contractantes et la définition des prestations et les panneaux indiquant la présence d’un poste de travail à un point donné de la route. </w:t>
      </w:r>
    </w:p>
    <w:p w:rsidR="005E354D" w:rsidRPr="00F42D78" w:rsidRDefault="005E354D" w:rsidP="00F42D78">
      <w:pPr>
        <w:pStyle w:val="Corpsdetexte21"/>
        <w:spacing w:line="211" w:lineRule="auto"/>
        <w:rPr>
          <w:bCs/>
          <w:iCs/>
          <w:sz w:val="22"/>
          <w:szCs w:val="22"/>
        </w:rPr>
      </w:pPr>
      <w:r w:rsidRPr="00F42D78">
        <w:rPr>
          <w:bCs/>
          <w:iCs/>
          <w:sz w:val="22"/>
          <w:szCs w:val="22"/>
        </w:rPr>
        <w:t>L’installation et le fonctionnement éventuel du laboratoire de chantier tels que définis au CCTP font partie de ce prix ainsi que son alimentation éventuelle en eau, gaz, électricité et matières consommables.</w:t>
      </w:r>
    </w:p>
    <w:p w:rsidR="005E354D" w:rsidRPr="00F42D78" w:rsidRDefault="005E354D" w:rsidP="00F42D78">
      <w:pPr>
        <w:pStyle w:val="Corpsdetexte21"/>
        <w:spacing w:after="120" w:line="211" w:lineRule="auto"/>
        <w:rPr>
          <w:bCs/>
          <w:iCs/>
          <w:sz w:val="22"/>
          <w:szCs w:val="22"/>
        </w:rPr>
      </w:pPr>
      <w:r w:rsidRPr="00F42D78">
        <w:rPr>
          <w:bCs/>
          <w:iCs/>
          <w:sz w:val="22"/>
          <w:szCs w:val="22"/>
        </w:rPr>
        <w:t>L’entreprise peut solliciter de l’Ingénieur une installation de son personnel dans un village de son choix au cas où les travaux nécessitent peu d’interventions mécanisées.</w:t>
      </w:r>
    </w:p>
    <w:p w:rsidR="005E354D" w:rsidRPr="00F42D78" w:rsidRDefault="005E354D" w:rsidP="00F42D78">
      <w:pPr>
        <w:pStyle w:val="Titre2"/>
        <w:spacing w:line="211" w:lineRule="auto"/>
        <w:rPr>
          <w:rFonts w:ascii="Arial Narrow" w:hAnsi="Arial Narrow"/>
          <w:b/>
          <w:bCs/>
          <w:iCs/>
          <w:color w:val="auto"/>
          <w:sz w:val="22"/>
          <w:szCs w:val="22"/>
        </w:rPr>
      </w:pPr>
      <w:bookmarkStart w:id="362" w:name="_Toc55613809"/>
      <w:bookmarkStart w:id="363" w:name="_Toc140555917"/>
      <w:r w:rsidRPr="00F42D78">
        <w:rPr>
          <w:rFonts w:ascii="Arial Narrow" w:hAnsi="Arial Narrow"/>
          <w:b/>
          <w:bCs/>
          <w:iCs/>
          <w:color w:val="auto"/>
          <w:sz w:val="22"/>
          <w:szCs w:val="22"/>
        </w:rPr>
        <w:t xml:space="preserve">Article 2 - </w:t>
      </w:r>
      <w:r w:rsidR="001834A8" w:rsidRPr="00F42D78">
        <w:rPr>
          <w:rFonts w:ascii="Arial Narrow" w:hAnsi="Arial Narrow"/>
          <w:b/>
          <w:bCs/>
          <w:iCs/>
          <w:color w:val="auto"/>
          <w:sz w:val="22"/>
          <w:szCs w:val="22"/>
        </w:rPr>
        <w:t>Localisation et consistance des travaux</w:t>
      </w:r>
      <w:bookmarkEnd w:id="362"/>
      <w:bookmarkEnd w:id="363"/>
    </w:p>
    <w:p w:rsidR="005E354D" w:rsidRPr="00F42D78" w:rsidRDefault="005E354D" w:rsidP="00F42D78">
      <w:pPr>
        <w:spacing w:after="0" w:line="211" w:lineRule="auto"/>
        <w:jc w:val="both"/>
        <w:rPr>
          <w:rFonts w:ascii="Arial Narrow" w:hAnsi="Arial Narrow"/>
          <w:bCs/>
          <w:iCs/>
        </w:rPr>
      </w:pPr>
      <w:r w:rsidRPr="00F42D78">
        <w:rPr>
          <w:rFonts w:ascii="Arial Narrow" w:hAnsi="Arial Narrow"/>
          <w:bCs/>
          <w:iCs/>
        </w:rPr>
        <w:t>Le présent Cahier des Clauses Techniques Particulières (CCTP) a pour objet la description des travaux de réhabilitation et de construction des routes en République du Cameroun.</w:t>
      </w:r>
    </w:p>
    <w:p w:rsidR="005E354D" w:rsidRPr="00F42D78" w:rsidRDefault="005E354D" w:rsidP="00F42D78">
      <w:pPr>
        <w:spacing w:after="0" w:line="211" w:lineRule="auto"/>
        <w:jc w:val="both"/>
        <w:rPr>
          <w:rFonts w:ascii="Arial Narrow" w:hAnsi="Arial Narrow"/>
          <w:bCs/>
          <w:iCs/>
        </w:rPr>
      </w:pPr>
      <w:r w:rsidRPr="00F42D78">
        <w:rPr>
          <w:rFonts w:ascii="Arial Narrow" w:hAnsi="Arial Narrow"/>
          <w:bCs/>
          <w:iCs/>
        </w:rPr>
        <w:t>La consistance, la définition, et la description des travaux à réaliser sont détaillées dans le présent CCTP, le bordereau des prix, la nomenclature des tâches et le détail estimatif.</w:t>
      </w:r>
    </w:p>
    <w:p w:rsidR="005E354D" w:rsidRPr="00F42D78" w:rsidRDefault="005E354D" w:rsidP="00F42D78">
      <w:pPr>
        <w:spacing w:after="0" w:line="211" w:lineRule="auto"/>
        <w:jc w:val="both"/>
        <w:rPr>
          <w:rFonts w:ascii="Arial Narrow" w:hAnsi="Arial Narrow"/>
          <w:bCs/>
          <w:iCs/>
        </w:rPr>
      </w:pPr>
      <w:r w:rsidRPr="00F42D78">
        <w:rPr>
          <w:rFonts w:ascii="Arial Narrow" w:hAnsi="Arial Narrow"/>
          <w:bCs/>
          <w:iCs/>
        </w:rPr>
        <w:t>Les travaux sont subdivisés en deux groupes :</w:t>
      </w:r>
    </w:p>
    <w:p w:rsidR="005E354D" w:rsidRPr="00F42D78" w:rsidRDefault="005E354D" w:rsidP="00F42D78">
      <w:pPr>
        <w:numPr>
          <w:ilvl w:val="0"/>
          <w:numId w:val="170"/>
        </w:numPr>
        <w:tabs>
          <w:tab w:val="num" w:pos="900"/>
        </w:tabs>
        <w:spacing w:after="0" w:line="211" w:lineRule="auto"/>
        <w:ind w:left="0" w:firstLine="567"/>
        <w:jc w:val="both"/>
        <w:rPr>
          <w:rFonts w:ascii="Arial Narrow" w:hAnsi="Arial Narrow"/>
          <w:bCs/>
          <w:iCs/>
        </w:rPr>
      </w:pPr>
      <w:r w:rsidRPr="00F42D78">
        <w:rPr>
          <w:rFonts w:ascii="Arial Narrow" w:hAnsi="Arial Narrow"/>
          <w:bCs/>
          <w:iCs/>
        </w:rPr>
        <w:t>Les travaux manuels</w:t>
      </w:r>
    </w:p>
    <w:p w:rsidR="005E354D" w:rsidRPr="00F42D78" w:rsidRDefault="005E354D" w:rsidP="00F42D78">
      <w:pPr>
        <w:numPr>
          <w:ilvl w:val="0"/>
          <w:numId w:val="170"/>
        </w:numPr>
        <w:tabs>
          <w:tab w:val="num" w:pos="900"/>
        </w:tabs>
        <w:spacing w:after="0" w:line="211" w:lineRule="auto"/>
        <w:ind w:left="0" w:firstLine="567"/>
        <w:jc w:val="both"/>
        <w:rPr>
          <w:rFonts w:ascii="Arial Narrow" w:hAnsi="Arial Narrow"/>
          <w:bCs/>
          <w:iCs/>
        </w:rPr>
      </w:pPr>
      <w:r w:rsidRPr="00F42D78">
        <w:rPr>
          <w:rFonts w:ascii="Arial Narrow" w:hAnsi="Arial Narrow"/>
          <w:bCs/>
          <w:iCs/>
        </w:rPr>
        <w:t>Les travaux mécanisés</w:t>
      </w:r>
    </w:p>
    <w:p w:rsidR="005E354D" w:rsidRPr="00F42D78" w:rsidRDefault="005E354D" w:rsidP="00F42D78">
      <w:pPr>
        <w:spacing w:after="120" w:line="211" w:lineRule="auto"/>
        <w:jc w:val="both"/>
        <w:rPr>
          <w:rFonts w:ascii="Arial Narrow" w:hAnsi="Arial Narrow"/>
          <w:bCs/>
          <w:iCs/>
        </w:rPr>
      </w:pPr>
      <w:r w:rsidRPr="00F42D78">
        <w:rPr>
          <w:rFonts w:ascii="Arial Narrow" w:hAnsi="Arial Narrow"/>
          <w:bCs/>
          <w:iCs/>
        </w:rPr>
        <w:t>Les travaux manuels sont les travaux pouvant s’exécuter suivant la méthode HIMO. Ces travaux concernent principalement les abords de la chaussée et certaines tâches de la chaussée pouvant s’exécuter manuellement avec la participation des populations riveraines ou locales.</w:t>
      </w:r>
    </w:p>
    <w:p w:rsidR="005E354D" w:rsidRPr="00F42D78" w:rsidRDefault="005E354D" w:rsidP="00F42D78">
      <w:pPr>
        <w:pStyle w:val="Titre1"/>
        <w:spacing w:after="0" w:line="211" w:lineRule="auto"/>
        <w:ind w:firstLine="0"/>
        <w:rPr>
          <w:sz w:val="22"/>
          <w:szCs w:val="22"/>
        </w:rPr>
      </w:pPr>
      <w:r w:rsidRPr="00F42D78">
        <w:rPr>
          <w:sz w:val="22"/>
          <w:szCs w:val="22"/>
        </w:rPr>
        <w:t>CHAPITRE II : PROVENANCE, QUALITE ET PREPARATION DES MATERIAUX</w:t>
      </w:r>
      <w:bookmarkEnd w:id="359"/>
    </w:p>
    <w:p w:rsidR="005E354D" w:rsidRPr="00F42D78" w:rsidRDefault="005E354D" w:rsidP="00F42D78">
      <w:pPr>
        <w:pStyle w:val="Titre2"/>
        <w:spacing w:line="211" w:lineRule="auto"/>
        <w:rPr>
          <w:rFonts w:ascii="Arial Narrow" w:hAnsi="Arial Narrow"/>
          <w:b/>
          <w:bCs/>
          <w:iCs/>
          <w:color w:val="auto"/>
          <w:sz w:val="22"/>
          <w:szCs w:val="22"/>
        </w:rPr>
      </w:pPr>
      <w:bookmarkStart w:id="364" w:name="_Toc55613810"/>
      <w:bookmarkStart w:id="365" w:name="_Toc140555919"/>
      <w:r w:rsidRPr="00F42D78">
        <w:rPr>
          <w:rFonts w:ascii="Arial Narrow" w:hAnsi="Arial Narrow"/>
          <w:b/>
          <w:bCs/>
          <w:iCs/>
          <w:color w:val="auto"/>
          <w:sz w:val="22"/>
          <w:szCs w:val="22"/>
        </w:rPr>
        <w:t xml:space="preserve">Article 3 - </w:t>
      </w:r>
      <w:r w:rsidR="001834A8" w:rsidRPr="00F42D78">
        <w:rPr>
          <w:rFonts w:ascii="Arial Narrow" w:hAnsi="Arial Narrow"/>
          <w:b/>
          <w:bCs/>
          <w:iCs/>
          <w:color w:val="auto"/>
          <w:sz w:val="22"/>
          <w:szCs w:val="22"/>
        </w:rPr>
        <w:t xml:space="preserve">Provenance des </w:t>
      </w:r>
      <w:bookmarkEnd w:id="364"/>
      <w:bookmarkEnd w:id="365"/>
      <w:r w:rsidR="001834A8" w:rsidRPr="00F42D78">
        <w:rPr>
          <w:rFonts w:ascii="Arial Narrow" w:hAnsi="Arial Narrow"/>
          <w:b/>
          <w:bCs/>
          <w:iCs/>
          <w:color w:val="auto"/>
          <w:sz w:val="22"/>
          <w:szCs w:val="22"/>
        </w:rPr>
        <w:t>matériaux</w:t>
      </w:r>
    </w:p>
    <w:p w:rsidR="005E354D" w:rsidRPr="00F42D78" w:rsidRDefault="005E354D" w:rsidP="00F42D78">
      <w:pPr>
        <w:spacing w:after="0" w:line="211" w:lineRule="auto"/>
        <w:jc w:val="both"/>
        <w:rPr>
          <w:rFonts w:ascii="Arial Narrow" w:hAnsi="Arial Narrow"/>
          <w:bCs/>
        </w:rPr>
      </w:pPr>
      <w:r w:rsidRPr="00F42D78">
        <w:rPr>
          <w:rFonts w:ascii="Arial Narrow" w:hAnsi="Arial Narrow"/>
          <w:bCs/>
        </w:rPr>
        <w:t xml:space="preserve">L’Entrepreneur devra choisir des emplacements d’emprunts et les soumettre à l’agrément de </w:t>
      </w:r>
      <w:r w:rsidR="001834A8" w:rsidRPr="00F42D78">
        <w:rPr>
          <w:rFonts w:ascii="Arial Narrow" w:hAnsi="Arial Narrow"/>
          <w:bCs/>
        </w:rPr>
        <w:t>l’Ingénieur dont</w:t>
      </w:r>
      <w:r w:rsidRPr="00F42D78">
        <w:rPr>
          <w:rFonts w:ascii="Arial Narrow" w:hAnsi="Arial Narrow"/>
          <w:bCs/>
        </w:rPr>
        <w:t xml:space="preserve"> le refus vaudra obligation pour l’Entrepreneur de rechercher de nouveaux sites d’emprunts sans que celui-ci puisse prétendre à une quelconque indemnité.</w:t>
      </w:r>
    </w:p>
    <w:p w:rsidR="005E354D" w:rsidRPr="00F42D78" w:rsidRDefault="005E354D" w:rsidP="00F42D78">
      <w:pPr>
        <w:pStyle w:val="Corpsdetexte"/>
        <w:spacing w:line="211" w:lineRule="auto"/>
        <w:jc w:val="both"/>
        <w:rPr>
          <w:rFonts w:ascii="Arial Narrow" w:hAnsi="Arial Narrow"/>
          <w:color w:val="auto"/>
          <w:sz w:val="22"/>
          <w:szCs w:val="22"/>
        </w:rPr>
      </w:pPr>
      <w:r w:rsidRPr="00F42D78">
        <w:rPr>
          <w:rFonts w:ascii="Arial Narrow" w:hAnsi="Arial Narrow"/>
          <w:color w:val="auto"/>
          <w:sz w:val="22"/>
          <w:szCs w:val="22"/>
        </w:rPr>
        <w:t>Lorsque l’emplacement d’un emprunt choisi par l’Entrepreneur aura été agréé, il devra y faire un nombre suffisant de sondages et devra remettre à l’Ingénieur un dossier technique portant sur :</w:t>
      </w:r>
    </w:p>
    <w:p w:rsidR="005E354D" w:rsidRPr="00F42D78" w:rsidRDefault="005E354D" w:rsidP="00F42D78">
      <w:pPr>
        <w:numPr>
          <w:ilvl w:val="0"/>
          <w:numId w:val="169"/>
        </w:numPr>
        <w:tabs>
          <w:tab w:val="clear" w:pos="2140"/>
        </w:tabs>
        <w:spacing w:after="0" w:line="211" w:lineRule="auto"/>
        <w:ind w:left="851" w:hanging="205"/>
        <w:jc w:val="both"/>
        <w:rPr>
          <w:rFonts w:ascii="Arial Narrow" w:hAnsi="Arial Narrow"/>
          <w:bCs/>
        </w:rPr>
      </w:pPr>
      <w:r w:rsidRPr="00F42D78">
        <w:rPr>
          <w:rFonts w:ascii="Arial Narrow" w:hAnsi="Arial Narrow"/>
          <w:bCs/>
        </w:rPr>
        <w:t>la localisation de l’emprunt,</w:t>
      </w:r>
    </w:p>
    <w:p w:rsidR="005E354D" w:rsidRPr="00F42D78" w:rsidRDefault="005E354D" w:rsidP="00F42D78">
      <w:pPr>
        <w:numPr>
          <w:ilvl w:val="0"/>
          <w:numId w:val="169"/>
        </w:numPr>
        <w:tabs>
          <w:tab w:val="clear" w:pos="2140"/>
        </w:tabs>
        <w:spacing w:after="0" w:line="211" w:lineRule="auto"/>
        <w:ind w:left="851" w:hanging="205"/>
        <w:jc w:val="both"/>
        <w:rPr>
          <w:rFonts w:ascii="Arial Narrow" w:hAnsi="Arial Narrow"/>
          <w:bCs/>
        </w:rPr>
      </w:pPr>
      <w:r w:rsidRPr="00F42D78">
        <w:rPr>
          <w:rFonts w:ascii="Arial Narrow" w:hAnsi="Arial Narrow"/>
          <w:bCs/>
        </w:rPr>
        <w:t>l’épaisseur de la découverte,</w:t>
      </w:r>
    </w:p>
    <w:p w:rsidR="005E354D" w:rsidRPr="00F42D78" w:rsidRDefault="005E354D" w:rsidP="00F42D78">
      <w:pPr>
        <w:numPr>
          <w:ilvl w:val="0"/>
          <w:numId w:val="169"/>
        </w:numPr>
        <w:tabs>
          <w:tab w:val="clear" w:pos="2140"/>
        </w:tabs>
        <w:spacing w:after="0" w:line="211" w:lineRule="auto"/>
        <w:ind w:left="851" w:hanging="205"/>
        <w:jc w:val="both"/>
        <w:rPr>
          <w:rFonts w:ascii="Arial Narrow" w:hAnsi="Arial Narrow"/>
          <w:bCs/>
        </w:rPr>
      </w:pPr>
      <w:r w:rsidRPr="00F42D78">
        <w:rPr>
          <w:rFonts w:ascii="Arial Narrow" w:hAnsi="Arial Narrow"/>
          <w:bCs/>
        </w:rPr>
        <w:t>le volume de l’emprunt.</w:t>
      </w:r>
    </w:p>
    <w:p w:rsidR="005E354D" w:rsidRPr="00F42D78" w:rsidRDefault="005E354D" w:rsidP="00F42D78">
      <w:pPr>
        <w:spacing w:after="0" w:line="211" w:lineRule="auto"/>
        <w:jc w:val="both"/>
        <w:rPr>
          <w:rFonts w:ascii="Arial Narrow" w:hAnsi="Arial Narrow"/>
          <w:bCs/>
        </w:rPr>
      </w:pPr>
      <w:r w:rsidRPr="00F42D78">
        <w:rPr>
          <w:rFonts w:ascii="Arial Narrow" w:hAnsi="Arial Narrow"/>
          <w:bCs/>
        </w:rPr>
        <w:t>Pour chaque emprunt, ce dossier devra comporter les résultats des essais suivants :</w:t>
      </w:r>
    </w:p>
    <w:p w:rsidR="005E354D" w:rsidRPr="00F42D78" w:rsidRDefault="005E354D" w:rsidP="00F42D78">
      <w:pPr>
        <w:numPr>
          <w:ilvl w:val="0"/>
          <w:numId w:val="169"/>
        </w:numPr>
        <w:tabs>
          <w:tab w:val="clear" w:pos="2140"/>
        </w:tabs>
        <w:spacing w:after="0" w:line="211" w:lineRule="auto"/>
        <w:ind w:left="851" w:hanging="215"/>
        <w:jc w:val="both"/>
        <w:rPr>
          <w:rFonts w:ascii="Arial Narrow" w:hAnsi="Arial Narrow"/>
          <w:bCs/>
        </w:rPr>
      </w:pPr>
      <w:r w:rsidRPr="00F42D78">
        <w:rPr>
          <w:rFonts w:ascii="Arial Narrow" w:hAnsi="Arial Narrow"/>
          <w:bCs/>
        </w:rPr>
        <w:t>3 teneurs en eau naturelle,</w:t>
      </w:r>
    </w:p>
    <w:p w:rsidR="005E354D" w:rsidRPr="00F42D78" w:rsidRDefault="005E354D" w:rsidP="00F42D78">
      <w:pPr>
        <w:numPr>
          <w:ilvl w:val="0"/>
          <w:numId w:val="169"/>
        </w:numPr>
        <w:tabs>
          <w:tab w:val="clear" w:pos="2140"/>
        </w:tabs>
        <w:spacing w:after="0" w:line="211" w:lineRule="auto"/>
        <w:ind w:left="851" w:hanging="215"/>
        <w:jc w:val="both"/>
        <w:rPr>
          <w:rFonts w:ascii="Arial Narrow" w:hAnsi="Arial Narrow"/>
          <w:bCs/>
        </w:rPr>
      </w:pPr>
      <w:r w:rsidRPr="00F42D78">
        <w:rPr>
          <w:rFonts w:ascii="Arial Narrow" w:hAnsi="Arial Narrow"/>
          <w:bCs/>
        </w:rPr>
        <w:t>3 analyses granulométriques,</w:t>
      </w:r>
    </w:p>
    <w:p w:rsidR="005E354D" w:rsidRPr="00F42D78" w:rsidRDefault="005E354D" w:rsidP="00F42D78">
      <w:pPr>
        <w:numPr>
          <w:ilvl w:val="0"/>
          <w:numId w:val="169"/>
        </w:numPr>
        <w:tabs>
          <w:tab w:val="clear" w:pos="2140"/>
        </w:tabs>
        <w:spacing w:after="0" w:line="211" w:lineRule="auto"/>
        <w:ind w:left="851" w:hanging="215"/>
        <w:jc w:val="both"/>
        <w:rPr>
          <w:rFonts w:ascii="Arial Narrow" w:hAnsi="Arial Narrow"/>
          <w:bCs/>
        </w:rPr>
      </w:pPr>
      <w:r w:rsidRPr="00F42D78">
        <w:rPr>
          <w:rFonts w:ascii="Arial Narrow" w:hAnsi="Arial Narrow"/>
          <w:bCs/>
        </w:rPr>
        <w:t>2 limites d’Atte berg,</w:t>
      </w:r>
    </w:p>
    <w:p w:rsidR="005E354D" w:rsidRPr="00F42D78" w:rsidRDefault="005E354D" w:rsidP="00F42D78">
      <w:pPr>
        <w:numPr>
          <w:ilvl w:val="0"/>
          <w:numId w:val="169"/>
        </w:numPr>
        <w:tabs>
          <w:tab w:val="clear" w:pos="2140"/>
        </w:tabs>
        <w:spacing w:after="0" w:line="211" w:lineRule="auto"/>
        <w:ind w:left="851" w:hanging="215"/>
        <w:jc w:val="both"/>
        <w:rPr>
          <w:rFonts w:ascii="Arial Narrow" w:hAnsi="Arial Narrow"/>
          <w:bCs/>
        </w:rPr>
      </w:pPr>
      <w:r w:rsidRPr="00F42D78">
        <w:rPr>
          <w:rFonts w:ascii="Arial Narrow" w:hAnsi="Arial Narrow"/>
          <w:bCs/>
        </w:rPr>
        <w:t>2 Proctor Modifié,</w:t>
      </w:r>
    </w:p>
    <w:p w:rsidR="005E354D" w:rsidRPr="00F42D78" w:rsidRDefault="005E354D" w:rsidP="00F42D78">
      <w:pPr>
        <w:numPr>
          <w:ilvl w:val="0"/>
          <w:numId w:val="169"/>
        </w:numPr>
        <w:tabs>
          <w:tab w:val="clear" w:pos="2140"/>
        </w:tabs>
        <w:spacing w:after="0" w:line="211" w:lineRule="auto"/>
        <w:ind w:left="851" w:hanging="215"/>
        <w:jc w:val="both"/>
        <w:rPr>
          <w:rFonts w:ascii="Arial Narrow" w:hAnsi="Arial Narrow"/>
          <w:bCs/>
        </w:rPr>
      </w:pPr>
      <w:r w:rsidRPr="00F42D78">
        <w:rPr>
          <w:rFonts w:ascii="Arial Narrow" w:hAnsi="Arial Narrow"/>
          <w:bCs/>
        </w:rPr>
        <w:t>1 CBR.</w:t>
      </w:r>
    </w:p>
    <w:p w:rsidR="005E354D" w:rsidRPr="00F42D78" w:rsidRDefault="005E354D" w:rsidP="00F42D78">
      <w:pPr>
        <w:spacing w:after="0" w:line="211" w:lineRule="auto"/>
        <w:jc w:val="both"/>
        <w:rPr>
          <w:rFonts w:ascii="Arial Narrow" w:hAnsi="Arial Narrow"/>
          <w:bCs/>
        </w:rPr>
      </w:pPr>
      <w:r w:rsidRPr="00F42D78">
        <w:rPr>
          <w:rFonts w:ascii="Arial Narrow" w:hAnsi="Arial Narrow"/>
          <w:bCs/>
        </w:rPr>
        <w:t xml:space="preserve">L’Ingénieur se réserve le droit de demander des essais supplémentaires aux frais de l’Entrepreneur. </w:t>
      </w:r>
    </w:p>
    <w:p w:rsidR="005E354D" w:rsidRPr="00F42D78" w:rsidRDefault="005E354D" w:rsidP="00F42D78">
      <w:pPr>
        <w:spacing w:after="0" w:line="211" w:lineRule="auto"/>
        <w:jc w:val="both"/>
        <w:rPr>
          <w:rFonts w:ascii="Arial Narrow" w:hAnsi="Arial Narrow"/>
          <w:bCs/>
        </w:rPr>
      </w:pPr>
      <w:r w:rsidRPr="00F42D78">
        <w:rPr>
          <w:rFonts w:ascii="Arial Narrow" w:hAnsi="Arial Narrow"/>
          <w:bCs/>
        </w:rPr>
        <w:t>Les anciens sites d’emprunts ne pourront être exploités que si l’Entrepreneur a fourni les preuves qu’il y subsiste encore des matériaux ayant les caractéristiques requises.</w:t>
      </w:r>
    </w:p>
    <w:p w:rsidR="005E354D" w:rsidRPr="00F42D78" w:rsidRDefault="005E354D" w:rsidP="00F42D78">
      <w:pPr>
        <w:spacing w:after="0" w:line="211" w:lineRule="auto"/>
        <w:jc w:val="both"/>
        <w:rPr>
          <w:rFonts w:ascii="Arial Narrow" w:hAnsi="Arial Narrow"/>
          <w:bCs/>
        </w:rPr>
      </w:pPr>
      <w:r w:rsidRPr="00F42D78">
        <w:rPr>
          <w:rFonts w:ascii="Arial Narrow" w:hAnsi="Arial Narrow"/>
          <w:bCs/>
        </w:rPr>
        <w:t>L’Entrepreneur ne pourra commencer à exploiter la carrière identifiée qu’après le contrôle de qualité effectuée par l’Ingénieur et l’autorisation donnée par ce dernier.</w:t>
      </w:r>
    </w:p>
    <w:p w:rsidR="005E354D" w:rsidRPr="00F42D78" w:rsidRDefault="005E354D" w:rsidP="00F42D78">
      <w:pPr>
        <w:spacing w:after="0" w:line="211" w:lineRule="auto"/>
        <w:jc w:val="both"/>
        <w:rPr>
          <w:rFonts w:ascii="Arial Narrow" w:hAnsi="Arial Narrow"/>
          <w:bCs/>
        </w:rPr>
      </w:pPr>
      <w:r w:rsidRPr="00F42D78">
        <w:rPr>
          <w:rFonts w:ascii="Arial Narrow" w:hAnsi="Arial Narrow"/>
          <w:bCs/>
        </w:rPr>
        <w:t>En cas de contradiction de résultats d’essais, l’Ingénieur peut demander à l’Entrepreneur d’effectuer des essais supplémentaires à ses frais.</w:t>
      </w:r>
    </w:p>
    <w:p w:rsidR="005E354D" w:rsidRPr="00F42D78" w:rsidRDefault="005E354D" w:rsidP="00F42D78">
      <w:pPr>
        <w:spacing w:after="0" w:line="211" w:lineRule="auto"/>
        <w:jc w:val="both"/>
        <w:rPr>
          <w:rFonts w:ascii="Arial Narrow" w:hAnsi="Arial Narrow"/>
          <w:bCs/>
        </w:rPr>
      </w:pPr>
      <w:r w:rsidRPr="00F42D78">
        <w:rPr>
          <w:rFonts w:ascii="Arial Narrow" w:hAnsi="Arial Narrow"/>
          <w:bCs/>
        </w:rPr>
        <w:t>L’Ingénieur pourra retirer l’autorisation à tout moment dès que la chambre d’extraction ne donnera plus de matériaux de bonne qualité, l’Entrepreneur ne pouvant prétendre à aucune indemnité.</w:t>
      </w:r>
    </w:p>
    <w:p w:rsidR="005E354D" w:rsidRPr="00F42D78" w:rsidRDefault="005E354D" w:rsidP="00F42D78">
      <w:pPr>
        <w:spacing w:after="0" w:line="211" w:lineRule="auto"/>
        <w:jc w:val="both"/>
        <w:rPr>
          <w:rFonts w:ascii="Arial Narrow" w:hAnsi="Arial Narrow"/>
          <w:bCs/>
        </w:rPr>
      </w:pPr>
      <w:r w:rsidRPr="00F42D78">
        <w:rPr>
          <w:rFonts w:ascii="Arial Narrow" w:hAnsi="Arial Narrow"/>
          <w:bCs/>
        </w:rPr>
        <w:t>Le débroussaillement, décapage des terres végétales et l'abattage d’arbres requis pour l’exploitation des emprunts sont à la charge de l’Entrepreneur et ne donneront pas droit à une rémunération explicite</w:t>
      </w:r>
    </w:p>
    <w:p w:rsidR="005E354D" w:rsidRPr="00F42D78" w:rsidRDefault="005E354D" w:rsidP="00F42D78">
      <w:pPr>
        <w:spacing w:after="120" w:line="211" w:lineRule="auto"/>
        <w:jc w:val="both"/>
        <w:rPr>
          <w:rFonts w:ascii="Arial Narrow" w:hAnsi="Arial Narrow"/>
          <w:bCs/>
        </w:rPr>
      </w:pPr>
      <w:r w:rsidRPr="00F42D78">
        <w:rPr>
          <w:rFonts w:ascii="Arial Narrow" w:hAnsi="Arial Narrow"/>
          <w:bCs/>
        </w:rPr>
        <w:t>La remise en état des carrières et emprunts est à la charge de l’Entrepreneur conformément à la réglementation en vigueur, notamment en matière de respect de l’environnement.</w:t>
      </w:r>
      <w:bookmarkStart w:id="366" w:name="_Toc55613811"/>
      <w:bookmarkStart w:id="367" w:name="_Toc140555920"/>
    </w:p>
    <w:p w:rsidR="005E354D" w:rsidRPr="00F42D78" w:rsidRDefault="005E354D" w:rsidP="00F42D78">
      <w:pPr>
        <w:spacing w:after="0" w:line="211" w:lineRule="auto"/>
        <w:ind w:left="1380" w:hanging="1380"/>
        <w:jc w:val="both"/>
        <w:rPr>
          <w:rFonts w:ascii="Arial Narrow" w:hAnsi="Arial Narrow"/>
          <w:b/>
          <w:bCs/>
        </w:rPr>
      </w:pPr>
      <w:r w:rsidRPr="00F42D78">
        <w:rPr>
          <w:rFonts w:ascii="Arial Narrow" w:hAnsi="Arial Narrow"/>
          <w:b/>
        </w:rPr>
        <w:lastRenderedPageBreak/>
        <w:t xml:space="preserve">Article 4 - </w:t>
      </w:r>
      <w:r w:rsidR="001834A8" w:rsidRPr="00F42D78">
        <w:rPr>
          <w:rFonts w:ascii="Arial Narrow" w:hAnsi="Arial Narrow"/>
          <w:b/>
        </w:rPr>
        <w:t>Laboratoire</w:t>
      </w:r>
      <w:bookmarkEnd w:id="366"/>
      <w:bookmarkEnd w:id="367"/>
    </w:p>
    <w:p w:rsidR="005E354D" w:rsidRPr="00F42D78" w:rsidRDefault="005E354D" w:rsidP="00F42D78">
      <w:pPr>
        <w:spacing w:after="0" w:line="211" w:lineRule="auto"/>
        <w:jc w:val="both"/>
        <w:rPr>
          <w:rFonts w:ascii="Arial Narrow" w:hAnsi="Arial Narrow"/>
          <w:bCs/>
        </w:rPr>
      </w:pPr>
      <w:r w:rsidRPr="00F42D78">
        <w:rPr>
          <w:rFonts w:ascii="Arial Narrow" w:hAnsi="Arial Narrow"/>
          <w:bCs/>
        </w:rPr>
        <w:t>L’entreprise pourra alors faire exécuter les essais énumérés dans le CCTP par un laboratoire privé de son choix et faisant partie des laboratoires agréés, sur accord de l’Ingénieur. La présence sur site de ce laboratoire privé sera programmée de façon à permettre un avancement des travaux conforme au programme d’exécution.</w:t>
      </w:r>
    </w:p>
    <w:p w:rsidR="005E354D" w:rsidRPr="00F42D78" w:rsidRDefault="005E354D" w:rsidP="00F42D78">
      <w:pPr>
        <w:spacing w:after="0" w:line="211" w:lineRule="auto"/>
        <w:jc w:val="both"/>
        <w:rPr>
          <w:rFonts w:ascii="Arial Narrow" w:hAnsi="Arial Narrow"/>
          <w:bCs/>
        </w:rPr>
      </w:pPr>
      <w:r w:rsidRPr="00F42D78">
        <w:rPr>
          <w:rFonts w:ascii="Arial Narrow" w:hAnsi="Arial Narrow"/>
          <w:bCs/>
        </w:rPr>
        <w:t>L’Ingénieur et tout son personnel auront libre accès à ce laboratoire et à ses équipements pendant toute la durée des travaux.</w:t>
      </w:r>
    </w:p>
    <w:p w:rsidR="005E354D" w:rsidRPr="00F42D78" w:rsidRDefault="005E354D" w:rsidP="00F42D78">
      <w:pPr>
        <w:spacing w:after="0" w:line="211" w:lineRule="auto"/>
        <w:jc w:val="both"/>
        <w:rPr>
          <w:rFonts w:ascii="Arial Narrow" w:hAnsi="Arial Narrow"/>
          <w:bCs/>
        </w:rPr>
      </w:pPr>
      <w:r w:rsidRPr="00F42D78">
        <w:rPr>
          <w:rFonts w:ascii="Arial Narrow" w:hAnsi="Arial Narrow"/>
          <w:bCs/>
        </w:rPr>
        <w:t xml:space="preserve">Toutefois l’Ingénieur pourra utiliser son propre matériel pour réaliser les essais de contrôle ou faire appel à un Laboratoire agréé pour effectuer les essais de vérification qu’il juge nécessaires. </w:t>
      </w:r>
    </w:p>
    <w:p w:rsidR="005E354D" w:rsidRPr="00F42D78" w:rsidRDefault="005E354D" w:rsidP="00F42D78">
      <w:pPr>
        <w:spacing w:after="120" w:line="211" w:lineRule="auto"/>
        <w:jc w:val="both"/>
        <w:rPr>
          <w:rFonts w:ascii="Arial Narrow" w:hAnsi="Arial Narrow"/>
          <w:bCs/>
        </w:rPr>
      </w:pPr>
      <w:r w:rsidRPr="00F42D78">
        <w:rPr>
          <w:rFonts w:ascii="Arial Narrow" w:hAnsi="Arial Narrow"/>
          <w:bCs/>
        </w:rPr>
        <w:t>Dans le cas où des résultats de ces essais seraient hors spécification, l’Entrepreneur apportera les corrections nécessaires et les frais de laboratoire pour ces travaux lui seront imputés</w:t>
      </w:r>
    </w:p>
    <w:p w:rsidR="005E354D" w:rsidRPr="00F42D78" w:rsidRDefault="005E354D" w:rsidP="00F42D78">
      <w:pPr>
        <w:pStyle w:val="Titre3"/>
        <w:spacing w:before="0" w:line="211" w:lineRule="auto"/>
        <w:rPr>
          <w:rFonts w:ascii="Arial Narrow" w:hAnsi="Arial Narrow"/>
          <w:b/>
          <w:bCs/>
          <w:color w:val="auto"/>
          <w:sz w:val="22"/>
          <w:szCs w:val="22"/>
        </w:rPr>
      </w:pPr>
      <w:bookmarkStart w:id="368" w:name="_Toc140555924"/>
      <w:r w:rsidRPr="00F42D78">
        <w:rPr>
          <w:rFonts w:ascii="Arial Narrow" w:hAnsi="Arial Narrow"/>
          <w:b/>
          <w:bCs/>
          <w:color w:val="auto"/>
          <w:sz w:val="22"/>
          <w:szCs w:val="22"/>
        </w:rPr>
        <w:t>4.1. Matériaux pour remblais en zone de purge et de bourbiers hors d’eau.</w:t>
      </w:r>
      <w:bookmarkEnd w:id="368"/>
    </w:p>
    <w:p w:rsidR="005E354D" w:rsidRPr="00F42D78" w:rsidRDefault="005E354D" w:rsidP="00F42D78">
      <w:pPr>
        <w:spacing w:line="211" w:lineRule="auto"/>
        <w:jc w:val="both"/>
        <w:rPr>
          <w:rFonts w:ascii="Arial Narrow" w:hAnsi="Arial Narrow"/>
          <w:bCs/>
        </w:rPr>
      </w:pPr>
      <w:r w:rsidRPr="00F42D78">
        <w:rPr>
          <w:rFonts w:ascii="Arial Narrow" w:hAnsi="Arial Narrow"/>
          <w:bCs/>
        </w:rPr>
        <w:t>On utilisera les mêmes matériaux que pour les remblais courants.</w:t>
      </w:r>
    </w:p>
    <w:p w:rsidR="005E354D" w:rsidRPr="00F42D78" w:rsidRDefault="005E354D" w:rsidP="00F42D78">
      <w:pPr>
        <w:pStyle w:val="Titre1"/>
        <w:spacing w:line="211" w:lineRule="auto"/>
        <w:ind w:firstLine="0"/>
        <w:rPr>
          <w:sz w:val="22"/>
          <w:szCs w:val="22"/>
        </w:rPr>
      </w:pPr>
      <w:bookmarkStart w:id="369" w:name="_Toc140555934"/>
      <w:r w:rsidRPr="00F42D78">
        <w:rPr>
          <w:sz w:val="22"/>
          <w:szCs w:val="22"/>
        </w:rPr>
        <w:t>CHAPITRE III : MODE D'EXECUTION DES TRAVAUX</w:t>
      </w:r>
      <w:bookmarkEnd w:id="369"/>
    </w:p>
    <w:p w:rsidR="005E354D" w:rsidRPr="00F42D78" w:rsidRDefault="005E354D" w:rsidP="00F42D78">
      <w:pPr>
        <w:pStyle w:val="Titre2"/>
        <w:spacing w:line="211" w:lineRule="auto"/>
        <w:rPr>
          <w:rFonts w:ascii="Arial Narrow" w:hAnsi="Arial Narrow"/>
          <w:b/>
          <w:bCs/>
          <w:iCs/>
          <w:color w:val="auto"/>
          <w:sz w:val="22"/>
          <w:szCs w:val="22"/>
        </w:rPr>
      </w:pPr>
      <w:bookmarkStart w:id="370" w:name="_Toc55613813"/>
      <w:bookmarkStart w:id="371" w:name="_Toc140555935"/>
      <w:r w:rsidRPr="00F42D78">
        <w:rPr>
          <w:rFonts w:ascii="Arial Narrow" w:hAnsi="Arial Narrow"/>
          <w:b/>
          <w:bCs/>
          <w:iCs/>
          <w:color w:val="auto"/>
          <w:sz w:val="22"/>
          <w:szCs w:val="22"/>
        </w:rPr>
        <w:t xml:space="preserve">Article 5 </w:t>
      </w:r>
      <w:r w:rsidR="00F42D78" w:rsidRPr="00F42D78">
        <w:rPr>
          <w:rFonts w:ascii="Arial Narrow" w:hAnsi="Arial Narrow"/>
          <w:b/>
          <w:bCs/>
          <w:iCs/>
          <w:color w:val="auto"/>
          <w:sz w:val="22"/>
          <w:szCs w:val="22"/>
        </w:rPr>
        <w:t>-</w:t>
      </w:r>
      <w:r w:rsidRPr="00F42D78">
        <w:rPr>
          <w:rFonts w:ascii="Arial Narrow" w:hAnsi="Arial Narrow"/>
          <w:b/>
          <w:bCs/>
          <w:iCs/>
          <w:color w:val="auto"/>
          <w:sz w:val="22"/>
          <w:szCs w:val="22"/>
        </w:rPr>
        <w:t xml:space="preserve"> </w:t>
      </w:r>
      <w:bookmarkEnd w:id="370"/>
      <w:bookmarkEnd w:id="371"/>
      <w:r w:rsidR="001834A8" w:rsidRPr="00F42D78">
        <w:rPr>
          <w:rFonts w:ascii="Arial Narrow" w:hAnsi="Arial Narrow"/>
          <w:b/>
          <w:bCs/>
          <w:iCs/>
          <w:color w:val="auto"/>
          <w:sz w:val="22"/>
          <w:szCs w:val="22"/>
        </w:rPr>
        <w:t>Généralités</w:t>
      </w:r>
    </w:p>
    <w:p w:rsidR="005E354D" w:rsidRPr="00F42D78" w:rsidRDefault="005E354D" w:rsidP="00F42D78">
      <w:pPr>
        <w:numPr>
          <w:ilvl w:val="0"/>
          <w:numId w:val="171"/>
        </w:numPr>
        <w:tabs>
          <w:tab w:val="clear" w:pos="1380"/>
          <w:tab w:val="left" w:pos="284"/>
        </w:tabs>
        <w:spacing w:after="0" w:line="211" w:lineRule="auto"/>
        <w:ind w:left="0" w:firstLine="0"/>
        <w:jc w:val="both"/>
        <w:rPr>
          <w:rFonts w:ascii="Arial Narrow" w:hAnsi="Arial Narrow"/>
          <w:b/>
          <w:bCs/>
        </w:rPr>
      </w:pPr>
      <w:r w:rsidRPr="00F42D78">
        <w:rPr>
          <w:rFonts w:ascii="Arial Narrow" w:hAnsi="Arial Narrow"/>
          <w:b/>
          <w:bCs/>
        </w:rPr>
        <w:t>Sécurité</w:t>
      </w:r>
    </w:p>
    <w:p w:rsidR="005E354D" w:rsidRPr="00F42D78" w:rsidRDefault="005E354D" w:rsidP="00F42D78">
      <w:pPr>
        <w:tabs>
          <w:tab w:val="left" w:pos="426"/>
          <w:tab w:val="left" w:pos="1720"/>
        </w:tabs>
        <w:spacing w:after="120" w:line="211" w:lineRule="auto"/>
        <w:jc w:val="both"/>
        <w:rPr>
          <w:rFonts w:ascii="Arial Narrow" w:hAnsi="Arial Narrow"/>
          <w:bCs/>
        </w:rPr>
      </w:pPr>
      <w:r w:rsidRPr="00F42D78">
        <w:rPr>
          <w:rFonts w:ascii="Arial Narrow" w:hAnsi="Arial Narrow"/>
          <w:bCs/>
        </w:rPr>
        <w:t xml:space="preserve">L’Entrepreneur est tenu de placer aux entrées du chantier, à tous les </w:t>
      </w:r>
      <w:smartTag w:uri="urn:schemas-microsoft-com:office:smarttags" w:element="metricconverter">
        <w:smartTagPr>
          <w:attr w:name="ProductID" w:val="20 kilom￨tres"/>
        </w:smartTagPr>
        <w:r w:rsidRPr="00F42D78">
          <w:rPr>
            <w:rFonts w:ascii="Arial Narrow" w:hAnsi="Arial Narrow"/>
            <w:bCs/>
          </w:rPr>
          <w:t>20 kilomètres</w:t>
        </w:r>
      </w:smartTag>
      <w:r w:rsidRPr="00F42D78">
        <w:rPr>
          <w:rFonts w:ascii="Arial Narrow" w:hAnsi="Arial Narrow"/>
          <w:bCs/>
        </w:rPr>
        <w:t xml:space="preserve"> et au voisinage des travaux des panneaux indicateurs de travaux et de limitations de vitesse. Il reste responsable de tous les accidents survenus sur le chantier et/ou occasionnés aux tiers, à son personnel et aux agents et fonctionnaires de l’Administration du fait de la présence de son chantier. L’organisation, le gardiennage et la police des chantiers sont à la charge et aux frais de l’Entrepreneur.</w:t>
      </w:r>
    </w:p>
    <w:p w:rsidR="005E354D" w:rsidRPr="00F42D78" w:rsidRDefault="005E354D" w:rsidP="00F42D78">
      <w:pPr>
        <w:numPr>
          <w:ilvl w:val="0"/>
          <w:numId w:val="171"/>
        </w:numPr>
        <w:tabs>
          <w:tab w:val="left" w:pos="284"/>
          <w:tab w:val="left" w:pos="1720"/>
        </w:tabs>
        <w:spacing w:after="0" w:line="211" w:lineRule="auto"/>
        <w:ind w:left="0" w:firstLine="0"/>
        <w:jc w:val="both"/>
        <w:rPr>
          <w:rFonts w:ascii="Arial Narrow" w:hAnsi="Arial Narrow"/>
          <w:b/>
          <w:bCs/>
        </w:rPr>
      </w:pPr>
      <w:r w:rsidRPr="00F42D78">
        <w:rPr>
          <w:rFonts w:ascii="Arial Narrow" w:hAnsi="Arial Narrow"/>
          <w:b/>
          <w:bCs/>
        </w:rPr>
        <w:t>Maintien de la circulation</w:t>
      </w:r>
    </w:p>
    <w:p w:rsidR="005E354D" w:rsidRPr="00F42D78" w:rsidRDefault="005E354D" w:rsidP="00F42D78">
      <w:pPr>
        <w:tabs>
          <w:tab w:val="left" w:pos="426"/>
          <w:tab w:val="left" w:pos="1720"/>
        </w:tabs>
        <w:spacing w:after="0" w:line="211" w:lineRule="auto"/>
        <w:jc w:val="both"/>
        <w:rPr>
          <w:rFonts w:ascii="Arial Narrow" w:hAnsi="Arial Narrow"/>
          <w:bCs/>
        </w:rPr>
      </w:pPr>
      <w:r w:rsidRPr="00F42D78">
        <w:rPr>
          <w:rFonts w:ascii="Arial Narrow" w:hAnsi="Arial Narrow"/>
          <w:bCs/>
        </w:rPr>
        <w:t>L’Entrepreneur est responsable du maintien de la circulation sur l’étendue complète de son chantier durant toute la durée des travaux. Il ne sera toléré aucune coupure de circulation de plus de deux heures. Le maintien de la circulation est à la charge et aux frais de l’Entrepreneur et en cas de manquement de ce dernier, le Maître d'œuvre pourra faire intervenir un tiers afin de corriger les manques. Tous les frais relatifs à ces interventions seront alors imputés à l’Entrepreneur.</w:t>
      </w:r>
    </w:p>
    <w:p w:rsidR="005E354D" w:rsidRPr="00F42D78" w:rsidRDefault="005E354D" w:rsidP="00F42D78">
      <w:pPr>
        <w:tabs>
          <w:tab w:val="left" w:pos="426"/>
          <w:tab w:val="left" w:pos="1720"/>
        </w:tabs>
        <w:spacing w:after="120" w:line="211" w:lineRule="auto"/>
        <w:jc w:val="both"/>
        <w:rPr>
          <w:rFonts w:ascii="Arial Narrow" w:hAnsi="Arial Narrow"/>
          <w:bCs/>
        </w:rPr>
      </w:pPr>
      <w:r w:rsidRPr="00F42D78">
        <w:rPr>
          <w:rFonts w:ascii="Arial Narrow" w:hAnsi="Arial Narrow"/>
          <w:bCs/>
        </w:rPr>
        <w:t>Lorsque cela s’avérera incontournable, l’Avis des autorités administratives locales sera requis pour toute coupure de trafic pour une durée déterminée.</w:t>
      </w:r>
    </w:p>
    <w:p w:rsidR="005E354D" w:rsidRPr="00F42D78" w:rsidRDefault="005E354D" w:rsidP="00F42D78">
      <w:pPr>
        <w:numPr>
          <w:ilvl w:val="0"/>
          <w:numId w:val="171"/>
        </w:numPr>
        <w:tabs>
          <w:tab w:val="left" w:pos="284"/>
          <w:tab w:val="left" w:pos="567"/>
        </w:tabs>
        <w:spacing w:after="0" w:line="211" w:lineRule="auto"/>
        <w:ind w:left="0" w:firstLine="0"/>
        <w:jc w:val="both"/>
        <w:rPr>
          <w:rFonts w:ascii="Arial Narrow" w:hAnsi="Arial Narrow"/>
          <w:b/>
          <w:bCs/>
        </w:rPr>
      </w:pPr>
      <w:r w:rsidRPr="00F42D78">
        <w:rPr>
          <w:rFonts w:ascii="Arial Narrow" w:hAnsi="Arial Narrow"/>
          <w:b/>
          <w:bCs/>
        </w:rPr>
        <w:t xml:space="preserve">Projet d’exécution </w:t>
      </w:r>
      <w:r w:rsidR="00806583" w:rsidRPr="00F42D78">
        <w:rPr>
          <w:rFonts w:ascii="Arial Narrow" w:hAnsi="Arial Narrow"/>
          <w:b/>
          <w:bCs/>
        </w:rPr>
        <w:t>-</w:t>
      </w:r>
      <w:r w:rsidRPr="00F42D78">
        <w:rPr>
          <w:rFonts w:ascii="Arial Narrow" w:hAnsi="Arial Narrow"/>
          <w:b/>
          <w:bCs/>
        </w:rPr>
        <w:t xml:space="preserve"> Programme des travaux </w:t>
      </w:r>
    </w:p>
    <w:p w:rsidR="005E354D" w:rsidRPr="00F42D78" w:rsidRDefault="005E354D" w:rsidP="00F42D78">
      <w:pPr>
        <w:tabs>
          <w:tab w:val="left" w:pos="426"/>
        </w:tabs>
        <w:spacing w:after="120" w:line="211" w:lineRule="auto"/>
        <w:jc w:val="both"/>
        <w:rPr>
          <w:rFonts w:ascii="Arial Narrow" w:hAnsi="Arial Narrow"/>
          <w:bCs/>
        </w:rPr>
      </w:pPr>
      <w:r w:rsidRPr="00F42D78">
        <w:rPr>
          <w:rFonts w:ascii="Arial Narrow" w:hAnsi="Arial Narrow"/>
          <w:bCs/>
        </w:rPr>
        <w:t>L’Entrepreneur devra fournir un projet d’exécution des travaux et un planning des travaux qui devra être tenu à jour et notamment réactualisé après la définition précise des travaux conformément à l’article 7 ci-après et les documents d’exécution définis à l’article 8 suivant.</w:t>
      </w:r>
    </w:p>
    <w:p w:rsidR="005E354D" w:rsidRPr="00F42D78" w:rsidRDefault="005E354D" w:rsidP="00F42D78">
      <w:pPr>
        <w:pStyle w:val="Titre2"/>
        <w:spacing w:before="0" w:line="211" w:lineRule="auto"/>
        <w:rPr>
          <w:rFonts w:ascii="Arial Narrow" w:hAnsi="Arial Narrow"/>
          <w:b/>
          <w:bCs/>
          <w:iCs/>
          <w:color w:val="auto"/>
          <w:sz w:val="22"/>
          <w:szCs w:val="22"/>
        </w:rPr>
      </w:pPr>
      <w:bookmarkStart w:id="372" w:name="_Toc55613814"/>
      <w:bookmarkStart w:id="373" w:name="_Toc140555936"/>
      <w:r w:rsidRPr="00F42D78">
        <w:rPr>
          <w:rFonts w:ascii="Arial Narrow" w:hAnsi="Arial Narrow"/>
          <w:b/>
          <w:bCs/>
          <w:iCs/>
          <w:color w:val="auto"/>
          <w:sz w:val="22"/>
          <w:szCs w:val="22"/>
        </w:rPr>
        <w:t xml:space="preserve">Article 6 - </w:t>
      </w:r>
      <w:r w:rsidR="001834A8" w:rsidRPr="00F42D78">
        <w:rPr>
          <w:rFonts w:ascii="Arial Narrow" w:hAnsi="Arial Narrow"/>
          <w:b/>
          <w:bCs/>
          <w:iCs/>
          <w:color w:val="auto"/>
          <w:sz w:val="22"/>
          <w:szCs w:val="22"/>
        </w:rPr>
        <w:t xml:space="preserve">Travaux </w:t>
      </w:r>
      <w:bookmarkEnd w:id="372"/>
      <w:bookmarkEnd w:id="373"/>
      <w:r w:rsidR="001834A8" w:rsidRPr="00F42D78">
        <w:rPr>
          <w:rFonts w:ascii="Arial Narrow" w:hAnsi="Arial Narrow"/>
          <w:b/>
          <w:bCs/>
          <w:iCs/>
          <w:color w:val="auto"/>
          <w:sz w:val="22"/>
          <w:szCs w:val="22"/>
        </w:rPr>
        <w:t>préliminaires</w:t>
      </w:r>
    </w:p>
    <w:p w:rsidR="005E354D" w:rsidRPr="00F42D78" w:rsidRDefault="005E354D" w:rsidP="00F42D78">
      <w:pPr>
        <w:tabs>
          <w:tab w:val="left" w:pos="780"/>
          <w:tab w:val="left" w:pos="1720"/>
        </w:tabs>
        <w:spacing w:after="120" w:line="211" w:lineRule="auto"/>
        <w:jc w:val="both"/>
        <w:rPr>
          <w:rFonts w:ascii="Arial Narrow" w:hAnsi="Arial Narrow"/>
          <w:bCs/>
        </w:rPr>
      </w:pPr>
      <w:r w:rsidRPr="00F42D78">
        <w:rPr>
          <w:rFonts w:ascii="Arial Narrow" w:hAnsi="Arial Narrow"/>
          <w:bCs/>
        </w:rPr>
        <w:t xml:space="preserve">Les travaux préliminaires comprennent l’implantation de repères simples numérotés (piquets en bois) de part et d’autre de la route et en dehors de l’emprise des terrassements, à intervalle de 50m de façon à matérialiser l’axe de la route et les profils en travers, à réceptionner par le Maître </w:t>
      </w:r>
      <w:r w:rsidR="001834A8" w:rsidRPr="00F42D78">
        <w:rPr>
          <w:rFonts w:ascii="Arial Narrow" w:hAnsi="Arial Narrow"/>
          <w:bCs/>
        </w:rPr>
        <w:t>d’œuvre.</w:t>
      </w:r>
    </w:p>
    <w:p w:rsidR="005E354D" w:rsidRPr="00F42D78" w:rsidRDefault="005E354D" w:rsidP="00F42D78">
      <w:pPr>
        <w:pStyle w:val="Titre2"/>
        <w:spacing w:before="0" w:line="211" w:lineRule="auto"/>
        <w:rPr>
          <w:rFonts w:ascii="Arial Narrow" w:hAnsi="Arial Narrow"/>
          <w:b/>
          <w:bCs/>
          <w:iCs/>
          <w:color w:val="auto"/>
          <w:sz w:val="22"/>
          <w:szCs w:val="22"/>
        </w:rPr>
      </w:pPr>
      <w:bookmarkStart w:id="374" w:name="_Toc55613815"/>
      <w:bookmarkStart w:id="375" w:name="_Toc140555937"/>
      <w:r w:rsidRPr="00F42D78">
        <w:rPr>
          <w:rFonts w:ascii="Arial Narrow" w:hAnsi="Arial Narrow"/>
          <w:b/>
          <w:bCs/>
          <w:iCs/>
          <w:color w:val="auto"/>
          <w:sz w:val="22"/>
          <w:szCs w:val="22"/>
        </w:rPr>
        <w:t xml:space="preserve">Article 7 - </w:t>
      </w:r>
      <w:r w:rsidR="001834A8" w:rsidRPr="00F42D78">
        <w:rPr>
          <w:rFonts w:ascii="Arial Narrow" w:hAnsi="Arial Narrow"/>
          <w:b/>
          <w:bCs/>
          <w:iCs/>
          <w:color w:val="auto"/>
          <w:sz w:val="22"/>
          <w:szCs w:val="22"/>
        </w:rPr>
        <w:t xml:space="preserve">Définition des travaux à </w:t>
      </w:r>
      <w:bookmarkEnd w:id="374"/>
      <w:bookmarkEnd w:id="375"/>
      <w:r w:rsidR="001834A8" w:rsidRPr="00F42D78">
        <w:rPr>
          <w:rFonts w:ascii="Arial Narrow" w:hAnsi="Arial Narrow"/>
          <w:b/>
          <w:bCs/>
          <w:iCs/>
          <w:color w:val="auto"/>
          <w:sz w:val="22"/>
          <w:szCs w:val="22"/>
        </w:rPr>
        <w:t>réaliser</w:t>
      </w:r>
    </w:p>
    <w:p w:rsidR="005E354D" w:rsidRPr="00F42D78" w:rsidRDefault="005E354D" w:rsidP="00F42D78">
      <w:pPr>
        <w:tabs>
          <w:tab w:val="left" w:pos="780"/>
        </w:tabs>
        <w:spacing w:after="0" w:line="211" w:lineRule="auto"/>
        <w:jc w:val="both"/>
        <w:rPr>
          <w:rFonts w:ascii="Arial Narrow" w:hAnsi="Arial Narrow"/>
          <w:bCs/>
        </w:rPr>
      </w:pPr>
      <w:r w:rsidRPr="00F42D78">
        <w:rPr>
          <w:rFonts w:ascii="Arial Narrow" w:hAnsi="Arial Narrow"/>
          <w:bCs/>
        </w:rPr>
        <w:t xml:space="preserve">Après réalisation des travaux préliminaires sur une longueur d’au moins </w:t>
      </w:r>
      <w:smartTag w:uri="urn:schemas-microsoft-com:office:smarttags" w:element="metricconverter">
        <w:smartTagPr>
          <w:attr w:name="ProductID" w:val="10 km"/>
        </w:smartTagPr>
        <w:r w:rsidRPr="00F42D78">
          <w:rPr>
            <w:rFonts w:ascii="Arial Narrow" w:hAnsi="Arial Narrow"/>
            <w:bCs/>
          </w:rPr>
          <w:t>10 km</w:t>
        </w:r>
      </w:smartTag>
      <w:r w:rsidRPr="00F42D78">
        <w:rPr>
          <w:rFonts w:ascii="Arial Narrow" w:hAnsi="Arial Narrow"/>
          <w:bCs/>
        </w:rPr>
        <w:t xml:space="preserve"> ou sur l’ensemble du tracé si la longueur est inférieure, le Maître d’Œuvre définira à l’Entrepreneur, lors d’une visite détaillée, les travaux à réaliser : </w:t>
      </w:r>
    </w:p>
    <w:p w:rsidR="005E354D" w:rsidRPr="00F42D78" w:rsidRDefault="005E354D" w:rsidP="00F42D78">
      <w:pPr>
        <w:tabs>
          <w:tab w:val="left" w:pos="780"/>
          <w:tab w:val="left" w:pos="1380"/>
        </w:tabs>
        <w:spacing w:after="0" w:line="211" w:lineRule="auto"/>
        <w:ind w:left="1380" w:hanging="1380"/>
        <w:jc w:val="both"/>
        <w:rPr>
          <w:rFonts w:ascii="Arial Narrow" w:hAnsi="Arial Narrow"/>
          <w:bCs/>
        </w:rPr>
      </w:pPr>
      <w:r w:rsidRPr="00F42D78">
        <w:rPr>
          <w:rFonts w:ascii="Arial Narrow" w:hAnsi="Arial Narrow"/>
          <w:bCs/>
        </w:rPr>
        <w:t>Ces travaux vont se distinguer en deux catégories :</w:t>
      </w:r>
    </w:p>
    <w:p w:rsidR="005E354D" w:rsidRPr="00F42D78" w:rsidRDefault="00BF66E0" w:rsidP="00F42D78">
      <w:pPr>
        <w:pStyle w:val="Paragraphedeliste"/>
        <w:numPr>
          <w:ilvl w:val="0"/>
          <w:numId w:val="173"/>
        </w:numPr>
        <w:spacing w:after="0" w:line="211" w:lineRule="auto"/>
        <w:ind w:left="567" w:hanging="141"/>
        <w:jc w:val="both"/>
        <w:rPr>
          <w:rFonts w:ascii="Arial Narrow" w:hAnsi="Arial Narrow"/>
          <w:bCs/>
        </w:rPr>
      </w:pPr>
      <w:r w:rsidRPr="00F42D78">
        <w:rPr>
          <w:rFonts w:ascii="Arial Narrow" w:hAnsi="Arial Narrow"/>
          <w:bCs/>
        </w:rPr>
        <w:t xml:space="preserve">Les </w:t>
      </w:r>
      <w:r w:rsidR="005E354D" w:rsidRPr="00F42D78">
        <w:rPr>
          <w:rFonts w:ascii="Arial Narrow" w:hAnsi="Arial Narrow"/>
          <w:bCs/>
        </w:rPr>
        <w:t xml:space="preserve">travaux manuels (obligatoires), </w:t>
      </w:r>
    </w:p>
    <w:p w:rsidR="00BF66E0" w:rsidRPr="00F42D78" w:rsidRDefault="005E354D" w:rsidP="00F42D78">
      <w:pPr>
        <w:pStyle w:val="Paragraphedeliste"/>
        <w:numPr>
          <w:ilvl w:val="0"/>
          <w:numId w:val="174"/>
        </w:numPr>
        <w:spacing w:after="0" w:line="211" w:lineRule="auto"/>
        <w:ind w:left="777" w:hanging="210"/>
        <w:jc w:val="both"/>
        <w:rPr>
          <w:rFonts w:ascii="Arial Narrow" w:hAnsi="Arial Narrow"/>
          <w:bCs/>
        </w:rPr>
      </w:pPr>
      <w:r w:rsidRPr="00F42D78">
        <w:rPr>
          <w:rFonts w:ascii="Arial Narrow" w:hAnsi="Arial Narrow"/>
          <w:bCs/>
        </w:rPr>
        <w:t>Débroussaillement ;</w:t>
      </w:r>
    </w:p>
    <w:p w:rsidR="00BF66E0" w:rsidRPr="00F42D78" w:rsidRDefault="00BF66E0" w:rsidP="00F42D78">
      <w:pPr>
        <w:pStyle w:val="Paragraphedeliste"/>
        <w:numPr>
          <w:ilvl w:val="0"/>
          <w:numId w:val="174"/>
        </w:numPr>
        <w:spacing w:after="0" w:line="211" w:lineRule="auto"/>
        <w:ind w:left="777" w:hanging="210"/>
        <w:jc w:val="both"/>
        <w:rPr>
          <w:rFonts w:ascii="Arial Narrow" w:hAnsi="Arial Narrow"/>
          <w:bCs/>
        </w:rPr>
      </w:pPr>
      <w:r w:rsidRPr="00F42D78">
        <w:rPr>
          <w:rFonts w:ascii="Arial Narrow" w:hAnsi="Arial Narrow"/>
          <w:bCs/>
        </w:rPr>
        <w:t>Les travaux mécanisés ;</w:t>
      </w:r>
    </w:p>
    <w:p w:rsidR="00BF66E0" w:rsidRPr="00F42D78" w:rsidRDefault="005E354D" w:rsidP="00F42D78">
      <w:pPr>
        <w:pStyle w:val="Paragraphedeliste"/>
        <w:numPr>
          <w:ilvl w:val="0"/>
          <w:numId w:val="174"/>
        </w:numPr>
        <w:spacing w:after="0" w:line="211" w:lineRule="auto"/>
        <w:ind w:left="777" w:hanging="210"/>
        <w:jc w:val="both"/>
        <w:rPr>
          <w:rFonts w:ascii="Arial Narrow" w:hAnsi="Arial Narrow"/>
          <w:bCs/>
        </w:rPr>
      </w:pPr>
      <w:r w:rsidRPr="00F42D78">
        <w:rPr>
          <w:rFonts w:ascii="Arial Narrow" w:hAnsi="Arial Narrow"/>
          <w:bCs/>
        </w:rPr>
        <w:t>Nettoyage mécanique d’abords de la chaussée</w:t>
      </w:r>
      <w:r w:rsidR="00BF66E0" w:rsidRPr="00F42D78">
        <w:rPr>
          <w:rFonts w:ascii="Arial Narrow" w:hAnsi="Arial Narrow"/>
          <w:bCs/>
        </w:rPr>
        <w:t> ;</w:t>
      </w:r>
    </w:p>
    <w:p w:rsidR="00BF66E0" w:rsidRPr="00F42D78" w:rsidRDefault="005E354D" w:rsidP="00F42D78">
      <w:pPr>
        <w:pStyle w:val="Paragraphedeliste"/>
        <w:numPr>
          <w:ilvl w:val="0"/>
          <w:numId w:val="174"/>
        </w:numPr>
        <w:spacing w:after="0" w:line="211" w:lineRule="auto"/>
        <w:ind w:left="777" w:hanging="210"/>
        <w:jc w:val="both"/>
        <w:rPr>
          <w:rFonts w:ascii="Arial Narrow" w:hAnsi="Arial Narrow"/>
          <w:bCs/>
        </w:rPr>
      </w:pPr>
      <w:r w:rsidRPr="00F42D78">
        <w:rPr>
          <w:rFonts w:ascii="Arial Narrow" w:hAnsi="Arial Narrow"/>
          <w:bCs/>
        </w:rPr>
        <w:t>Déblai mis en dépôt ;</w:t>
      </w:r>
    </w:p>
    <w:p w:rsidR="00BF66E0" w:rsidRPr="00F42D78" w:rsidRDefault="005E354D" w:rsidP="00F42D78">
      <w:pPr>
        <w:pStyle w:val="Paragraphedeliste"/>
        <w:numPr>
          <w:ilvl w:val="0"/>
          <w:numId w:val="174"/>
        </w:numPr>
        <w:spacing w:after="0" w:line="211" w:lineRule="auto"/>
        <w:ind w:left="777" w:hanging="210"/>
        <w:jc w:val="both"/>
        <w:rPr>
          <w:rFonts w:ascii="Arial Narrow" w:hAnsi="Arial Narrow"/>
          <w:bCs/>
        </w:rPr>
      </w:pPr>
      <w:r w:rsidRPr="00F42D78">
        <w:rPr>
          <w:rFonts w:ascii="Arial Narrow" w:hAnsi="Arial Narrow"/>
          <w:bCs/>
        </w:rPr>
        <w:t>Remblai provenant d’emprunt ;</w:t>
      </w:r>
    </w:p>
    <w:p w:rsidR="00BF66E0" w:rsidRPr="00F42D78" w:rsidRDefault="005E354D" w:rsidP="00F42D78">
      <w:pPr>
        <w:pStyle w:val="Paragraphedeliste"/>
        <w:numPr>
          <w:ilvl w:val="0"/>
          <w:numId w:val="174"/>
        </w:numPr>
        <w:spacing w:after="0" w:line="211" w:lineRule="auto"/>
        <w:ind w:left="777" w:hanging="210"/>
        <w:jc w:val="both"/>
        <w:rPr>
          <w:rFonts w:ascii="Arial Narrow" w:hAnsi="Arial Narrow"/>
          <w:bCs/>
        </w:rPr>
      </w:pPr>
      <w:r w:rsidRPr="00F42D78">
        <w:rPr>
          <w:rFonts w:ascii="Arial Narrow" w:hAnsi="Arial Narrow"/>
          <w:bCs/>
        </w:rPr>
        <w:t>Mise en forme ;</w:t>
      </w:r>
    </w:p>
    <w:p w:rsidR="00BF66E0" w:rsidRPr="00F42D78" w:rsidRDefault="005E354D" w:rsidP="00F42D78">
      <w:pPr>
        <w:pStyle w:val="Paragraphedeliste"/>
        <w:numPr>
          <w:ilvl w:val="0"/>
          <w:numId w:val="174"/>
        </w:numPr>
        <w:spacing w:after="0" w:line="211" w:lineRule="auto"/>
        <w:ind w:left="777" w:hanging="210"/>
        <w:jc w:val="both"/>
        <w:rPr>
          <w:rFonts w:ascii="Arial Narrow" w:hAnsi="Arial Narrow"/>
          <w:bCs/>
        </w:rPr>
      </w:pPr>
      <w:r w:rsidRPr="00F42D78">
        <w:rPr>
          <w:rFonts w:ascii="Arial Narrow" w:hAnsi="Arial Narrow"/>
          <w:bCs/>
        </w:rPr>
        <w:t>Couche de base ;</w:t>
      </w:r>
    </w:p>
    <w:p w:rsidR="00BF66E0" w:rsidRPr="00F42D78" w:rsidRDefault="005E354D" w:rsidP="00F42D78">
      <w:pPr>
        <w:pStyle w:val="Paragraphedeliste"/>
        <w:numPr>
          <w:ilvl w:val="0"/>
          <w:numId w:val="174"/>
        </w:numPr>
        <w:spacing w:after="0" w:line="211" w:lineRule="auto"/>
        <w:ind w:left="777" w:hanging="210"/>
        <w:jc w:val="both"/>
        <w:rPr>
          <w:rFonts w:ascii="Arial Narrow" w:hAnsi="Arial Narrow"/>
          <w:bCs/>
        </w:rPr>
      </w:pPr>
      <w:r w:rsidRPr="00F42D78">
        <w:rPr>
          <w:rFonts w:ascii="Arial Narrow" w:hAnsi="Arial Narrow"/>
          <w:bCs/>
        </w:rPr>
        <w:t>Imprégnation ;</w:t>
      </w:r>
    </w:p>
    <w:p w:rsidR="00BF66E0" w:rsidRPr="00F42D78" w:rsidRDefault="005E354D" w:rsidP="00F42D78">
      <w:pPr>
        <w:pStyle w:val="Paragraphedeliste"/>
        <w:numPr>
          <w:ilvl w:val="0"/>
          <w:numId w:val="174"/>
        </w:numPr>
        <w:spacing w:after="0" w:line="211" w:lineRule="auto"/>
        <w:ind w:left="777" w:hanging="210"/>
        <w:jc w:val="both"/>
        <w:rPr>
          <w:rFonts w:ascii="Arial Narrow" w:hAnsi="Arial Narrow"/>
          <w:bCs/>
        </w:rPr>
      </w:pPr>
      <w:r w:rsidRPr="00F42D78">
        <w:rPr>
          <w:rFonts w:ascii="Arial Narrow" w:hAnsi="Arial Narrow"/>
          <w:bCs/>
        </w:rPr>
        <w:t>Enduit bicouche ;</w:t>
      </w:r>
    </w:p>
    <w:p w:rsidR="00BF66E0" w:rsidRPr="00F42D78" w:rsidRDefault="005E354D" w:rsidP="00F42D78">
      <w:pPr>
        <w:pStyle w:val="Paragraphedeliste"/>
        <w:numPr>
          <w:ilvl w:val="0"/>
          <w:numId w:val="174"/>
        </w:numPr>
        <w:spacing w:after="0" w:line="211" w:lineRule="auto"/>
        <w:ind w:left="777" w:hanging="210"/>
        <w:jc w:val="both"/>
        <w:rPr>
          <w:rFonts w:ascii="Arial Narrow" w:hAnsi="Arial Narrow"/>
          <w:bCs/>
        </w:rPr>
      </w:pPr>
      <w:r w:rsidRPr="00F42D78">
        <w:rPr>
          <w:rFonts w:ascii="Arial Narrow" w:hAnsi="Arial Narrow"/>
          <w:bCs/>
        </w:rPr>
        <w:t>La construction des caniveaux ;</w:t>
      </w:r>
    </w:p>
    <w:p w:rsidR="00BF66E0" w:rsidRPr="00F42D78" w:rsidRDefault="005E354D" w:rsidP="00F42D78">
      <w:pPr>
        <w:pStyle w:val="Paragraphedeliste"/>
        <w:numPr>
          <w:ilvl w:val="0"/>
          <w:numId w:val="174"/>
        </w:numPr>
        <w:spacing w:after="0" w:line="211" w:lineRule="auto"/>
        <w:ind w:left="777" w:hanging="210"/>
        <w:jc w:val="both"/>
        <w:rPr>
          <w:rFonts w:ascii="Arial Narrow" w:hAnsi="Arial Narrow"/>
          <w:bCs/>
        </w:rPr>
      </w:pPr>
      <w:r w:rsidRPr="00F42D78">
        <w:rPr>
          <w:rFonts w:ascii="Arial Narrow" w:hAnsi="Arial Narrow"/>
          <w:bCs/>
        </w:rPr>
        <w:t>La construction des perrés maçonnés ;</w:t>
      </w:r>
    </w:p>
    <w:p w:rsidR="005E354D" w:rsidRPr="00F42D78" w:rsidRDefault="005E354D" w:rsidP="00F42D78">
      <w:pPr>
        <w:pStyle w:val="Paragraphedeliste"/>
        <w:numPr>
          <w:ilvl w:val="0"/>
          <w:numId w:val="174"/>
        </w:numPr>
        <w:spacing w:after="120" w:line="211" w:lineRule="auto"/>
        <w:ind w:left="777" w:hanging="210"/>
        <w:jc w:val="both"/>
        <w:rPr>
          <w:rFonts w:ascii="Arial Narrow" w:hAnsi="Arial Narrow"/>
          <w:bCs/>
        </w:rPr>
      </w:pPr>
      <w:r w:rsidRPr="00F42D78">
        <w:rPr>
          <w:rFonts w:ascii="Arial Narrow" w:hAnsi="Arial Narrow"/>
          <w:bCs/>
        </w:rPr>
        <w:t>La fourniture et pose des dalettes.</w:t>
      </w:r>
    </w:p>
    <w:p w:rsidR="005E354D" w:rsidRPr="00F42D78" w:rsidRDefault="005E354D" w:rsidP="00F42D78">
      <w:pPr>
        <w:pStyle w:val="Retraitcorpsdetexte"/>
        <w:tabs>
          <w:tab w:val="left" w:pos="1418"/>
          <w:tab w:val="left" w:pos="1560"/>
        </w:tabs>
        <w:spacing w:after="0" w:line="211" w:lineRule="auto"/>
        <w:ind w:left="0"/>
        <w:rPr>
          <w:rFonts w:ascii="Arial Narrow" w:hAnsi="Arial Narrow"/>
          <w:b/>
          <w:bCs/>
          <w:sz w:val="22"/>
          <w:szCs w:val="22"/>
        </w:rPr>
      </w:pPr>
      <w:bookmarkStart w:id="376" w:name="_Toc55613816"/>
      <w:bookmarkStart w:id="377" w:name="_Toc140555938"/>
      <w:r w:rsidRPr="00F42D78">
        <w:rPr>
          <w:rFonts w:ascii="Arial Narrow" w:hAnsi="Arial Narrow"/>
          <w:b/>
          <w:sz w:val="22"/>
          <w:szCs w:val="22"/>
        </w:rPr>
        <w:t xml:space="preserve">Article 8 - </w:t>
      </w:r>
      <w:r w:rsidR="00BB6BF5" w:rsidRPr="00F42D78">
        <w:rPr>
          <w:rFonts w:ascii="Arial Narrow" w:hAnsi="Arial Narrow"/>
          <w:b/>
          <w:sz w:val="22"/>
          <w:szCs w:val="22"/>
        </w:rPr>
        <w:t>Documents d’exécution</w:t>
      </w:r>
      <w:bookmarkEnd w:id="376"/>
      <w:bookmarkEnd w:id="377"/>
    </w:p>
    <w:p w:rsidR="005E354D" w:rsidRPr="00F42D78" w:rsidRDefault="005E354D" w:rsidP="00F42D78">
      <w:pPr>
        <w:tabs>
          <w:tab w:val="left" w:pos="780"/>
        </w:tabs>
        <w:spacing w:after="0" w:line="211" w:lineRule="auto"/>
        <w:jc w:val="both"/>
        <w:rPr>
          <w:rFonts w:ascii="Arial Narrow" w:hAnsi="Arial Narrow"/>
          <w:bCs/>
        </w:rPr>
      </w:pPr>
      <w:r w:rsidRPr="00F42D78">
        <w:rPr>
          <w:rFonts w:ascii="Arial Narrow" w:hAnsi="Arial Narrow"/>
          <w:bCs/>
        </w:rPr>
        <w:t xml:space="preserve">Après définition des travaux décrite à l’article 7 par L’Ingénieur, l’Entrepreneur établira en cinq exemplaires les documents d’exécution suivants, conformément aux pièces constitutives du marché, et les soumettra au Maître </w:t>
      </w:r>
      <w:r w:rsidR="00BB6BF5" w:rsidRPr="00F42D78">
        <w:rPr>
          <w:rFonts w:ascii="Arial Narrow" w:hAnsi="Arial Narrow"/>
          <w:bCs/>
        </w:rPr>
        <w:t>d’œuvre dans</w:t>
      </w:r>
      <w:r w:rsidRPr="00F42D78">
        <w:rPr>
          <w:rFonts w:ascii="Arial Narrow" w:hAnsi="Arial Narrow"/>
          <w:bCs/>
        </w:rPr>
        <w:t xml:space="preserve"> un délai d’au moins dix (10) jours avant tout commencement et exécution des travaux correspondants :</w:t>
      </w:r>
    </w:p>
    <w:p w:rsidR="00BB6BF5" w:rsidRPr="00F42D78" w:rsidRDefault="005E354D" w:rsidP="00F42D78">
      <w:pPr>
        <w:pStyle w:val="Paragraphedeliste"/>
        <w:numPr>
          <w:ilvl w:val="0"/>
          <w:numId w:val="173"/>
        </w:numPr>
        <w:tabs>
          <w:tab w:val="left" w:pos="1134"/>
          <w:tab w:val="left" w:pos="1720"/>
        </w:tabs>
        <w:spacing w:after="0" w:line="211" w:lineRule="auto"/>
        <w:ind w:left="481" w:hanging="141"/>
        <w:jc w:val="both"/>
        <w:rPr>
          <w:rFonts w:ascii="Arial Narrow" w:hAnsi="Arial Narrow"/>
          <w:bCs/>
        </w:rPr>
      </w:pPr>
      <w:r w:rsidRPr="00F42D78">
        <w:rPr>
          <w:rFonts w:ascii="Arial Narrow" w:hAnsi="Arial Narrow"/>
          <w:bCs/>
        </w:rPr>
        <w:t xml:space="preserve">Les linéaires des travaux consignés dans un schéma </w:t>
      </w:r>
      <w:r w:rsidR="00BB6BF5" w:rsidRPr="00F42D78">
        <w:rPr>
          <w:rFonts w:ascii="Arial Narrow" w:hAnsi="Arial Narrow"/>
          <w:bCs/>
        </w:rPr>
        <w:t>itinéraire ;</w:t>
      </w:r>
    </w:p>
    <w:p w:rsidR="00BB6BF5" w:rsidRPr="00F42D78" w:rsidRDefault="005E354D" w:rsidP="00F42D78">
      <w:pPr>
        <w:pStyle w:val="Paragraphedeliste"/>
        <w:numPr>
          <w:ilvl w:val="0"/>
          <w:numId w:val="173"/>
        </w:numPr>
        <w:tabs>
          <w:tab w:val="left" w:pos="1134"/>
          <w:tab w:val="left" w:pos="1720"/>
        </w:tabs>
        <w:spacing w:after="0" w:line="211" w:lineRule="auto"/>
        <w:ind w:left="481" w:hanging="141"/>
        <w:jc w:val="both"/>
        <w:rPr>
          <w:rFonts w:ascii="Arial Narrow" w:hAnsi="Arial Narrow"/>
          <w:bCs/>
        </w:rPr>
      </w:pPr>
      <w:r w:rsidRPr="00F42D78">
        <w:rPr>
          <w:rFonts w:ascii="Arial Narrow" w:hAnsi="Arial Narrow"/>
          <w:bCs/>
        </w:rPr>
        <w:t>Dessins et plans d’exécution de chaque ouvrage d’art et d’assainissement à l’échelle du 1/20è ou du 1/10è selon les cas ;</w:t>
      </w:r>
    </w:p>
    <w:p w:rsidR="005E354D" w:rsidRPr="00F42D78" w:rsidRDefault="005E354D" w:rsidP="00F42D78">
      <w:pPr>
        <w:pStyle w:val="Paragraphedeliste"/>
        <w:numPr>
          <w:ilvl w:val="0"/>
          <w:numId w:val="173"/>
        </w:numPr>
        <w:tabs>
          <w:tab w:val="left" w:pos="1134"/>
          <w:tab w:val="left" w:pos="1720"/>
        </w:tabs>
        <w:spacing w:after="60" w:line="211" w:lineRule="auto"/>
        <w:ind w:left="481" w:hanging="141"/>
        <w:jc w:val="both"/>
        <w:rPr>
          <w:rFonts w:ascii="Arial Narrow" w:hAnsi="Arial Narrow"/>
          <w:bCs/>
        </w:rPr>
      </w:pPr>
      <w:r w:rsidRPr="00F42D78">
        <w:rPr>
          <w:rFonts w:ascii="Arial Narrow" w:hAnsi="Arial Narrow"/>
          <w:bCs/>
        </w:rPr>
        <w:t>Les métrés correspondants aux travaux.</w:t>
      </w:r>
    </w:p>
    <w:p w:rsidR="005E354D" w:rsidRPr="00F42D78" w:rsidRDefault="005E354D" w:rsidP="00F42D78">
      <w:pPr>
        <w:tabs>
          <w:tab w:val="left" w:pos="780"/>
          <w:tab w:val="left" w:pos="1380"/>
        </w:tabs>
        <w:spacing w:after="0" w:line="211" w:lineRule="auto"/>
        <w:jc w:val="both"/>
        <w:rPr>
          <w:rFonts w:ascii="Arial Narrow" w:hAnsi="Arial Narrow"/>
          <w:bCs/>
        </w:rPr>
      </w:pPr>
      <w:r w:rsidRPr="00F42D78">
        <w:rPr>
          <w:rFonts w:ascii="Arial Narrow" w:hAnsi="Arial Narrow"/>
          <w:bCs/>
        </w:rPr>
        <w:t>Le linéaire montrera :</w:t>
      </w:r>
    </w:p>
    <w:p w:rsidR="00BB6BF5" w:rsidRPr="00F42D78" w:rsidRDefault="005E354D" w:rsidP="00F42D78">
      <w:pPr>
        <w:pStyle w:val="Paragraphedeliste"/>
        <w:numPr>
          <w:ilvl w:val="0"/>
          <w:numId w:val="175"/>
        </w:numPr>
        <w:tabs>
          <w:tab w:val="left" w:pos="1134"/>
        </w:tabs>
        <w:spacing w:after="0" w:line="211" w:lineRule="auto"/>
        <w:ind w:left="481" w:hanging="141"/>
        <w:jc w:val="both"/>
        <w:rPr>
          <w:rFonts w:ascii="Arial Narrow" w:hAnsi="Arial Narrow"/>
          <w:bCs/>
        </w:rPr>
      </w:pPr>
      <w:r w:rsidRPr="00F42D78">
        <w:rPr>
          <w:rFonts w:ascii="Arial Narrow" w:hAnsi="Arial Narrow"/>
          <w:bCs/>
        </w:rPr>
        <w:t>La longueur des travaux de débroussaillement</w:t>
      </w:r>
      <w:r w:rsidR="00BB6BF5" w:rsidRPr="00F42D78">
        <w:rPr>
          <w:rFonts w:ascii="Arial Narrow" w:hAnsi="Arial Narrow"/>
          <w:bCs/>
        </w:rPr>
        <w:t> ;</w:t>
      </w:r>
    </w:p>
    <w:p w:rsidR="005E354D" w:rsidRPr="00F42D78" w:rsidRDefault="005E354D" w:rsidP="00F42D78">
      <w:pPr>
        <w:pStyle w:val="Paragraphedeliste"/>
        <w:numPr>
          <w:ilvl w:val="0"/>
          <w:numId w:val="175"/>
        </w:numPr>
        <w:tabs>
          <w:tab w:val="left" w:pos="1134"/>
        </w:tabs>
        <w:spacing w:after="0" w:line="211" w:lineRule="auto"/>
        <w:ind w:left="481" w:hanging="141"/>
        <w:jc w:val="both"/>
        <w:rPr>
          <w:rFonts w:ascii="Arial Narrow" w:hAnsi="Arial Narrow"/>
          <w:bCs/>
        </w:rPr>
      </w:pPr>
      <w:r w:rsidRPr="00F42D78">
        <w:rPr>
          <w:rFonts w:ascii="Arial Narrow" w:hAnsi="Arial Narrow"/>
          <w:bCs/>
        </w:rPr>
        <w:lastRenderedPageBreak/>
        <w:t>La largeur de décapage ainsi que les surfaces et épaisseurs de déblai et remblai</w:t>
      </w:r>
      <w:r w:rsidR="00BB6BF5" w:rsidRPr="00F42D78">
        <w:rPr>
          <w:rFonts w:ascii="Arial Narrow" w:hAnsi="Arial Narrow"/>
          <w:bCs/>
        </w:rPr>
        <w:t xml:space="preserve"> </w:t>
      </w:r>
      <w:r w:rsidRPr="00F42D78">
        <w:rPr>
          <w:rFonts w:ascii="Arial Narrow" w:hAnsi="Arial Narrow"/>
          <w:bCs/>
        </w:rPr>
        <w:t>;</w:t>
      </w:r>
    </w:p>
    <w:p w:rsidR="005E354D" w:rsidRPr="00F42D78" w:rsidRDefault="005E354D" w:rsidP="00F42D78">
      <w:pPr>
        <w:tabs>
          <w:tab w:val="left" w:pos="780"/>
          <w:tab w:val="left" w:pos="1134"/>
        </w:tabs>
        <w:spacing w:after="0" w:line="211" w:lineRule="auto"/>
        <w:ind w:left="481" w:hanging="141"/>
        <w:jc w:val="both"/>
        <w:rPr>
          <w:rFonts w:ascii="Arial Narrow" w:hAnsi="Arial Narrow"/>
          <w:bCs/>
        </w:rPr>
      </w:pPr>
      <w:r w:rsidRPr="00F42D78">
        <w:rPr>
          <w:rFonts w:ascii="Arial Narrow" w:hAnsi="Arial Narrow"/>
          <w:bCs/>
        </w:rPr>
        <w:t>-</w:t>
      </w:r>
      <w:r w:rsidRPr="00F42D78">
        <w:rPr>
          <w:rFonts w:ascii="Arial Narrow" w:hAnsi="Arial Narrow"/>
          <w:bCs/>
        </w:rPr>
        <w:tab/>
        <w:t>Les fossés à réaliser</w:t>
      </w:r>
      <w:r w:rsidR="00BB6BF5" w:rsidRPr="00F42D78">
        <w:rPr>
          <w:rFonts w:ascii="Arial Narrow" w:hAnsi="Arial Narrow"/>
          <w:bCs/>
        </w:rPr>
        <w:t xml:space="preserve"> </w:t>
      </w:r>
      <w:r w:rsidRPr="00F42D78">
        <w:rPr>
          <w:rFonts w:ascii="Arial Narrow" w:hAnsi="Arial Narrow"/>
          <w:bCs/>
        </w:rPr>
        <w:t>;</w:t>
      </w:r>
    </w:p>
    <w:p w:rsidR="005E354D" w:rsidRPr="00F42D78" w:rsidRDefault="005E354D" w:rsidP="00F42D78">
      <w:pPr>
        <w:tabs>
          <w:tab w:val="left" w:pos="780"/>
          <w:tab w:val="left" w:pos="1134"/>
        </w:tabs>
        <w:spacing w:after="120" w:line="211" w:lineRule="auto"/>
        <w:ind w:left="481" w:hanging="141"/>
        <w:jc w:val="both"/>
        <w:rPr>
          <w:rFonts w:ascii="Arial Narrow" w:hAnsi="Arial Narrow"/>
          <w:bCs/>
        </w:rPr>
      </w:pPr>
      <w:r w:rsidRPr="00F42D78">
        <w:rPr>
          <w:rFonts w:ascii="Arial Narrow" w:hAnsi="Arial Narrow"/>
          <w:bCs/>
        </w:rPr>
        <w:t>-</w:t>
      </w:r>
      <w:r w:rsidRPr="00F42D78">
        <w:rPr>
          <w:rFonts w:ascii="Arial Narrow" w:hAnsi="Arial Narrow"/>
          <w:bCs/>
        </w:rPr>
        <w:tab/>
        <w:t>La position des exutoires des fossés ;</w:t>
      </w:r>
    </w:p>
    <w:p w:rsidR="005E354D" w:rsidRPr="00F42D78" w:rsidRDefault="005E354D" w:rsidP="00F42D78">
      <w:pPr>
        <w:tabs>
          <w:tab w:val="left" w:pos="780"/>
          <w:tab w:val="left" w:pos="851"/>
        </w:tabs>
        <w:spacing w:after="120" w:line="211" w:lineRule="auto"/>
        <w:jc w:val="both"/>
        <w:rPr>
          <w:rFonts w:ascii="Arial Narrow" w:hAnsi="Arial Narrow"/>
          <w:bCs/>
        </w:rPr>
      </w:pPr>
      <w:r w:rsidRPr="00F42D78">
        <w:rPr>
          <w:rFonts w:ascii="Arial Narrow" w:hAnsi="Arial Narrow"/>
          <w:bCs/>
        </w:rPr>
        <w:t>Les métrés des terrassements seront calculés par l’Entrepreneur cont</w:t>
      </w:r>
      <w:r w:rsidR="00BB6BF5" w:rsidRPr="00F42D78">
        <w:rPr>
          <w:rFonts w:ascii="Arial Narrow" w:hAnsi="Arial Narrow"/>
          <w:bCs/>
        </w:rPr>
        <w:t>radictoirement avec l’Ingénieur</w:t>
      </w:r>
      <w:r w:rsidRPr="00F42D78">
        <w:rPr>
          <w:rFonts w:ascii="Arial Narrow" w:hAnsi="Arial Narrow"/>
          <w:bCs/>
        </w:rPr>
        <w:t xml:space="preserve"> en relevant les coordonnées rectangulaires, distances à l’axe en X et hauteur par rapport à l’horizontale en Y, des points caractéristiques du terrain naturel au droit de chaque profil après débroussaillement. Ces mesures pourront être réalisées à l’aide des moyens tels que décamètre, niveau de maçon, règle ruban, clissimètre, etc. après approbation de l’Ingénieur.</w:t>
      </w:r>
    </w:p>
    <w:p w:rsidR="005E354D" w:rsidRPr="00F42D78" w:rsidRDefault="005E354D" w:rsidP="00F42D78">
      <w:pPr>
        <w:tabs>
          <w:tab w:val="left" w:pos="780"/>
          <w:tab w:val="left" w:pos="851"/>
        </w:tabs>
        <w:spacing w:line="211" w:lineRule="auto"/>
        <w:jc w:val="both"/>
        <w:rPr>
          <w:rFonts w:ascii="Arial Narrow" w:hAnsi="Arial Narrow"/>
          <w:bCs/>
        </w:rPr>
      </w:pPr>
      <w:r w:rsidRPr="00F42D78">
        <w:rPr>
          <w:rFonts w:ascii="Arial Narrow" w:hAnsi="Arial Narrow"/>
          <w:bCs/>
        </w:rPr>
        <w:t xml:space="preserve">Un exemplaire des documents d’exécution sera retourné à l’Entrepreneur revêtu du visa de l’Ingénieur ou accompagné, s’il y a lieu, de ses observations dans un délai de sept (07) jours à partir de leur réception. Ce dossier servira de base pour la détermination des quantités à prendre en attachements sauf modification sur le chantier dûment constatée et approuvée par </w:t>
      </w:r>
      <w:r w:rsidR="00BB6BF5" w:rsidRPr="00F42D78">
        <w:rPr>
          <w:rFonts w:ascii="Arial Narrow" w:hAnsi="Arial Narrow"/>
          <w:bCs/>
        </w:rPr>
        <w:t>l’Ingénieur et</w:t>
      </w:r>
      <w:r w:rsidRPr="00F42D78">
        <w:rPr>
          <w:rFonts w:ascii="Arial Narrow" w:hAnsi="Arial Narrow"/>
          <w:bCs/>
        </w:rPr>
        <w:t xml:space="preserve"> métrée contradictoirement.</w:t>
      </w:r>
      <w:bookmarkStart w:id="378" w:name="_Toc55613817"/>
      <w:bookmarkStart w:id="379" w:name="_Toc140555939"/>
    </w:p>
    <w:p w:rsidR="005E354D" w:rsidRPr="00F42D78" w:rsidRDefault="005E354D" w:rsidP="00F42D78">
      <w:pPr>
        <w:pStyle w:val="Titre2"/>
        <w:spacing w:before="0" w:line="211" w:lineRule="auto"/>
        <w:rPr>
          <w:rFonts w:ascii="Arial Narrow" w:hAnsi="Arial Narrow"/>
          <w:b/>
          <w:bCs/>
          <w:iCs/>
          <w:color w:val="auto"/>
          <w:sz w:val="22"/>
          <w:szCs w:val="22"/>
        </w:rPr>
      </w:pPr>
      <w:r w:rsidRPr="00F42D78">
        <w:rPr>
          <w:rFonts w:ascii="Arial Narrow" w:hAnsi="Arial Narrow"/>
          <w:b/>
          <w:bCs/>
          <w:iCs/>
          <w:color w:val="auto"/>
          <w:sz w:val="22"/>
          <w:szCs w:val="22"/>
        </w:rPr>
        <w:t xml:space="preserve">Article 9 - </w:t>
      </w:r>
      <w:r w:rsidR="00806583" w:rsidRPr="00F42D78">
        <w:rPr>
          <w:rFonts w:ascii="Arial Narrow" w:hAnsi="Arial Narrow"/>
          <w:b/>
          <w:bCs/>
          <w:iCs/>
          <w:color w:val="auto"/>
          <w:sz w:val="22"/>
          <w:szCs w:val="22"/>
        </w:rPr>
        <w:t>Terrassements</w:t>
      </w:r>
      <w:bookmarkEnd w:id="378"/>
      <w:bookmarkEnd w:id="379"/>
    </w:p>
    <w:p w:rsidR="005E354D" w:rsidRPr="00F42D78" w:rsidRDefault="005E354D" w:rsidP="00F42D78">
      <w:pPr>
        <w:tabs>
          <w:tab w:val="left" w:pos="780"/>
          <w:tab w:val="left" w:pos="1720"/>
        </w:tabs>
        <w:spacing w:after="60" w:line="211" w:lineRule="auto"/>
        <w:jc w:val="both"/>
        <w:rPr>
          <w:rFonts w:ascii="Arial Narrow" w:hAnsi="Arial Narrow"/>
          <w:bCs/>
        </w:rPr>
      </w:pPr>
      <w:r w:rsidRPr="00F42D78">
        <w:rPr>
          <w:rFonts w:ascii="Arial Narrow" w:hAnsi="Arial Narrow"/>
          <w:bCs/>
        </w:rPr>
        <w:t xml:space="preserve">L’objet de ces travaux consistera à réaliser, à partir de la chaussée existante, une mise en forme uniforme de la plate-forme existante, des fossés triangulaires de 1,50 mètre sur une profondeur de </w:t>
      </w:r>
      <w:smartTag w:uri="urn:schemas-microsoft-com:office:smarttags" w:element="metricconverter">
        <w:smartTagPr>
          <w:attr w:name="ProductID" w:val="0,6 m￨tre"/>
        </w:smartTagPr>
        <w:r w:rsidRPr="00F42D78">
          <w:rPr>
            <w:rFonts w:ascii="Arial Narrow" w:hAnsi="Arial Narrow"/>
            <w:bCs/>
          </w:rPr>
          <w:t>0,6 mètre</w:t>
        </w:r>
      </w:smartTag>
      <w:r w:rsidRPr="00F42D78">
        <w:rPr>
          <w:rFonts w:ascii="Arial Narrow" w:hAnsi="Arial Narrow"/>
          <w:bCs/>
        </w:rPr>
        <w:t xml:space="preserve"> conformément aux profils en travers types. Toutefois, la plate-forme existante ne sera pas élargie si cela nécessite des terrassements importants. Les sections ne présentant pas de dégradations ne seront pas remises en forme.</w:t>
      </w:r>
    </w:p>
    <w:p w:rsidR="005E354D" w:rsidRPr="00F42D78" w:rsidRDefault="005E354D" w:rsidP="00F42D78">
      <w:pPr>
        <w:tabs>
          <w:tab w:val="left" w:pos="780"/>
          <w:tab w:val="left" w:pos="1720"/>
        </w:tabs>
        <w:spacing w:after="60" w:line="211" w:lineRule="auto"/>
        <w:jc w:val="both"/>
        <w:rPr>
          <w:rFonts w:ascii="Arial Narrow" w:hAnsi="Arial Narrow"/>
          <w:bCs/>
        </w:rPr>
      </w:pPr>
      <w:r w:rsidRPr="00F42D78">
        <w:rPr>
          <w:rFonts w:ascii="Arial Narrow" w:hAnsi="Arial Narrow"/>
          <w:bCs/>
        </w:rPr>
        <w:t>Autant que possible, les terrassements seront minimisés en fixant le profil longitudinal de façon à réutiliser directement sur la plate-forme tous les bons matériaux provenant des terrassements et acceptés par l’Ingénieur. Des matériaux refusés seront étalés proprement le long de l’emprise ou mis en dépôt selon les spécifications de l’Ingénieur.</w:t>
      </w:r>
    </w:p>
    <w:p w:rsidR="005E354D" w:rsidRPr="00F42D78" w:rsidRDefault="005E354D" w:rsidP="00F42D78">
      <w:pPr>
        <w:tabs>
          <w:tab w:val="left" w:pos="780"/>
          <w:tab w:val="left" w:pos="1720"/>
        </w:tabs>
        <w:spacing w:after="60" w:line="211" w:lineRule="auto"/>
        <w:jc w:val="both"/>
        <w:rPr>
          <w:rFonts w:ascii="Arial Narrow" w:hAnsi="Arial Narrow"/>
          <w:bCs/>
        </w:rPr>
      </w:pPr>
      <w:r w:rsidRPr="00F42D78">
        <w:rPr>
          <w:rFonts w:ascii="Arial Narrow" w:hAnsi="Arial Narrow"/>
          <w:bCs/>
        </w:rPr>
        <w:t>Une attention spéciale devra être apportée au dévers qui ne devra pas être inférieur à 3 % de part et d’autre de la ligne de centre en section droite et qui pourra atteindre 6% dans les courbes.</w:t>
      </w:r>
    </w:p>
    <w:p w:rsidR="005E354D" w:rsidRPr="00F42D78" w:rsidRDefault="005E354D" w:rsidP="00F42D78">
      <w:pPr>
        <w:tabs>
          <w:tab w:val="left" w:pos="142"/>
          <w:tab w:val="left" w:pos="1720"/>
        </w:tabs>
        <w:spacing w:after="60" w:line="211" w:lineRule="auto"/>
        <w:jc w:val="both"/>
        <w:rPr>
          <w:rFonts w:ascii="Arial Narrow" w:hAnsi="Arial Narrow"/>
          <w:bCs/>
        </w:rPr>
      </w:pPr>
      <w:r w:rsidRPr="00F42D78">
        <w:rPr>
          <w:rFonts w:ascii="Arial Narrow" w:hAnsi="Arial Narrow"/>
          <w:bCs/>
        </w:rPr>
        <w:t>La compacité exigée au niveau de la plate-forme est fixée à 95 % de la densité sèche Proctor modifié. Pour arriver à ce résultat, l’Entrepreneur scarifiera la chaussée existante au besoin avant de procéder à la mise en forme. Il effectuera au minimum deux passes d’un matériel de compactage accepté au préalable par l’Ingénieur sur toute la surface de la plate-forme et il arrosera cette dernière durant le compactage lorsque requis.</w:t>
      </w:r>
    </w:p>
    <w:p w:rsidR="005E354D" w:rsidRPr="00F42D78" w:rsidRDefault="005E354D" w:rsidP="00F42D78">
      <w:pPr>
        <w:tabs>
          <w:tab w:val="left" w:pos="142"/>
          <w:tab w:val="left" w:pos="1720"/>
        </w:tabs>
        <w:spacing w:after="60" w:line="211" w:lineRule="auto"/>
        <w:jc w:val="both"/>
        <w:rPr>
          <w:rFonts w:ascii="Arial Narrow" w:hAnsi="Arial Narrow"/>
          <w:bCs/>
        </w:rPr>
      </w:pPr>
      <w:r w:rsidRPr="00F42D78">
        <w:rPr>
          <w:rFonts w:ascii="Arial Narrow" w:hAnsi="Arial Narrow"/>
          <w:bCs/>
        </w:rPr>
        <w:t>La réception provisoire de la plate-forme se fera avant la mise en place de la couche de roulement. L’Ingénieur, s’il juge que le travail n’a pas été bien fait ou s’il doute des résultats du compactage, pourra exécuter des essais de contrôle ou les demander à un laboratoire extérieur agréé. Si sur une section, plus de 20 % des essais de compacité sont inférieurs aux spécifications, l’Entrepreneur reprendra le compactage avant que de nouveaux essais soient effectués et les frais y afférents lui seront imputables. Dans le cas contraire, l’Administration assurera les frais de Laboratoire. Une planche d’essai sera réalisée au début des travaux de façon à définir l’atelier de compactage et le nombre de passes nécessaires pour arriver à la compacité requise.</w:t>
      </w:r>
    </w:p>
    <w:p w:rsidR="005E354D" w:rsidRPr="00F42D78" w:rsidRDefault="005E354D" w:rsidP="00F42D78">
      <w:pPr>
        <w:pStyle w:val="Titre3"/>
        <w:spacing w:line="211" w:lineRule="auto"/>
        <w:rPr>
          <w:rFonts w:ascii="Arial Narrow" w:hAnsi="Arial Narrow"/>
          <w:b/>
          <w:bCs/>
          <w:color w:val="auto"/>
          <w:sz w:val="22"/>
          <w:szCs w:val="22"/>
        </w:rPr>
      </w:pPr>
      <w:bookmarkStart w:id="380" w:name="_Toc140555942"/>
      <w:r w:rsidRPr="00F42D78">
        <w:rPr>
          <w:rFonts w:ascii="Arial Narrow" w:hAnsi="Arial Narrow"/>
          <w:b/>
          <w:bCs/>
          <w:color w:val="auto"/>
          <w:sz w:val="22"/>
          <w:szCs w:val="22"/>
        </w:rPr>
        <w:t>Remblais en zone de purge et bourbier hors d’eau</w:t>
      </w:r>
      <w:bookmarkEnd w:id="380"/>
    </w:p>
    <w:p w:rsidR="005E354D" w:rsidRPr="00F42D78" w:rsidRDefault="005E354D" w:rsidP="00F42D78">
      <w:pPr>
        <w:spacing w:after="120" w:line="211" w:lineRule="auto"/>
        <w:jc w:val="both"/>
        <w:rPr>
          <w:rFonts w:ascii="Arial Narrow" w:hAnsi="Arial Narrow"/>
          <w:bCs/>
        </w:rPr>
      </w:pPr>
      <w:r w:rsidRPr="00F42D78">
        <w:rPr>
          <w:rFonts w:ascii="Arial Narrow" w:hAnsi="Arial Narrow"/>
          <w:bCs/>
        </w:rPr>
        <w:t xml:space="preserve">La mise en œuvre des remblais en zone de purge et de bourbier hors d’eau se fera en couches élémentaires de </w:t>
      </w:r>
      <w:smartTag w:uri="urn:schemas-microsoft-com:office:smarttags" w:element="metricconverter">
        <w:smartTagPr>
          <w:attr w:name="ProductID" w:val="20 cm"/>
        </w:smartTagPr>
        <w:r w:rsidRPr="00F42D78">
          <w:rPr>
            <w:rFonts w:ascii="Arial Narrow" w:hAnsi="Arial Narrow"/>
            <w:bCs/>
          </w:rPr>
          <w:t>20 cm</w:t>
        </w:r>
      </w:smartTag>
      <w:r w:rsidRPr="00F42D78">
        <w:rPr>
          <w:rFonts w:ascii="Arial Narrow" w:hAnsi="Arial Narrow"/>
          <w:bCs/>
        </w:rPr>
        <w:t xml:space="preserve"> d’épaisseur. Le nombre de passes par couche sera le même que celui défini sur la planche d’essai des remblais courants. Le compactage sera jugé satisfaisant si la densité in-situ mesurée au densitomètre à membrane est égale à 95% de la densité sèche Proctor Modifié. On effectuera au moins une mesure de densité in-situ par couche.</w:t>
      </w:r>
    </w:p>
    <w:p w:rsidR="005E354D" w:rsidRPr="00F42D78" w:rsidRDefault="005E354D" w:rsidP="00F42D78">
      <w:pPr>
        <w:pStyle w:val="Titre2"/>
        <w:spacing w:before="0" w:line="211" w:lineRule="auto"/>
        <w:rPr>
          <w:rFonts w:ascii="Arial Narrow" w:hAnsi="Arial Narrow"/>
          <w:b/>
          <w:bCs/>
          <w:iCs/>
          <w:color w:val="auto"/>
          <w:sz w:val="22"/>
          <w:szCs w:val="22"/>
        </w:rPr>
      </w:pPr>
      <w:bookmarkStart w:id="381" w:name="_Toc55613818"/>
      <w:bookmarkStart w:id="382" w:name="_Toc140555945"/>
      <w:r w:rsidRPr="00F42D78">
        <w:rPr>
          <w:rFonts w:ascii="Arial Narrow" w:hAnsi="Arial Narrow"/>
          <w:b/>
          <w:bCs/>
          <w:iCs/>
          <w:color w:val="auto"/>
          <w:sz w:val="22"/>
          <w:szCs w:val="22"/>
        </w:rPr>
        <w:t xml:space="preserve">Article 10 - </w:t>
      </w:r>
      <w:r w:rsidR="00806583" w:rsidRPr="00F42D78">
        <w:rPr>
          <w:rFonts w:ascii="Arial Narrow" w:hAnsi="Arial Narrow"/>
          <w:b/>
          <w:bCs/>
          <w:iCs/>
          <w:color w:val="auto"/>
          <w:sz w:val="22"/>
          <w:szCs w:val="22"/>
        </w:rPr>
        <w:t>Remblais provenant d’emprunts</w:t>
      </w:r>
      <w:bookmarkEnd w:id="381"/>
      <w:bookmarkEnd w:id="382"/>
    </w:p>
    <w:p w:rsidR="005E354D" w:rsidRPr="00F42D78" w:rsidRDefault="005E354D" w:rsidP="00F42D78">
      <w:pPr>
        <w:tabs>
          <w:tab w:val="left" w:pos="0"/>
          <w:tab w:val="left" w:pos="1720"/>
        </w:tabs>
        <w:spacing w:after="120" w:line="211" w:lineRule="auto"/>
        <w:jc w:val="both"/>
        <w:rPr>
          <w:rFonts w:ascii="Arial Narrow" w:hAnsi="Arial Narrow"/>
          <w:bCs/>
        </w:rPr>
      </w:pPr>
      <w:r w:rsidRPr="00F42D78">
        <w:rPr>
          <w:rFonts w:ascii="Arial Narrow" w:hAnsi="Arial Narrow"/>
          <w:bCs/>
        </w:rPr>
        <w:t>Compte tenu du caractère exceptionnel des déblais, les remblais seront exécutés par des matériaux d'emprunts. Les matériaux requis pour les remblais ou pour compléter la plate-forme seront puisés dans les résidus des carrières de latérite ou dans d’autres dépôts. Ils devront satisfaire les exigences de l’article 4 du présent CCTP.</w:t>
      </w:r>
    </w:p>
    <w:p w:rsidR="005E354D" w:rsidRPr="00F42D78" w:rsidRDefault="005E354D" w:rsidP="00F42D78">
      <w:pPr>
        <w:spacing w:after="40" w:line="211" w:lineRule="auto"/>
        <w:jc w:val="both"/>
        <w:rPr>
          <w:rFonts w:ascii="Arial Narrow" w:hAnsi="Arial Narrow"/>
          <w:b/>
          <w:bCs/>
        </w:rPr>
      </w:pPr>
      <w:r w:rsidRPr="00F42D78">
        <w:rPr>
          <w:rFonts w:ascii="Arial Narrow" w:hAnsi="Arial Narrow"/>
          <w:b/>
          <w:bCs/>
          <w:u w:val="single"/>
        </w:rPr>
        <w:t>Mise en forme de la plate-forme</w:t>
      </w:r>
      <w:r w:rsidR="00806583" w:rsidRPr="00F42D78">
        <w:rPr>
          <w:rFonts w:ascii="Arial Narrow" w:hAnsi="Arial Narrow"/>
          <w:b/>
          <w:bCs/>
        </w:rPr>
        <w:t xml:space="preserve"> </w:t>
      </w:r>
      <w:r w:rsidRPr="00F42D78">
        <w:rPr>
          <w:rFonts w:ascii="Arial Narrow" w:hAnsi="Arial Narrow"/>
          <w:b/>
          <w:bCs/>
        </w:rPr>
        <w:t>:</w:t>
      </w:r>
    </w:p>
    <w:p w:rsidR="005E354D" w:rsidRPr="00F42D78" w:rsidRDefault="005E354D" w:rsidP="00F42D78">
      <w:pPr>
        <w:spacing w:after="60" w:line="211" w:lineRule="auto"/>
        <w:jc w:val="both"/>
        <w:rPr>
          <w:rFonts w:ascii="Arial Narrow" w:hAnsi="Arial Narrow"/>
          <w:bCs/>
        </w:rPr>
      </w:pPr>
      <w:r w:rsidRPr="00F42D78">
        <w:rPr>
          <w:rFonts w:ascii="Arial Narrow" w:hAnsi="Arial Narrow"/>
          <w:bCs/>
        </w:rPr>
        <w:t>La scarification de la chaussée sera exécutée avec un scarificateur monté sur une niveleuse, sur une épaisseur d’au moins 10cm. Après réglage, arrosage et compactage, le profil en travers obtenu sera conforme au profil en travers type imposé, joint au présent dossier. Le compactage sera exécuté en fonction du type de matériel utilisé et de la nature des matériaux de la chaussée en place. Le nombre de passes sera défini par la réalisation de planches d’essai par zones homogènes.</w:t>
      </w:r>
    </w:p>
    <w:p w:rsidR="005E354D" w:rsidRPr="00F42D78" w:rsidRDefault="005E354D" w:rsidP="00F42D78">
      <w:pPr>
        <w:spacing w:after="60" w:line="211" w:lineRule="auto"/>
        <w:jc w:val="both"/>
        <w:rPr>
          <w:rFonts w:ascii="Arial Narrow" w:hAnsi="Arial Narrow"/>
          <w:bCs/>
        </w:rPr>
      </w:pPr>
      <w:r w:rsidRPr="00F42D78">
        <w:rPr>
          <w:rFonts w:ascii="Arial Narrow" w:hAnsi="Arial Narrow"/>
          <w:bCs/>
        </w:rPr>
        <w:t xml:space="preserve">Il sera réalisé une mesure de densité in-situ tous les </w:t>
      </w:r>
      <w:smartTag w:uri="urn:schemas-microsoft-com:office:smarttags" w:element="metricconverter">
        <w:smartTagPr>
          <w:attr w:name="ProductID" w:val="200 m￨tres"/>
        </w:smartTagPr>
        <w:r w:rsidRPr="00F42D78">
          <w:rPr>
            <w:rFonts w:ascii="Arial Narrow" w:hAnsi="Arial Narrow"/>
            <w:bCs/>
          </w:rPr>
          <w:t>200 mètres</w:t>
        </w:r>
      </w:smartTag>
      <w:r w:rsidRPr="00F42D78">
        <w:rPr>
          <w:rFonts w:ascii="Arial Narrow" w:hAnsi="Arial Narrow"/>
          <w:bCs/>
        </w:rPr>
        <w:t xml:space="preserve">. La densité de référence Proctor sera mesurée sur échantillon prélevé tous les </w:t>
      </w:r>
      <w:smartTag w:uri="urn:schemas-microsoft-com:office:smarttags" w:element="metricconverter">
        <w:smartTagPr>
          <w:attr w:name="ProductID" w:val="5 km"/>
        </w:smartTagPr>
        <w:r w:rsidRPr="00F42D78">
          <w:rPr>
            <w:rFonts w:ascii="Arial Narrow" w:hAnsi="Arial Narrow"/>
            <w:bCs/>
          </w:rPr>
          <w:t>5 km</w:t>
        </w:r>
      </w:smartTag>
      <w:r w:rsidRPr="00F42D78">
        <w:rPr>
          <w:rFonts w:ascii="Arial Narrow" w:hAnsi="Arial Narrow"/>
          <w:bCs/>
        </w:rPr>
        <w:t xml:space="preserve"> ou à chaque changement notable de la nature de matériau sur la plate-forme existante. Le compactage sera jugé satisfaisant si la mesure de la densité in-situ donne 95% de la densité Proctor Modifié.</w:t>
      </w:r>
    </w:p>
    <w:p w:rsidR="005E354D" w:rsidRPr="00F42D78" w:rsidRDefault="005E354D" w:rsidP="00F42D78">
      <w:pPr>
        <w:spacing w:after="60" w:line="211" w:lineRule="auto"/>
        <w:jc w:val="both"/>
        <w:rPr>
          <w:rFonts w:ascii="Arial Narrow" w:hAnsi="Arial Narrow"/>
          <w:bCs/>
        </w:rPr>
      </w:pPr>
      <w:r w:rsidRPr="00F42D78">
        <w:rPr>
          <w:rFonts w:ascii="Arial Narrow" w:hAnsi="Arial Narrow"/>
          <w:bCs/>
        </w:rPr>
        <w:t>Les matériels utilisés pour la scarification, l’arrosage et le compactage seront soumis à l’accord de l’Ingénieur.</w:t>
      </w:r>
    </w:p>
    <w:p w:rsidR="005E354D" w:rsidRPr="00F42D78" w:rsidRDefault="005E354D" w:rsidP="00F42D78">
      <w:pPr>
        <w:spacing w:after="60" w:line="211" w:lineRule="auto"/>
        <w:jc w:val="both"/>
        <w:rPr>
          <w:rFonts w:ascii="Arial Narrow" w:hAnsi="Arial Narrow"/>
          <w:bCs/>
        </w:rPr>
      </w:pPr>
      <w:r w:rsidRPr="00F42D78">
        <w:rPr>
          <w:rFonts w:ascii="Arial Narrow" w:hAnsi="Arial Narrow"/>
          <w:bCs/>
        </w:rPr>
        <w:t xml:space="preserve">La pente transversale sera contrôlée soit à l’aide du niveau à eau et de gabarits, soit à l’aide de nivelettes. Le profil de la chaussée après reprofilage ne devra pas présenter d’écart supérieur à </w:t>
      </w:r>
      <w:smartTag w:uri="urn:schemas-microsoft-com:office:smarttags" w:element="metricconverter">
        <w:smartTagPr>
          <w:attr w:name="ProductID" w:val="2 cm"/>
        </w:smartTagPr>
        <w:r w:rsidRPr="00F42D78">
          <w:rPr>
            <w:rFonts w:ascii="Arial Narrow" w:hAnsi="Arial Narrow"/>
            <w:bCs/>
          </w:rPr>
          <w:t>2 cm</w:t>
        </w:r>
      </w:smartTag>
      <w:r w:rsidRPr="00F42D78">
        <w:rPr>
          <w:rFonts w:ascii="Arial Narrow" w:hAnsi="Arial Narrow"/>
          <w:bCs/>
        </w:rPr>
        <w:t xml:space="preserve"> par rapport au profil en travers type du présent marché.</w:t>
      </w:r>
    </w:p>
    <w:p w:rsidR="005E354D" w:rsidRPr="00F42D78" w:rsidRDefault="005E354D" w:rsidP="00F42D78">
      <w:pPr>
        <w:spacing w:after="60" w:line="211" w:lineRule="auto"/>
        <w:jc w:val="both"/>
        <w:rPr>
          <w:rFonts w:ascii="Arial Narrow" w:hAnsi="Arial Narrow"/>
          <w:bCs/>
        </w:rPr>
      </w:pPr>
      <w:r w:rsidRPr="00F42D78">
        <w:rPr>
          <w:rFonts w:ascii="Arial Narrow" w:hAnsi="Arial Narrow"/>
          <w:bCs/>
        </w:rPr>
        <w:t>Les matériaux rejetés dans les fossés par cette opération seront évacués hors de l’emprise de la route.</w:t>
      </w:r>
    </w:p>
    <w:p w:rsidR="005E354D" w:rsidRPr="00F42D78" w:rsidRDefault="005E354D" w:rsidP="00F42D78">
      <w:pPr>
        <w:spacing w:after="120" w:line="211" w:lineRule="auto"/>
        <w:jc w:val="both"/>
        <w:rPr>
          <w:rFonts w:ascii="Arial Narrow" w:hAnsi="Arial Narrow"/>
          <w:bCs/>
        </w:rPr>
      </w:pPr>
      <w:r w:rsidRPr="00F42D78">
        <w:rPr>
          <w:rFonts w:ascii="Arial Narrow" w:hAnsi="Arial Narrow"/>
          <w:bCs/>
        </w:rPr>
        <w:t>Dans l’état des lieux qu’il remettra, en fin de contrat, à l’Ingénieur, l’Entrepreneur signalera ces zones rétrécies. Elles seront reprises lors du prochain reprofilage lourd par des apports locaux éventuels.</w:t>
      </w:r>
      <w:bookmarkStart w:id="383" w:name="_Toc55613829"/>
      <w:bookmarkStart w:id="384" w:name="_Toc140555956"/>
    </w:p>
    <w:p w:rsidR="005E354D" w:rsidRPr="00F42D78" w:rsidRDefault="005E354D" w:rsidP="00F42D78">
      <w:pPr>
        <w:tabs>
          <w:tab w:val="left" w:pos="780"/>
          <w:tab w:val="left" w:pos="1720"/>
        </w:tabs>
        <w:spacing w:after="60" w:line="211" w:lineRule="auto"/>
        <w:rPr>
          <w:rFonts w:ascii="Arial Narrow" w:hAnsi="Arial Narrow"/>
          <w:b/>
        </w:rPr>
      </w:pPr>
      <w:bookmarkStart w:id="385" w:name="_Toc140555957"/>
      <w:bookmarkEnd w:id="383"/>
      <w:bookmarkEnd w:id="384"/>
      <w:r w:rsidRPr="00F42D78">
        <w:rPr>
          <w:rFonts w:ascii="Arial Narrow" w:hAnsi="Arial Narrow"/>
          <w:b/>
        </w:rPr>
        <w:t>CHAPITRE IV : DESCRIPTION ET MODE D’EXECUTION DES TRAVAUX</w:t>
      </w:r>
      <w:bookmarkStart w:id="386" w:name="_Toc55613830"/>
      <w:bookmarkStart w:id="387" w:name="_Toc140555958"/>
      <w:bookmarkEnd w:id="385"/>
    </w:p>
    <w:p w:rsidR="005E354D" w:rsidRPr="00F42D78" w:rsidRDefault="005E354D" w:rsidP="00F42D78">
      <w:pPr>
        <w:pStyle w:val="Retraitcorpsdetexte2"/>
        <w:spacing w:after="0" w:line="211" w:lineRule="auto"/>
        <w:ind w:left="0"/>
        <w:rPr>
          <w:rFonts w:ascii="Arial Narrow" w:hAnsi="Arial Narrow"/>
          <w:b/>
          <w:bCs/>
          <w:sz w:val="22"/>
          <w:szCs w:val="22"/>
        </w:rPr>
      </w:pPr>
      <w:bookmarkStart w:id="388" w:name="_Toc55613833"/>
      <w:bookmarkStart w:id="389" w:name="_Toc140555961"/>
      <w:bookmarkEnd w:id="386"/>
      <w:bookmarkEnd w:id="387"/>
      <w:r w:rsidRPr="00F42D78">
        <w:rPr>
          <w:rFonts w:ascii="Arial Narrow" w:hAnsi="Arial Narrow"/>
          <w:b/>
          <w:sz w:val="22"/>
          <w:szCs w:val="22"/>
        </w:rPr>
        <w:t xml:space="preserve">Article 15 - </w:t>
      </w:r>
      <w:r w:rsidR="00806583" w:rsidRPr="00F42D78">
        <w:rPr>
          <w:rFonts w:ascii="Arial Narrow" w:hAnsi="Arial Narrow"/>
          <w:b/>
          <w:sz w:val="22"/>
          <w:szCs w:val="22"/>
        </w:rPr>
        <w:t>Déblai mis en dépôt  – Déblai mis en remblai</w:t>
      </w:r>
      <w:bookmarkEnd w:id="388"/>
      <w:bookmarkEnd w:id="389"/>
    </w:p>
    <w:p w:rsidR="005E354D" w:rsidRPr="00F42D78" w:rsidRDefault="005E354D" w:rsidP="00F42D78">
      <w:pPr>
        <w:pStyle w:val="Paragraphedeliste"/>
        <w:numPr>
          <w:ilvl w:val="0"/>
          <w:numId w:val="176"/>
        </w:numPr>
        <w:spacing w:after="0" w:line="211" w:lineRule="auto"/>
        <w:ind w:left="227" w:hanging="227"/>
        <w:jc w:val="both"/>
        <w:rPr>
          <w:rFonts w:ascii="Arial Narrow" w:hAnsi="Arial Narrow"/>
          <w:b/>
          <w:u w:val="single"/>
        </w:rPr>
      </w:pPr>
      <w:r w:rsidRPr="00F42D78">
        <w:rPr>
          <w:rFonts w:ascii="Arial Narrow" w:hAnsi="Arial Narrow"/>
          <w:b/>
          <w:u w:val="single"/>
        </w:rPr>
        <w:t>Description des travaux</w:t>
      </w:r>
    </w:p>
    <w:p w:rsidR="005E354D" w:rsidRPr="00F42D78" w:rsidRDefault="005E354D" w:rsidP="00F42D78">
      <w:pPr>
        <w:spacing w:after="120" w:line="211" w:lineRule="auto"/>
        <w:jc w:val="both"/>
        <w:rPr>
          <w:rFonts w:ascii="Arial Narrow" w:hAnsi="Arial Narrow"/>
          <w:bCs/>
        </w:rPr>
      </w:pPr>
      <w:r w:rsidRPr="00F42D78">
        <w:rPr>
          <w:rFonts w:ascii="Arial Narrow" w:hAnsi="Arial Narrow"/>
          <w:bCs/>
        </w:rPr>
        <w:lastRenderedPageBreak/>
        <w:t>La réalisation des terrassements en déblai concerne uniquement les déblais meubles ou grippales pour l'élargissement d'une plate-forme existante étroite, pour permettre l'obtention d'une largeur telle que définie sur le profil en travers type.</w:t>
      </w:r>
    </w:p>
    <w:p w:rsidR="005E354D" w:rsidRPr="00F42D78" w:rsidRDefault="005E354D" w:rsidP="00F42D78">
      <w:pPr>
        <w:pStyle w:val="Paragraphedeliste"/>
        <w:numPr>
          <w:ilvl w:val="0"/>
          <w:numId w:val="176"/>
        </w:numPr>
        <w:spacing w:after="0" w:line="211" w:lineRule="auto"/>
        <w:ind w:left="230" w:hanging="230"/>
        <w:jc w:val="both"/>
        <w:rPr>
          <w:rFonts w:ascii="Arial Narrow" w:hAnsi="Arial Narrow"/>
          <w:b/>
          <w:u w:val="single"/>
        </w:rPr>
      </w:pPr>
      <w:r w:rsidRPr="00F42D78">
        <w:rPr>
          <w:rFonts w:ascii="Arial Narrow" w:hAnsi="Arial Narrow"/>
          <w:b/>
          <w:u w:val="single"/>
        </w:rPr>
        <w:t>Mode d’exécution des travaux</w:t>
      </w:r>
    </w:p>
    <w:p w:rsidR="005E354D" w:rsidRPr="00F42D78" w:rsidRDefault="005E354D" w:rsidP="00F42D78">
      <w:pPr>
        <w:spacing w:after="60" w:line="211" w:lineRule="auto"/>
        <w:jc w:val="both"/>
        <w:rPr>
          <w:rFonts w:ascii="Arial Narrow" w:hAnsi="Arial Narrow"/>
          <w:bCs/>
        </w:rPr>
      </w:pPr>
      <w:r w:rsidRPr="00F42D78">
        <w:rPr>
          <w:rFonts w:ascii="Arial Narrow" w:hAnsi="Arial Narrow"/>
          <w:bCs/>
        </w:rPr>
        <w:t xml:space="preserve">Avant tout commencement des travaux, les quantités de travaux à réaliser par section seront métrées contradictoirement et le plus précisément possible, quel que soit le mode d'exécution adopté. Les déblais seront exécutés selon les indications portées sur les plans et sur instructions de l’Ingénieur. Les matériaux provenant des déblais pourront être réutilisés en remblai s'ils présentent les qualités requises pour la tâche du prix 102 (remblai d'emprunt). En tout état de cause, leur réutilisation sera soumise à l'approbation de l’Ingénieur. En cas de réutilisation des déblais, la mise en œuvre des matériaux sera exécutée selon les spécifications techniques utilisées pour la tâche du prix n° 6. Le remblai sera réalisé par couches successives de 10 à </w:t>
      </w:r>
      <w:smartTag w:uri="urn:schemas-microsoft-com:office:smarttags" w:element="metricconverter">
        <w:smartTagPr>
          <w:attr w:name="ProductID" w:val="20 cm"/>
        </w:smartTagPr>
        <w:r w:rsidRPr="00F42D78">
          <w:rPr>
            <w:rFonts w:ascii="Arial Narrow" w:hAnsi="Arial Narrow"/>
            <w:bCs/>
          </w:rPr>
          <w:t>20 cm</w:t>
        </w:r>
      </w:smartTag>
      <w:r w:rsidRPr="00F42D78">
        <w:rPr>
          <w:rFonts w:ascii="Arial Narrow" w:hAnsi="Arial Narrow"/>
          <w:bCs/>
        </w:rPr>
        <w:t xml:space="preserve"> d'épaisseur en fonction du type de matériel de compactage utilisé et de la nature des matériaux.</w:t>
      </w:r>
    </w:p>
    <w:p w:rsidR="005E354D" w:rsidRPr="00F42D78" w:rsidRDefault="005E354D" w:rsidP="00F42D78">
      <w:pPr>
        <w:spacing w:after="60" w:line="211" w:lineRule="auto"/>
        <w:jc w:val="both"/>
        <w:rPr>
          <w:rFonts w:ascii="Arial Narrow" w:hAnsi="Arial Narrow"/>
          <w:bCs/>
        </w:rPr>
      </w:pPr>
      <w:r w:rsidRPr="00F42D78">
        <w:rPr>
          <w:rFonts w:ascii="Arial Narrow" w:hAnsi="Arial Narrow"/>
          <w:bCs/>
        </w:rPr>
        <w:t>Les matériaux réutilisés en remblai auront une teneur en eau optimale pour obtenir un compactage de 90 % de l'OPM pour toutes les couches du remblai, sauf pour les trente (30) derniers centimètres où la densité sèche sera de 95 % de l’O.P.M. Les trente (30) centimètres supérieurs des fonds de déblai devront également être compactés à 95% l’O.P.M.</w:t>
      </w:r>
    </w:p>
    <w:p w:rsidR="005E354D" w:rsidRPr="00F42D78" w:rsidRDefault="005E354D" w:rsidP="00F42D78">
      <w:pPr>
        <w:spacing w:line="211" w:lineRule="auto"/>
        <w:jc w:val="both"/>
        <w:rPr>
          <w:rFonts w:ascii="Arial Narrow" w:hAnsi="Arial Narrow"/>
          <w:bCs/>
        </w:rPr>
      </w:pPr>
      <w:r w:rsidRPr="00F42D78">
        <w:rPr>
          <w:rFonts w:ascii="Arial Narrow" w:hAnsi="Arial Narrow"/>
          <w:bCs/>
        </w:rPr>
        <w:t>Les matériaux de déblai non réemployés en remblai seront évacués et mis en dépôt hors de l'emprise de la route en des emplacements agréés par l’Ingénieur. La recherche des zones de dépôt sera de la compétence de l’Entrepreneur.</w:t>
      </w:r>
    </w:p>
    <w:p w:rsidR="005E354D" w:rsidRPr="00F42D78" w:rsidRDefault="005E354D" w:rsidP="00F42D78">
      <w:pPr>
        <w:pStyle w:val="Titre2"/>
        <w:spacing w:line="211" w:lineRule="auto"/>
        <w:rPr>
          <w:rFonts w:ascii="Arial Narrow" w:hAnsi="Arial Narrow"/>
          <w:b/>
          <w:bCs/>
          <w:iCs/>
          <w:color w:val="auto"/>
          <w:sz w:val="22"/>
          <w:szCs w:val="22"/>
        </w:rPr>
      </w:pPr>
      <w:bookmarkStart w:id="390" w:name="_Toc55613834"/>
      <w:bookmarkStart w:id="391" w:name="_Toc140555962"/>
      <w:r w:rsidRPr="00F42D78">
        <w:rPr>
          <w:rFonts w:ascii="Arial Narrow" w:hAnsi="Arial Narrow"/>
          <w:b/>
          <w:bCs/>
          <w:iCs/>
          <w:color w:val="auto"/>
          <w:sz w:val="22"/>
          <w:szCs w:val="22"/>
        </w:rPr>
        <w:t xml:space="preserve">Article 16 - </w:t>
      </w:r>
      <w:r w:rsidR="00806583" w:rsidRPr="00F42D78">
        <w:rPr>
          <w:rFonts w:ascii="Arial Narrow" w:hAnsi="Arial Narrow"/>
          <w:b/>
          <w:bCs/>
          <w:iCs/>
          <w:color w:val="auto"/>
          <w:sz w:val="22"/>
          <w:szCs w:val="22"/>
        </w:rPr>
        <w:t>Remblai provenant d’emprunt</w:t>
      </w:r>
      <w:bookmarkEnd w:id="390"/>
      <w:bookmarkEnd w:id="391"/>
    </w:p>
    <w:p w:rsidR="005E354D" w:rsidRPr="00F42D78" w:rsidRDefault="005E354D" w:rsidP="00F42D78">
      <w:pPr>
        <w:pStyle w:val="Paragraphedeliste"/>
        <w:numPr>
          <w:ilvl w:val="0"/>
          <w:numId w:val="177"/>
        </w:numPr>
        <w:spacing w:after="0" w:line="211" w:lineRule="auto"/>
        <w:ind w:left="284" w:hanging="284"/>
        <w:jc w:val="both"/>
        <w:rPr>
          <w:rFonts w:ascii="Arial Narrow" w:hAnsi="Arial Narrow"/>
          <w:b/>
          <w:u w:val="single"/>
        </w:rPr>
      </w:pPr>
      <w:r w:rsidRPr="00F42D78">
        <w:rPr>
          <w:rFonts w:ascii="Arial Narrow" w:hAnsi="Arial Narrow"/>
          <w:b/>
          <w:u w:val="single"/>
        </w:rPr>
        <w:t>Description des travaux</w:t>
      </w:r>
    </w:p>
    <w:p w:rsidR="005E354D" w:rsidRPr="00F42D78" w:rsidRDefault="005E354D" w:rsidP="00F42D78">
      <w:pPr>
        <w:spacing w:line="211" w:lineRule="auto"/>
        <w:jc w:val="both"/>
        <w:rPr>
          <w:rFonts w:ascii="Arial Narrow" w:hAnsi="Arial Narrow"/>
          <w:bCs/>
        </w:rPr>
      </w:pPr>
      <w:r w:rsidRPr="00F42D78">
        <w:rPr>
          <w:rFonts w:ascii="Arial Narrow" w:hAnsi="Arial Narrow"/>
          <w:bCs/>
        </w:rPr>
        <w:t xml:space="preserve">Ces travaux consistent en un apport de matériaux sélectionnés et approuvés par l’Ingénieur, nécessaire à l'élimination des franchissements difficiles : points bas, bourbiers, seuils rocheux, recalibrage de plate-forme dans les zones fortement dégradées et aux remblais d'accès sur les ouvrages existants sous chaussée (buses, dalots, ponts semi-définitifs) ainsi que le </w:t>
      </w:r>
      <w:r w:rsidR="00806583" w:rsidRPr="00F42D78">
        <w:rPr>
          <w:rFonts w:ascii="Arial Narrow" w:hAnsi="Arial Narrow"/>
          <w:bCs/>
        </w:rPr>
        <w:t>relèvement total</w:t>
      </w:r>
      <w:r w:rsidRPr="00F42D78">
        <w:rPr>
          <w:rFonts w:ascii="Arial Narrow" w:hAnsi="Arial Narrow"/>
          <w:bCs/>
        </w:rPr>
        <w:t xml:space="preserve"> ou partiel du profil en long d'un tronçon de route inondable en période de pluies.</w:t>
      </w:r>
    </w:p>
    <w:p w:rsidR="005E354D" w:rsidRPr="00F42D78" w:rsidRDefault="005E354D" w:rsidP="00F42D78">
      <w:pPr>
        <w:pStyle w:val="Paragraphedeliste"/>
        <w:numPr>
          <w:ilvl w:val="0"/>
          <w:numId w:val="177"/>
        </w:numPr>
        <w:spacing w:after="0" w:line="211" w:lineRule="auto"/>
        <w:ind w:left="284" w:hanging="284"/>
        <w:jc w:val="both"/>
        <w:rPr>
          <w:rFonts w:ascii="Arial Narrow" w:hAnsi="Arial Narrow"/>
          <w:b/>
          <w:u w:val="single"/>
        </w:rPr>
      </w:pPr>
      <w:r w:rsidRPr="00F42D78">
        <w:rPr>
          <w:rFonts w:ascii="Arial Narrow" w:hAnsi="Arial Narrow"/>
          <w:b/>
          <w:u w:val="single"/>
        </w:rPr>
        <w:t>Mode d’exécution des travaux</w:t>
      </w:r>
    </w:p>
    <w:p w:rsidR="005E354D" w:rsidRPr="00F42D78" w:rsidRDefault="005E354D" w:rsidP="00F42D78">
      <w:pPr>
        <w:spacing w:after="0" w:line="211" w:lineRule="auto"/>
        <w:jc w:val="both"/>
        <w:rPr>
          <w:rFonts w:ascii="Arial Narrow" w:hAnsi="Arial Narrow"/>
          <w:bCs/>
        </w:rPr>
      </w:pPr>
      <w:r w:rsidRPr="00F42D78">
        <w:rPr>
          <w:rFonts w:ascii="Arial Narrow" w:hAnsi="Arial Narrow"/>
          <w:bCs/>
        </w:rPr>
        <w:t>Avant tout commencement des travaux, les quantités de travaux à réaliser par section seront métrées contradictoirement et le plus précisément possible quel que soit le mode d'exécution adopté.</w:t>
      </w:r>
    </w:p>
    <w:p w:rsidR="005E354D" w:rsidRPr="00F42D78" w:rsidRDefault="005E354D" w:rsidP="00F42D78">
      <w:pPr>
        <w:spacing w:after="0" w:line="211" w:lineRule="auto"/>
        <w:jc w:val="both"/>
        <w:rPr>
          <w:rFonts w:ascii="Arial Narrow" w:hAnsi="Arial Narrow"/>
          <w:bCs/>
        </w:rPr>
      </w:pPr>
      <w:r w:rsidRPr="00F42D78">
        <w:rPr>
          <w:rFonts w:ascii="Arial Narrow" w:hAnsi="Arial Narrow"/>
          <w:bCs/>
        </w:rPr>
        <w:t>Les matériaux proviendront de gisements agréés par l’Ingénieur. Ils devront présenter les caractéristiques suivantes</w:t>
      </w:r>
      <w:r w:rsidR="00806583" w:rsidRPr="00F42D78">
        <w:rPr>
          <w:rFonts w:ascii="Arial Narrow" w:hAnsi="Arial Narrow"/>
          <w:bCs/>
        </w:rPr>
        <w:t xml:space="preserve"> </w:t>
      </w:r>
      <w:r w:rsidRPr="00F42D78">
        <w:rPr>
          <w:rFonts w:ascii="Arial Narrow" w:hAnsi="Arial Narrow"/>
          <w:bCs/>
        </w:rPr>
        <w:t>:</w:t>
      </w:r>
    </w:p>
    <w:p w:rsidR="00806583" w:rsidRPr="00F42D78" w:rsidRDefault="005E354D" w:rsidP="00F42D78">
      <w:pPr>
        <w:pStyle w:val="corpsdetexte0"/>
        <w:numPr>
          <w:ilvl w:val="0"/>
          <w:numId w:val="178"/>
        </w:numPr>
        <w:spacing w:after="0" w:line="211" w:lineRule="auto"/>
        <w:ind w:left="567" w:hanging="141"/>
        <w:rPr>
          <w:rFonts w:ascii="Arial Narrow" w:hAnsi="Arial Narrow"/>
          <w:bCs/>
          <w:sz w:val="22"/>
          <w:szCs w:val="22"/>
        </w:rPr>
      </w:pPr>
      <w:r w:rsidRPr="00F42D78">
        <w:rPr>
          <w:rFonts w:ascii="Arial Narrow" w:hAnsi="Arial Narrow"/>
          <w:bCs/>
          <w:sz w:val="22"/>
          <w:szCs w:val="22"/>
        </w:rPr>
        <w:t>Indice de plasticité &lt; 35</w:t>
      </w:r>
    </w:p>
    <w:p w:rsidR="005E354D" w:rsidRPr="00F42D78" w:rsidRDefault="005E354D" w:rsidP="00F42D78">
      <w:pPr>
        <w:pStyle w:val="corpsdetexte0"/>
        <w:numPr>
          <w:ilvl w:val="0"/>
          <w:numId w:val="178"/>
        </w:numPr>
        <w:spacing w:after="60" w:line="211" w:lineRule="auto"/>
        <w:ind w:left="567" w:hanging="141"/>
        <w:rPr>
          <w:rFonts w:ascii="Arial Narrow" w:hAnsi="Arial Narrow"/>
          <w:bCs/>
          <w:sz w:val="22"/>
          <w:szCs w:val="22"/>
        </w:rPr>
      </w:pPr>
      <w:r w:rsidRPr="00F42D78">
        <w:rPr>
          <w:rFonts w:ascii="Arial Narrow" w:hAnsi="Arial Narrow"/>
          <w:bCs/>
          <w:sz w:val="22"/>
          <w:szCs w:val="22"/>
        </w:rPr>
        <w:t>C.B.R. &gt; 15 pour toute la masse de remblai, sauf pour les trente (30) derniers centimètres des remblais o</w:t>
      </w:r>
      <w:r w:rsidR="00806583" w:rsidRPr="00F42D78">
        <w:rPr>
          <w:rFonts w:ascii="Arial Narrow" w:hAnsi="Arial Narrow"/>
          <w:bCs/>
          <w:sz w:val="22"/>
          <w:szCs w:val="22"/>
        </w:rPr>
        <w:t>u</w:t>
      </w:r>
      <w:r w:rsidRPr="00F42D78">
        <w:rPr>
          <w:rFonts w:ascii="Arial Narrow" w:hAnsi="Arial Narrow"/>
          <w:bCs/>
          <w:sz w:val="22"/>
          <w:szCs w:val="22"/>
        </w:rPr>
        <w:t xml:space="preserve"> le C.B.R. devra être &gt; 20 et la densité sèche à 95% de l’O.P.M.</w:t>
      </w:r>
    </w:p>
    <w:p w:rsidR="005E354D" w:rsidRPr="00F42D78" w:rsidRDefault="005E354D" w:rsidP="00F42D78">
      <w:pPr>
        <w:pStyle w:val="corpsdetexte0"/>
        <w:spacing w:after="60" w:line="211" w:lineRule="auto"/>
        <w:rPr>
          <w:rFonts w:ascii="Arial Narrow" w:hAnsi="Arial Narrow"/>
          <w:bCs/>
          <w:sz w:val="22"/>
          <w:szCs w:val="22"/>
        </w:rPr>
      </w:pPr>
      <w:r w:rsidRPr="00F42D78">
        <w:rPr>
          <w:rFonts w:ascii="Arial Narrow" w:hAnsi="Arial Narrow"/>
          <w:bCs/>
          <w:sz w:val="22"/>
          <w:szCs w:val="22"/>
        </w:rPr>
        <w:t>Avant approvisionnement et régalage des matériaux d'apport, la plate-forme sera nivelée afin d'écrêter les bosses et ameublir le sol support.</w:t>
      </w:r>
    </w:p>
    <w:p w:rsidR="005E354D" w:rsidRPr="00F42D78" w:rsidRDefault="005E354D" w:rsidP="00F42D78">
      <w:pPr>
        <w:spacing w:after="60" w:line="211" w:lineRule="auto"/>
        <w:jc w:val="both"/>
        <w:rPr>
          <w:rFonts w:ascii="Arial Narrow" w:hAnsi="Arial Narrow"/>
          <w:bCs/>
        </w:rPr>
      </w:pPr>
      <w:r w:rsidRPr="00F42D78">
        <w:rPr>
          <w:rFonts w:ascii="Arial Narrow" w:hAnsi="Arial Narrow"/>
          <w:bCs/>
        </w:rPr>
        <w:t>L’Entrepreneur supportera toutes les charges d'exploitation des lieux d'emprunt et carrières et notamment l'indemnisation d'éventuelles expropriations, l'ouverture et l'aménagement des routes d'accès, le débroussaillement et le déboisement, l'enlèvement des terres végétales ou des matériaux indésirables et leur mise en dépôt hors des limites. Le drainage des zones d'emprunt ou des carrières devra être fait de façon efficace. Toutes les dispositions devront être prises pour que l'eau de ruissellement puisse s'écouler normalement en dehors de l'emprise de la route sans causer de dégâts aux propriétés riveraines. Aucune zone d'emprunt ou carrière ne devra être ouverte en contrebas de la route à moins de quinze mètres de la limite de l'assiette, cette distance étant augmentée de la profondeur de la fouille. Le carreau des emprunts sera réglé de manière que l'eau ne séjourne pas à proximité de la route. L’Entrepreneur sera tenu de réaliser à ses frais, un système d'évacuation des eaux et de protection de la route (fossés de garde, puisards, ouvrages sous chaussées), dans des conditions telles qu'il ne puisse pas provoquer des écoulements nuisibles à la conservation ultérieure de la route.</w:t>
      </w:r>
    </w:p>
    <w:p w:rsidR="005E354D" w:rsidRPr="00F42D78" w:rsidRDefault="005E354D" w:rsidP="00F42D78">
      <w:pPr>
        <w:spacing w:after="60" w:line="211" w:lineRule="auto"/>
        <w:jc w:val="both"/>
        <w:rPr>
          <w:rFonts w:ascii="Arial Narrow" w:hAnsi="Arial Narrow"/>
          <w:bCs/>
        </w:rPr>
      </w:pPr>
      <w:r w:rsidRPr="00F42D78">
        <w:rPr>
          <w:rFonts w:ascii="Arial Narrow" w:hAnsi="Arial Narrow"/>
          <w:bCs/>
        </w:rPr>
        <w:t xml:space="preserve">Les matériaux seront transportés sur les lieux de mise en œuvre à l'aide des camions bennes ou des tracteurs agricoles avec remorques. Le remblai sera réalisé par couches successives de </w:t>
      </w:r>
      <w:smartTag w:uri="urn:schemas-microsoft-com:office:smarttags" w:element="metricconverter">
        <w:smartTagPr>
          <w:attr w:name="ProductID" w:val="10 cm"/>
        </w:smartTagPr>
        <w:r w:rsidRPr="00F42D78">
          <w:rPr>
            <w:rFonts w:ascii="Arial Narrow" w:hAnsi="Arial Narrow"/>
            <w:bCs/>
          </w:rPr>
          <w:t>10 cm</w:t>
        </w:r>
      </w:smartTag>
      <w:r w:rsidRPr="00F42D78">
        <w:rPr>
          <w:rFonts w:ascii="Arial Narrow" w:hAnsi="Arial Narrow"/>
          <w:bCs/>
        </w:rPr>
        <w:t xml:space="preserve"> pour les petits compacteurs et de </w:t>
      </w:r>
      <w:smartTag w:uri="urn:schemas-microsoft-com:office:smarttags" w:element="metricconverter">
        <w:smartTagPr>
          <w:attr w:name="ProductID" w:val="20 cm"/>
        </w:smartTagPr>
        <w:r w:rsidRPr="00F42D78">
          <w:rPr>
            <w:rFonts w:ascii="Arial Narrow" w:hAnsi="Arial Narrow"/>
            <w:bCs/>
          </w:rPr>
          <w:t>20 cm</w:t>
        </w:r>
      </w:smartTag>
      <w:r w:rsidRPr="00F42D78">
        <w:rPr>
          <w:rFonts w:ascii="Arial Narrow" w:hAnsi="Arial Narrow"/>
          <w:bCs/>
        </w:rPr>
        <w:t xml:space="preserve"> pour les gros engins de compactage. Les matériaux devront avoir une teneur en eau optimale pour obtenir un compactage de 90 % de l'OPM pour toutes les couches, sauf pour les (30) derniers centimètres où la densité sèche sera de 95% de l’O.P.M.</w:t>
      </w:r>
    </w:p>
    <w:p w:rsidR="005E354D" w:rsidRPr="00F42D78" w:rsidRDefault="005E354D" w:rsidP="00F42D78">
      <w:pPr>
        <w:spacing w:after="120" w:line="211" w:lineRule="auto"/>
        <w:jc w:val="both"/>
        <w:rPr>
          <w:rFonts w:ascii="Arial Narrow" w:hAnsi="Arial Narrow"/>
          <w:bCs/>
        </w:rPr>
      </w:pPr>
      <w:r w:rsidRPr="00F42D78">
        <w:rPr>
          <w:rFonts w:ascii="Arial Narrow" w:hAnsi="Arial Narrow"/>
          <w:bCs/>
        </w:rPr>
        <w:t xml:space="preserve">En fin de travaux, les lieux d'emprunt seront à égaliser aux frais de l’Entrepreneur et à rétablir à la satisfaction de l’Ingénieur. Le nivellement sera exécuté de manière à éviter des flaques d'eau indésirables sur les lieux. Les terres végétales seront bien reconstituées et régalées et éventuellement les fossés seront </w:t>
      </w:r>
      <w:bookmarkStart w:id="392" w:name="_Toc55613836"/>
      <w:bookmarkStart w:id="393" w:name="_Toc140555964"/>
      <w:r w:rsidR="00806583" w:rsidRPr="00F42D78">
        <w:rPr>
          <w:rFonts w:ascii="Arial Narrow" w:hAnsi="Arial Narrow"/>
          <w:bCs/>
        </w:rPr>
        <w:t>créés, afin d'éviter l'érosion.</w:t>
      </w:r>
    </w:p>
    <w:p w:rsidR="005E354D" w:rsidRPr="00F42D78" w:rsidRDefault="005E354D" w:rsidP="00F42D78">
      <w:pPr>
        <w:pStyle w:val="Titre2"/>
        <w:spacing w:line="211" w:lineRule="auto"/>
        <w:rPr>
          <w:rFonts w:ascii="Arial Narrow" w:hAnsi="Arial Narrow"/>
          <w:b/>
          <w:bCs/>
          <w:iCs/>
          <w:color w:val="auto"/>
          <w:sz w:val="22"/>
          <w:szCs w:val="22"/>
        </w:rPr>
      </w:pPr>
      <w:r w:rsidRPr="00F42D78">
        <w:rPr>
          <w:rFonts w:ascii="Arial Narrow" w:hAnsi="Arial Narrow"/>
          <w:b/>
          <w:bCs/>
          <w:iCs/>
          <w:color w:val="auto"/>
          <w:sz w:val="22"/>
          <w:szCs w:val="22"/>
        </w:rPr>
        <w:t xml:space="preserve">Article 18 - </w:t>
      </w:r>
      <w:r w:rsidR="00806583" w:rsidRPr="00F42D78">
        <w:rPr>
          <w:rFonts w:ascii="Arial Narrow" w:hAnsi="Arial Narrow"/>
          <w:b/>
          <w:bCs/>
          <w:iCs/>
          <w:color w:val="auto"/>
          <w:sz w:val="22"/>
          <w:szCs w:val="22"/>
        </w:rPr>
        <w:t>Mise en forme de la plate-forme y compris les fosses et exutoires</w:t>
      </w:r>
      <w:bookmarkEnd w:id="392"/>
      <w:bookmarkEnd w:id="393"/>
    </w:p>
    <w:p w:rsidR="005E354D" w:rsidRPr="00F42D78" w:rsidRDefault="005E354D" w:rsidP="00F42D78">
      <w:pPr>
        <w:pStyle w:val="Paragraphedeliste"/>
        <w:numPr>
          <w:ilvl w:val="1"/>
          <w:numId w:val="179"/>
        </w:numPr>
        <w:spacing w:after="0" w:line="211" w:lineRule="auto"/>
        <w:ind w:left="241" w:hanging="241"/>
        <w:jc w:val="both"/>
        <w:rPr>
          <w:rFonts w:ascii="Arial Narrow" w:hAnsi="Arial Narrow"/>
          <w:b/>
          <w:u w:val="single"/>
        </w:rPr>
      </w:pPr>
      <w:r w:rsidRPr="00F42D78">
        <w:rPr>
          <w:rFonts w:ascii="Arial Narrow" w:hAnsi="Arial Narrow"/>
          <w:b/>
          <w:u w:val="single"/>
        </w:rPr>
        <w:t>Description des travaux</w:t>
      </w:r>
    </w:p>
    <w:p w:rsidR="005E354D" w:rsidRPr="00F42D78" w:rsidRDefault="005E354D" w:rsidP="00F42D78">
      <w:pPr>
        <w:spacing w:after="0" w:line="211" w:lineRule="auto"/>
        <w:jc w:val="both"/>
        <w:rPr>
          <w:rFonts w:ascii="Arial Narrow" w:hAnsi="Arial Narrow"/>
          <w:bCs/>
        </w:rPr>
      </w:pPr>
      <w:r w:rsidRPr="00F42D78">
        <w:rPr>
          <w:rFonts w:ascii="Arial Narrow" w:hAnsi="Arial Narrow"/>
          <w:bCs/>
        </w:rPr>
        <w:t>Cette tâche consiste en la remise en forme de la plate-forme de la chaussée existante avant l’exécution de remblais ou de rechargement de chaussée. Cette opération comprend également le désherbage total de la surface circulable et des abords immédiats : accotements, développés de fossés et les crêtes. Les travaux consistent également au nettoyage, débroussaillage, curage et remise dans leur forme et dimensions initiales des fossés en terre et leurs exutoires. Cette tâche sera exécutée mécaniquement selon les quantités de tâches élémentaires.</w:t>
      </w:r>
    </w:p>
    <w:p w:rsidR="005E354D" w:rsidRPr="00F42D78" w:rsidRDefault="005E354D" w:rsidP="00F42D78">
      <w:pPr>
        <w:pStyle w:val="corpsdetexte0"/>
        <w:spacing w:after="0" w:line="211" w:lineRule="auto"/>
        <w:rPr>
          <w:rFonts w:ascii="Arial Narrow" w:hAnsi="Arial Narrow"/>
          <w:bCs/>
          <w:sz w:val="22"/>
          <w:szCs w:val="22"/>
        </w:rPr>
      </w:pPr>
      <w:r w:rsidRPr="00F42D78">
        <w:rPr>
          <w:rFonts w:ascii="Arial Narrow" w:hAnsi="Arial Narrow"/>
          <w:bCs/>
          <w:sz w:val="22"/>
          <w:szCs w:val="22"/>
        </w:rPr>
        <w:t>Les travaux comprennent l’enlèvement de tous les matériaux empêchant ou freinant le bon écoulement des eaux dans le fossé dépôt de terre, de pierres, de blocs rocheux et de débris végétaux. Tous rochers ou affleurements rocheux rencontrés lors de l'exécution de cette opération seront par ailleurs rémunérés par la tâche du prix n°</w:t>
      </w:r>
      <w:r w:rsidR="00806583" w:rsidRPr="00F42D78">
        <w:rPr>
          <w:rFonts w:ascii="Arial Narrow" w:hAnsi="Arial Narrow"/>
          <w:bCs/>
          <w:sz w:val="22"/>
          <w:szCs w:val="22"/>
        </w:rPr>
        <w:t xml:space="preserve"> </w:t>
      </w:r>
      <w:r w:rsidRPr="00F42D78">
        <w:rPr>
          <w:rFonts w:ascii="Arial Narrow" w:hAnsi="Arial Narrow"/>
          <w:bCs/>
          <w:sz w:val="22"/>
          <w:szCs w:val="22"/>
        </w:rPr>
        <w:t>11</w:t>
      </w:r>
      <w:r w:rsidR="00806583" w:rsidRPr="00F42D78">
        <w:rPr>
          <w:rFonts w:ascii="Arial Narrow" w:hAnsi="Arial Narrow"/>
          <w:bCs/>
          <w:sz w:val="22"/>
          <w:szCs w:val="22"/>
        </w:rPr>
        <w:t xml:space="preserve"> </w:t>
      </w:r>
      <w:r w:rsidRPr="00F42D78">
        <w:rPr>
          <w:rFonts w:ascii="Arial Narrow" w:hAnsi="Arial Narrow"/>
          <w:bCs/>
          <w:sz w:val="22"/>
          <w:szCs w:val="22"/>
        </w:rPr>
        <w:t>: déroctage.</w:t>
      </w:r>
    </w:p>
    <w:p w:rsidR="005E354D" w:rsidRPr="00F42D78" w:rsidRDefault="005E354D" w:rsidP="00F42D78">
      <w:pPr>
        <w:spacing w:after="120" w:line="211" w:lineRule="auto"/>
        <w:jc w:val="both"/>
        <w:rPr>
          <w:rFonts w:ascii="Arial Narrow" w:hAnsi="Arial Narrow"/>
          <w:bCs/>
        </w:rPr>
      </w:pPr>
      <w:r w:rsidRPr="00F42D78">
        <w:rPr>
          <w:rFonts w:ascii="Arial Narrow" w:hAnsi="Arial Narrow"/>
          <w:bCs/>
        </w:rPr>
        <w:t>Tous les déchets, matériaux pollués ou gênants s</w:t>
      </w:r>
      <w:r w:rsidR="00806583" w:rsidRPr="00F42D78">
        <w:rPr>
          <w:rFonts w:ascii="Arial Narrow" w:hAnsi="Arial Narrow"/>
          <w:bCs/>
        </w:rPr>
        <w:t>eront évacués en dépôt.</w:t>
      </w:r>
    </w:p>
    <w:p w:rsidR="005E354D" w:rsidRPr="00F42D78" w:rsidRDefault="005E354D" w:rsidP="00F42D78">
      <w:pPr>
        <w:pStyle w:val="Paragraphedeliste"/>
        <w:numPr>
          <w:ilvl w:val="1"/>
          <w:numId w:val="179"/>
        </w:numPr>
        <w:spacing w:after="0" w:line="211" w:lineRule="auto"/>
        <w:ind w:left="284" w:hanging="284"/>
        <w:jc w:val="both"/>
        <w:rPr>
          <w:rFonts w:ascii="Arial Narrow" w:hAnsi="Arial Narrow"/>
          <w:b/>
          <w:u w:val="single"/>
        </w:rPr>
      </w:pPr>
      <w:r w:rsidRPr="00F42D78">
        <w:rPr>
          <w:rFonts w:ascii="Arial Narrow" w:hAnsi="Arial Narrow"/>
          <w:b/>
          <w:u w:val="single"/>
        </w:rPr>
        <w:t>Mode d’exécution des travaux</w:t>
      </w:r>
    </w:p>
    <w:p w:rsidR="005E354D" w:rsidRPr="00F42D78" w:rsidRDefault="005E354D" w:rsidP="00F42D78">
      <w:pPr>
        <w:pStyle w:val="Corpsdetexte2"/>
        <w:spacing w:after="0" w:line="211" w:lineRule="auto"/>
        <w:jc w:val="both"/>
        <w:rPr>
          <w:rFonts w:ascii="Arial Narrow" w:hAnsi="Arial Narrow"/>
          <w:bCs/>
          <w:sz w:val="22"/>
          <w:szCs w:val="22"/>
        </w:rPr>
      </w:pPr>
      <w:r w:rsidRPr="00F42D78">
        <w:rPr>
          <w:rFonts w:ascii="Arial Narrow" w:hAnsi="Arial Narrow"/>
          <w:bCs/>
          <w:sz w:val="22"/>
          <w:szCs w:val="22"/>
        </w:rPr>
        <w:lastRenderedPageBreak/>
        <w:t xml:space="preserve">La scarification de la chaussée sera systématiquement exécutée mécaniquement au moyen d'un scarificateur monté sur niveleuse ou autre engin de terrassement approprié, sur une épaisseur d'au moins </w:t>
      </w:r>
      <w:smartTag w:uri="urn:schemas-microsoft-com:office:smarttags" w:element="metricconverter">
        <w:smartTagPr>
          <w:attr w:name="ProductID" w:val="10 cm"/>
        </w:smartTagPr>
        <w:r w:rsidRPr="00F42D78">
          <w:rPr>
            <w:rFonts w:ascii="Arial Narrow" w:hAnsi="Arial Narrow"/>
            <w:bCs/>
            <w:sz w:val="22"/>
            <w:szCs w:val="22"/>
          </w:rPr>
          <w:t>10 cm</w:t>
        </w:r>
      </w:smartTag>
      <w:r w:rsidRPr="00F42D78">
        <w:rPr>
          <w:rFonts w:ascii="Arial Narrow" w:hAnsi="Arial Narrow"/>
          <w:bCs/>
          <w:sz w:val="22"/>
          <w:szCs w:val="22"/>
        </w:rPr>
        <w:t xml:space="preserve"> et au moins jusqu’au fond des ravines existantes. Une fois la scarification exécutée, l’Entrepreneur réglera la chaussée et évacuera toutes les terres végétales foisonnées hors de l'assiette, afin qu'après l'arrosage et le compactage, la chaussée présente un profil respectant le profil en travers type défini dans le présent dossier. L’Entrepreneur arrosera et compactera la chaussée. L'arrosage sera défini par zone homogène afin d'obtenir une compacité maximale où la densité sèche sera de 95% de l'OPM.</w:t>
      </w:r>
    </w:p>
    <w:p w:rsidR="005E354D" w:rsidRPr="00F42D78" w:rsidRDefault="005E354D" w:rsidP="00F42D78">
      <w:pPr>
        <w:spacing w:after="0" w:line="211" w:lineRule="auto"/>
        <w:jc w:val="both"/>
        <w:rPr>
          <w:rFonts w:ascii="Arial Narrow" w:hAnsi="Arial Narrow"/>
          <w:bCs/>
        </w:rPr>
      </w:pPr>
      <w:r w:rsidRPr="00F42D78">
        <w:rPr>
          <w:rFonts w:ascii="Arial Narrow" w:hAnsi="Arial Narrow"/>
          <w:bCs/>
        </w:rPr>
        <w:t>Le compactage sera exécuté en fonction du type de matériel utilisé et de la nature des matériaux répandus. Le nombre de passes sera défini par la réalisation de planches d'essai. Le profil après compactage devra suivre le profil en travers type défini au présent dossier.</w:t>
      </w:r>
    </w:p>
    <w:p w:rsidR="005E354D" w:rsidRPr="00F42D78" w:rsidRDefault="005E354D" w:rsidP="00F42D78">
      <w:pPr>
        <w:spacing w:after="0" w:line="211" w:lineRule="auto"/>
        <w:jc w:val="both"/>
        <w:rPr>
          <w:rFonts w:ascii="Arial Narrow" w:hAnsi="Arial Narrow"/>
          <w:bCs/>
        </w:rPr>
      </w:pPr>
      <w:r w:rsidRPr="00F42D78">
        <w:rPr>
          <w:rFonts w:ascii="Arial Narrow" w:hAnsi="Arial Narrow"/>
          <w:bCs/>
        </w:rPr>
        <w:t>Les matériels utilisés par l’Entrepreneur pour la scarification, le répandage, l'arrosage et le compactage devront être soumis à l'accord de l’Ingénieur.</w:t>
      </w:r>
    </w:p>
    <w:p w:rsidR="005E354D" w:rsidRPr="00F42D78" w:rsidRDefault="005E354D" w:rsidP="00F42D78">
      <w:pPr>
        <w:spacing w:after="0" w:line="211" w:lineRule="auto"/>
        <w:jc w:val="both"/>
        <w:rPr>
          <w:rFonts w:ascii="Arial Narrow" w:hAnsi="Arial Narrow"/>
          <w:bCs/>
        </w:rPr>
      </w:pPr>
      <w:r w:rsidRPr="00F42D78">
        <w:rPr>
          <w:rFonts w:ascii="Arial Narrow" w:hAnsi="Arial Narrow"/>
          <w:bCs/>
        </w:rPr>
        <w:t xml:space="preserve">La pente transversale de la plate-forme sera contrôlée à l'aide de gabarits et d'un niveau à eau, éventuellement, lorsqu'une plus grande précision sera recherchée, par des nivelettes réglables en hauteur à partir de points reportés transversalement hors de l'emprise des travaux et préalablement cotés en altimétrie. Le profil de la chaussée après reprofilage et compactage ne devra présenter d'écart supérieur à </w:t>
      </w:r>
      <w:smartTag w:uri="urn:schemas-microsoft-com:office:smarttags" w:element="metricconverter">
        <w:smartTagPr>
          <w:attr w:name="ProductID" w:val="2 cm"/>
        </w:smartTagPr>
        <w:r w:rsidRPr="00F42D78">
          <w:rPr>
            <w:rFonts w:ascii="Arial Narrow" w:hAnsi="Arial Narrow"/>
            <w:bCs/>
          </w:rPr>
          <w:t>2 cm</w:t>
        </w:r>
      </w:smartTag>
      <w:r w:rsidRPr="00F42D78">
        <w:rPr>
          <w:rFonts w:ascii="Arial Narrow" w:hAnsi="Arial Narrow"/>
          <w:bCs/>
        </w:rPr>
        <w:t xml:space="preserve"> par rapport au profil en travers type du présent marché.</w:t>
      </w:r>
    </w:p>
    <w:p w:rsidR="005E354D" w:rsidRPr="00F42D78" w:rsidRDefault="005E354D" w:rsidP="00F42D78">
      <w:pPr>
        <w:spacing w:after="0" w:line="211" w:lineRule="auto"/>
        <w:jc w:val="both"/>
        <w:rPr>
          <w:rFonts w:ascii="Arial Narrow" w:hAnsi="Arial Narrow"/>
          <w:bCs/>
        </w:rPr>
      </w:pPr>
      <w:r w:rsidRPr="00F42D78">
        <w:rPr>
          <w:rFonts w:ascii="Arial Narrow" w:hAnsi="Arial Narrow"/>
          <w:bCs/>
        </w:rPr>
        <w:t>Les matériaux, éventuellement, tombés dans les fossés devront être rejetés en dépôt, après travaux, hors de l'emprise de la route. Les matériaux réutilisables en couche de roulement seront mis en tas pour les travaux de chaussée, et les matériaux impropres ou excédentaires mis en dépôt hors de la plate-forme pour ne pas gêner l'écoulement des eaux ou retomber dans les fossés.</w:t>
      </w:r>
    </w:p>
    <w:p w:rsidR="005E354D" w:rsidRPr="00F42D78" w:rsidRDefault="005E354D" w:rsidP="00F42D78">
      <w:pPr>
        <w:pStyle w:val="Corpsdetexte2"/>
        <w:spacing w:line="211" w:lineRule="auto"/>
        <w:contextualSpacing/>
        <w:jc w:val="both"/>
        <w:rPr>
          <w:rFonts w:ascii="Arial Narrow" w:hAnsi="Arial Narrow"/>
          <w:bCs/>
          <w:sz w:val="22"/>
          <w:szCs w:val="22"/>
        </w:rPr>
      </w:pPr>
      <w:r w:rsidRPr="00F42D78">
        <w:rPr>
          <w:rFonts w:ascii="Arial Narrow" w:hAnsi="Arial Narrow"/>
          <w:bCs/>
          <w:sz w:val="22"/>
          <w:szCs w:val="22"/>
        </w:rPr>
        <w:t>En cas d'absence de points bas naturels pouvant permettre l'évacuation correcte des eaux de ruissellement, il sera créé des bassins de rétention ou puisards en des endroits appropriés.</w:t>
      </w:r>
      <w:bookmarkStart w:id="394" w:name="_Toc55613838"/>
    </w:p>
    <w:p w:rsidR="005E354D" w:rsidRPr="00F42D78" w:rsidRDefault="005E354D" w:rsidP="00F42D78">
      <w:pPr>
        <w:pStyle w:val="Titre2"/>
        <w:spacing w:line="211" w:lineRule="auto"/>
        <w:jc w:val="both"/>
        <w:rPr>
          <w:rFonts w:ascii="Arial Narrow" w:hAnsi="Arial Narrow"/>
          <w:b/>
          <w:bCs/>
          <w:iCs/>
          <w:color w:val="auto"/>
          <w:sz w:val="22"/>
          <w:szCs w:val="22"/>
        </w:rPr>
      </w:pPr>
      <w:bookmarkStart w:id="395" w:name="_Toc55613839"/>
      <w:bookmarkStart w:id="396" w:name="_Toc140555966"/>
      <w:r w:rsidRPr="00F42D78">
        <w:rPr>
          <w:rFonts w:ascii="Arial Narrow" w:hAnsi="Arial Narrow"/>
          <w:b/>
          <w:bCs/>
          <w:iCs/>
          <w:color w:val="auto"/>
          <w:sz w:val="22"/>
          <w:szCs w:val="22"/>
        </w:rPr>
        <w:t xml:space="preserve">Article 19 - </w:t>
      </w:r>
      <w:r w:rsidR="00806583" w:rsidRPr="00F42D78">
        <w:rPr>
          <w:rFonts w:ascii="Arial Narrow" w:hAnsi="Arial Narrow"/>
          <w:b/>
          <w:bCs/>
          <w:iCs/>
          <w:color w:val="auto"/>
          <w:sz w:val="22"/>
          <w:szCs w:val="22"/>
        </w:rPr>
        <w:t xml:space="preserve">Couche de </w:t>
      </w:r>
      <w:bookmarkEnd w:id="395"/>
      <w:bookmarkEnd w:id="396"/>
      <w:r w:rsidR="00806583" w:rsidRPr="00F42D78">
        <w:rPr>
          <w:rFonts w:ascii="Arial Narrow" w:hAnsi="Arial Narrow"/>
          <w:b/>
          <w:bCs/>
          <w:iCs/>
          <w:color w:val="auto"/>
          <w:sz w:val="22"/>
          <w:szCs w:val="22"/>
        </w:rPr>
        <w:t>base</w:t>
      </w:r>
    </w:p>
    <w:p w:rsidR="005E354D" w:rsidRPr="00F42D78" w:rsidRDefault="005E354D" w:rsidP="00F42D78">
      <w:pPr>
        <w:pStyle w:val="Paragraphedeliste"/>
        <w:numPr>
          <w:ilvl w:val="0"/>
          <w:numId w:val="180"/>
        </w:numPr>
        <w:spacing w:after="0" w:line="211" w:lineRule="auto"/>
        <w:ind w:left="252" w:hanging="252"/>
        <w:jc w:val="both"/>
        <w:rPr>
          <w:rFonts w:ascii="Arial Narrow" w:hAnsi="Arial Narrow"/>
          <w:b/>
          <w:iCs/>
        </w:rPr>
      </w:pPr>
      <w:r w:rsidRPr="00F42D78">
        <w:rPr>
          <w:rFonts w:ascii="Arial Narrow" w:hAnsi="Arial Narrow"/>
          <w:b/>
          <w:iCs/>
        </w:rPr>
        <w:t>Description des travaux</w:t>
      </w:r>
    </w:p>
    <w:p w:rsidR="005E354D" w:rsidRPr="00F42D78" w:rsidRDefault="005E354D" w:rsidP="00F42D78">
      <w:pPr>
        <w:spacing w:after="120" w:line="211" w:lineRule="auto"/>
        <w:jc w:val="both"/>
        <w:rPr>
          <w:rFonts w:ascii="Arial Narrow" w:hAnsi="Arial Narrow"/>
          <w:bCs/>
          <w:iCs/>
        </w:rPr>
      </w:pPr>
      <w:r w:rsidRPr="00F42D78">
        <w:rPr>
          <w:rFonts w:ascii="Arial Narrow" w:hAnsi="Arial Narrow"/>
          <w:bCs/>
          <w:iCs/>
        </w:rPr>
        <w:t xml:space="preserve">La mise en place d'une couche de base consiste, après la remise en forme de la plate-forme, en la mise en œuvre d'une couche de matériaux sélectionnés d'une épaisseur minimale qui sera de </w:t>
      </w:r>
      <w:smartTag w:uri="urn:schemas-microsoft-com:office:smarttags" w:element="metricconverter">
        <w:smartTagPr>
          <w:attr w:name="ProductID" w:val="15 cm"/>
        </w:smartTagPr>
        <w:r w:rsidRPr="00F42D78">
          <w:rPr>
            <w:rFonts w:ascii="Arial Narrow" w:hAnsi="Arial Narrow"/>
            <w:bCs/>
            <w:iCs/>
          </w:rPr>
          <w:t>15 cm</w:t>
        </w:r>
      </w:smartTag>
      <w:r w:rsidRPr="00F42D78">
        <w:rPr>
          <w:rFonts w:ascii="Arial Narrow" w:hAnsi="Arial Narrow"/>
          <w:bCs/>
          <w:iCs/>
        </w:rPr>
        <w:t xml:space="preserve"> après compactage sur la largeur de la plate-forme en respectant les dévers du profil en travers adopté.</w:t>
      </w:r>
    </w:p>
    <w:p w:rsidR="005E354D" w:rsidRPr="00F42D78" w:rsidRDefault="005E354D" w:rsidP="00F42D78">
      <w:pPr>
        <w:pStyle w:val="Paragraphedeliste"/>
        <w:numPr>
          <w:ilvl w:val="0"/>
          <w:numId w:val="180"/>
        </w:numPr>
        <w:spacing w:after="0" w:line="211" w:lineRule="auto"/>
        <w:ind w:left="284" w:hanging="283"/>
        <w:jc w:val="both"/>
        <w:rPr>
          <w:rFonts w:ascii="Arial Narrow" w:hAnsi="Arial Narrow"/>
          <w:b/>
          <w:iCs/>
        </w:rPr>
      </w:pPr>
      <w:r w:rsidRPr="00F42D78">
        <w:rPr>
          <w:rFonts w:ascii="Arial Narrow" w:hAnsi="Arial Narrow"/>
          <w:b/>
          <w:iCs/>
        </w:rPr>
        <w:t>Mode d’exécution des travaux</w:t>
      </w:r>
    </w:p>
    <w:p w:rsidR="005E354D" w:rsidRPr="00F42D78" w:rsidRDefault="005E354D" w:rsidP="00F42D78">
      <w:pPr>
        <w:spacing w:after="60" w:line="211" w:lineRule="auto"/>
        <w:jc w:val="both"/>
        <w:rPr>
          <w:rFonts w:ascii="Arial Narrow" w:hAnsi="Arial Narrow"/>
          <w:bCs/>
          <w:iCs/>
        </w:rPr>
      </w:pPr>
      <w:r w:rsidRPr="00F42D78">
        <w:rPr>
          <w:rFonts w:ascii="Arial Narrow" w:hAnsi="Arial Narrow"/>
          <w:bCs/>
          <w:iCs/>
        </w:rPr>
        <w:t>Les matériaux pour couche de base et de rechargement seront des graveleux latéritiques, de la pouzzolane ou des scories volcaniques, provenant d’emprunts choisis par l’Entrepreneur et approuvés par l’Ingénieur.</w:t>
      </w:r>
    </w:p>
    <w:p w:rsidR="005E354D" w:rsidRPr="00F42D78" w:rsidRDefault="005E354D" w:rsidP="00F42D78">
      <w:pPr>
        <w:tabs>
          <w:tab w:val="left" w:pos="9070"/>
        </w:tabs>
        <w:spacing w:after="60" w:line="211" w:lineRule="auto"/>
        <w:ind w:right="-2"/>
        <w:jc w:val="both"/>
        <w:rPr>
          <w:rFonts w:ascii="Arial Narrow" w:hAnsi="Arial Narrow"/>
          <w:bCs/>
          <w:iCs/>
        </w:rPr>
      </w:pPr>
      <w:r w:rsidRPr="00F42D78">
        <w:rPr>
          <w:rFonts w:ascii="Arial Narrow" w:hAnsi="Arial Narrow"/>
          <w:bCs/>
          <w:iCs/>
        </w:rPr>
        <w:t>L’Entrepreneur supportera toutes les charges d'exploitation des lieux d'emprunt et carrières et notamment l'indemnisation d'éventuelles expropriations, l'ouverture et l'aménagement des routes d'accès, le débroussaillement et le déboisement, l'enlèvement des terres végétales ou des matériaux indésirables et leur mise en dépôt hors des limites. Le drainage des zones d'emprunt ou des carrières devra être fait de façon efficace. Toutes dispositions devront être prises pour que l'eau de ruissellement puisse s'écouler normalement en dehors de l'emprise de la route sans causer de dégâts aux propriétés riveraines. Aucune zone d'emprunt ou carrière ne devra être ouverte en contrebas de la route à moins de quinze mètres de la limite de l'assiette, cette distance étant augmentée de la profondeur de la fouille. Le carreau des emprunts sera réglé de manière que l'eau ne séjourne pas à proximité de la route. L’Entrepreneur sera tenu de réaliser à ses frais, un système d'évacuation des eaux et de protection de la route (fossés de garde, puisards, ouvrages sous chaussées), dans des conditions telles qu'il ne puisse pas provoquer des écoulements nuisibles à la conservation ultérieure de la route.</w:t>
      </w:r>
    </w:p>
    <w:p w:rsidR="005E354D" w:rsidRPr="00F42D78" w:rsidRDefault="005E354D" w:rsidP="00F42D78">
      <w:pPr>
        <w:spacing w:after="0" w:line="211" w:lineRule="auto"/>
        <w:jc w:val="both"/>
        <w:rPr>
          <w:rFonts w:ascii="Arial Narrow" w:hAnsi="Arial Narrow"/>
          <w:bCs/>
          <w:iCs/>
        </w:rPr>
      </w:pPr>
      <w:r w:rsidRPr="00F42D78">
        <w:rPr>
          <w:rFonts w:ascii="Arial Narrow" w:hAnsi="Arial Narrow"/>
          <w:bCs/>
          <w:iCs/>
        </w:rPr>
        <w:t xml:space="preserve">La mise en œuvre de ces matériaux en couche de roulement sera réalisée sur une épaisseur minimale de </w:t>
      </w:r>
      <w:smartTag w:uri="urn:schemas-microsoft-com:office:smarttags" w:element="metricconverter">
        <w:smartTagPr>
          <w:attr w:name="ProductID" w:val="15 cm"/>
        </w:smartTagPr>
        <w:r w:rsidRPr="00F42D78">
          <w:rPr>
            <w:rFonts w:ascii="Arial Narrow" w:hAnsi="Arial Narrow"/>
            <w:bCs/>
            <w:iCs/>
          </w:rPr>
          <w:t>15 cm</w:t>
        </w:r>
      </w:smartTag>
      <w:r w:rsidRPr="00F42D78">
        <w:rPr>
          <w:rFonts w:ascii="Arial Narrow" w:hAnsi="Arial Narrow"/>
          <w:bCs/>
          <w:iCs/>
        </w:rPr>
        <w:t xml:space="preserve"> après compactage, sur la largeur circulable en respectant les dévers du profil en travers adopté. Les matériaux graveleux répandus ne doivent pas présenter d’éléments de diamètre supérieur à 75mm. Ils devront posséder les caractéristiques suivantes :</w:t>
      </w:r>
    </w:p>
    <w:p w:rsidR="00806583" w:rsidRPr="00F42D78" w:rsidRDefault="005E354D" w:rsidP="00F42D78">
      <w:pPr>
        <w:pStyle w:val="Paragraphedeliste"/>
        <w:numPr>
          <w:ilvl w:val="0"/>
          <w:numId w:val="181"/>
        </w:numPr>
        <w:spacing w:after="0" w:line="211" w:lineRule="auto"/>
        <w:ind w:left="709" w:hanging="142"/>
        <w:jc w:val="both"/>
        <w:rPr>
          <w:rFonts w:ascii="Arial Narrow" w:hAnsi="Arial Narrow"/>
          <w:bCs/>
          <w:iCs/>
        </w:rPr>
      </w:pPr>
      <w:r w:rsidRPr="00F42D78">
        <w:rPr>
          <w:rFonts w:ascii="Arial Narrow" w:hAnsi="Arial Narrow"/>
          <w:bCs/>
          <w:iCs/>
        </w:rPr>
        <w:t>indice de plasticité : &lt; 25</w:t>
      </w:r>
    </w:p>
    <w:p w:rsidR="005E354D" w:rsidRPr="00F42D78" w:rsidRDefault="005E354D" w:rsidP="00F42D78">
      <w:pPr>
        <w:pStyle w:val="Paragraphedeliste"/>
        <w:numPr>
          <w:ilvl w:val="0"/>
          <w:numId w:val="181"/>
        </w:numPr>
        <w:spacing w:after="60" w:line="211" w:lineRule="auto"/>
        <w:ind w:left="709" w:hanging="142"/>
        <w:jc w:val="both"/>
        <w:rPr>
          <w:rFonts w:ascii="Arial Narrow" w:hAnsi="Arial Narrow"/>
          <w:bCs/>
          <w:iCs/>
        </w:rPr>
      </w:pPr>
      <w:r w:rsidRPr="00F42D78">
        <w:rPr>
          <w:rFonts w:ascii="Arial Narrow" w:hAnsi="Arial Narrow"/>
          <w:bCs/>
          <w:iCs/>
        </w:rPr>
        <w:t xml:space="preserve">indice de C.B.R. </w:t>
      </w:r>
      <w:r w:rsidR="00806583" w:rsidRPr="00F42D78">
        <w:rPr>
          <w:rFonts w:ascii="Arial Narrow" w:hAnsi="Arial Narrow"/>
          <w:bCs/>
          <w:iCs/>
        </w:rPr>
        <w:t xml:space="preserve"> </w:t>
      </w:r>
      <w:r w:rsidRPr="00F42D78">
        <w:rPr>
          <w:rFonts w:ascii="Arial Narrow" w:hAnsi="Arial Narrow"/>
          <w:bCs/>
          <w:iCs/>
        </w:rPr>
        <w:t xml:space="preserve">  : &gt; 30, à 04 jours d'imbibition et à 95 % de l'O.P.M.</w:t>
      </w:r>
    </w:p>
    <w:p w:rsidR="005E354D" w:rsidRPr="00F42D78" w:rsidRDefault="005E354D" w:rsidP="00F42D78">
      <w:pPr>
        <w:spacing w:after="60" w:line="211" w:lineRule="auto"/>
        <w:jc w:val="both"/>
        <w:rPr>
          <w:rFonts w:ascii="Arial Narrow" w:hAnsi="Arial Narrow"/>
          <w:bCs/>
          <w:iCs/>
        </w:rPr>
      </w:pPr>
      <w:r w:rsidRPr="00F42D78">
        <w:rPr>
          <w:rFonts w:ascii="Arial Narrow" w:hAnsi="Arial Narrow"/>
          <w:bCs/>
          <w:iCs/>
        </w:rPr>
        <w:t>L’Entrepreneur arrosera et compactera les matériaux. L'arrosage sera défini par zone homogène afin d'obtenir une compacité maximale où la densité sèche sera de 95 % de l'OPM.</w:t>
      </w:r>
    </w:p>
    <w:p w:rsidR="005E354D" w:rsidRPr="00F42D78" w:rsidRDefault="005E354D" w:rsidP="00F42D78">
      <w:pPr>
        <w:spacing w:after="60" w:line="211" w:lineRule="auto"/>
        <w:jc w:val="both"/>
        <w:rPr>
          <w:rFonts w:ascii="Arial Narrow" w:hAnsi="Arial Narrow"/>
          <w:bCs/>
          <w:iCs/>
        </w:rPr>
      </w:pPr>
      <w:r w:rsidRPr="00F42D78">
        <w:rPr>
          <w:rFonts w:ascii="Arial Narrow" w:hAnsi="Arial Narrow"/>
          <w:bCs/>
          <w:iCs/>
        </w:rPr>
        <w:t>En cas de faibles quantités mises en œuvre, les matériaux seront mesurés au mètre cube foisonné approvisionné sur le site, par comptage du nombre de voyages des camions de transport précédemment étalonnés. Dans le cas contraire, les quantités prises en compte résulteront d’attachements contradictoires après vérification des épaisseurs par l’Ingénieur, par métré du cubage de matériaux compactés mis en place.</w:t>
      </w:r>
    </w:p>
    <w:p w:rsidR="005E354D" w:rsidRPr="00F42D78" w:rsidRDefault="005E354D" w:rsidP="00F42D78">
      <w:pPr>
        <w:pStyle w:val="Corpsdetexte21"/>
        <w:spacing w:after="120" w:line="211" w:lineRule="auto"/>
        <w:rPr>
          <w:bCs/>
          <w:iCs/>
          <w:sz w:val="22"/>
          <w:szCs w:val="22"/>
        </w:rPr>
      </w:pPr>
      <w:r w:rsidRPr="00F42D78">
        <w:rPr>
          <w:bCs/>
          <w:iCs/>
          <w:sz w:val="22"/>
          <w:szCs w:val="22"/>
        </w:rPr>
        <w:t>En fin de travaux, les lieux d'emprunt seront remis en état ou égalisés aux frais de l’Entrepreneur. Le nivellement sera exécuté de manière à éviter des flaques d'eau indésirables sur les lieux. Les terres végétales seront régalées et éventuellement les fossés créés ou remis en fonctionnement afin d'éviter l'érosion des surfaces considérées et environnantes. Il sera tenu compte des prescriptions environnementales du plan d’exécution.</w:t>
      </w:r>
      <w:bookmarkEnd w:id="394"/>
    </w:p>
    <w:p w:rsidR="005E354D" w:rsidRPr="00F42D78" w:rsidRDefault="005E354D" w:rsidP="00F42D78">
      <w:pPr>
        <w:pStyle w:val="Corpsdetexte21"/>
        <w:spacing w:line="211" w:lineRule="auto"/>
        <w:rPr>
          <w:b/>
          <w:bCs/>
          <w:iCs/>
          <w:sz w:val="22"/>
          <w:szCs w:val="22"/>
        </w:rPr>
      </w:pPr>
      <w:r w:rsidRPr="00F42D78">
        <w:rPr>
          <w:b/>
          <w:bCs/>
          <w:iCs/>
          <w:sz w:val="22"/>
          <w:szCs w:val="22"/>
        </w:rPr>
        <w:t xml:space="preserve">Article 20- </w:t>
      </w:r>
      <w:r w:rsidR="00806583" w:rsidRPr="00F42D78">
        <w:rPr>
          <w:b/>
          <w:bCs/>
          <w:iCs/>
          <w:sz w:val="22"/>
          <w:szCs w:val="22"/>
        </w:rPr>
        <w:t xml:space="preserve">Imprégnation </w:t>
      </w:r>
      <w:r w:rsidRPr="00F42D78">
        <w:rPr>
          <w:b/>
          <w:bCs/>
          <w:iCs/>
          <w:sz w:val="22"/>
          <w:szCs w:val="22"/>
        </w:rPr>
        <w:t xml:space="preserve">+ </w:t>
      </w:r>
      <w:r w:rsidR="00806583" w:rsidRPr="00F42D78">
        <w:rPr>
          <w:b/>
          <w:bCs/>
          <w:iCs/>
          <w:sz w:val="22"/>
          <w:szCs w:val="22"/>
        </w:rPr>
        <w:t xml:space="preserve">sablage </w:t>
      </w:r>
    </w:p>
    <w:p w:rsidR="005E354D" w:rsidRPr="00F42D78" w:rsidRDefault="005E354D" w:rsidP="00F42D78">
      <w:pPr>
        <w:pStyle w:val="Corpsdetexte21"/>
        <w:numPr>
          <w:ilvl w:val="0"/>
          <w:numId w:val="182"/>
        </w:numPr>
        <w:spacing w:line="211" w:lineRule="auto"/>
        <w:ind w:left="284" w:hanging="294"/>
        <w:rPr>
          <w:b/>
          <w:iCs/>
          <w:sz w:val="22"/>
          <w:szCs w:val="22"/>
        </w:rPr>
      </w:pPr>
      <w:r w:rsidRPr="00F42D78">
        <w:rPr>
          <w:b/>
          <w:iCs/>
          <w:sz w:val="22"/>
          <w:szCs w:val="22"/>
        </w:rPr>
        <w:t>Description des travaux</w:t>
      </w:r>
    </w:p>
    <w:p w:rsidR="005E354D" w:rsidRPr="00F42D78" w:rsidRDefault="005E354D" w:rsidP="00F42D78">
      <w:pPr>
        <w:pStyle w:val="Corpsdetexte21"/>
        <w:spacing w:after="60" w:line="211" w:lineRule="auto"/>
        <w:rPr>
          <w:bCs/>
          <w:iCs/>
          <w:sz w:val="22"/>
          <w:szCs w:val="22"/>
        </w:rPr>
      </w:pPr>
      <w:r w:rsidRPr="00F42D78">
        <w:rPr>
          <w:bCs/>
          <w:iCs/>
          <w:sz w:val="22"/>
          <w:szCs w:val="22"/>
        </w:rPr>
        <w:t xml:space="preserve">Cette </w:t>
      </w:r>
      <w:r w:rsidR="00806583" w:rsidRPr="00F42D78">
        <w:rPr>
          <w:bCs/>
          <w:iCs/>
          <w:sz w:val="22"/>
          <w:szCs w:val="22"/>
        </w:rPr>
        <w:t>tâche</w:t>
      </w:r>
      <w:r w:rsidRPr="00F42D78">
        <w:rPr>
          <w:bCs/>
          <w:iCs/>
          <w:sz w:val="22"/>
          <w:szCs w:val="22"/>
        </w:rPr>
        <w:t xml:space="preserve"> consiste en l’exécution d’une imprégnation, répondant aux spécifications du CCTP.</w:t>
      </w:r>
    </w:p>
    <w:p w:rsidR="005E354D" w:rsidRPr="00F42D78" w:rsidRDefault="005E354D" w:rsidP="00F42D78">
      <w:pPr>
        <w:pStyle w:val="Corpsdetexte21"/>
        <w:numPr>
          <w:ilvl w:val="0"/>
          <w:numId w:val="182"/>
        </w:numPr>
        <w:spacing w:line="211" w:lineRule="auto"/>
        <w:ind w:left="284" w:hanging="294"/>
        <w:rPr>
          <w:b/>
          <w:iCs/>
          <w:sz w:val="22"/>
          <w:szCs w:val="22"/>
        </w:rPr>
      </w:pPr>
      <w:r w:rsidRPr="00F42D78">
        <w:rPr>
          <w:b/>
          <w:iCs/>
          <w:sz w:val="22"/>
          <w:szCs w:val="22"/>
        </w:rPr>
        <w:t>Mode d’exécution des travaux</w:t>
      </w:r>
    </w:p>
    <w:p w:rsidR="005E354D" w:rsidRPr="00F42D78" w:rsidRDefault="005E354D" w:rsidP="00F42D78">
      <w:pPr>
        <w:pStyle w:val="Corpsdetexte21"/>
        <w:spacing w:line="211" w:lineRule="auto"/>
        <w:rPr>
          <w:bCs/>
          <w:iCs/>
          <w:sz w:val="22"/>
          <w:szCs w:val="22"/>
        </w:rPr>
      </w:pPr>
      <w:r w:rsidRPr="00F42D78">
        <w:rPr>
          <w:bCs/>
          <w:iCs/>
          <w:sz w:val="22"/>
          <w:szCs w:val="22"/>
        </w:rPr>
        <w:t>Ces travaux comprennent entre autres :</w:t>
      </w:r>
    </w:p>
    <w:p w:rsidR="005E354D" w:rsidRPr="00F42D78" w:rsidRDefault="005E354D" w:rsidP="00F42D78">
      <w:pPr>
        <w:pStyle w:val="Corpsdetexte21"/>
        <w:numPr>
          <w:ilvl w:val="0"/>
          <w:numId w:val="170"/>
        </w:numPr>
        <w:tabs>
          <w:tab w:val="clear" w:pos="644"/>
        </w:tabs>
        <w:spacing w:line="211" w:lineRule="auto"/>
        <w:ind w:left="426" w:hanging="142"/>
        <w:rPr>
          <w:bCs/>
          <w:iCs/>
          <w:sz w:val="22"/>
          <w:szCs w:val="22"/>
        </w:rPr>
      </w:pPr>
      <w:r w:rsidRPr="00F42D78">
        <w:rPr>
          <w:bCs/>
          <w:iCs/>
          <w:sz w:val="22"/>
          <w:szCs w:val="22"/>
        </w:rPr>
        <w:t>Le balisage réglementaire,</w:t>
      </w:r>
    </w:p>
    <w:p w:rsidR="005E354D" w:rsidRPr="00F42D78" w:rsidRDefault="005E354D" w:rsidP="00F42D78">
      <w:pPr>
        <w:pStyle w:val="Corpsdetexte21"/>
        <w:numPr>
          <w:ilvl w:val="0"/>
          <w:numId w:val="170"/>
        </w:numPr>
        <w:tabs>
          <w:tab w:val="clear" w:pos="644"/>
        </w:tabs>
        <w:spacing w:line="211" w:lineRule="auto"/>
        <w:ind w:left="426" w:hanging="142"/>
        <w:rPr>
          <w:bCs/>
          <w:iCs/>
          <w:sz w:val="22"/>
          <w:szCs w:val="22"/>
        </w:rPr>
      </w:pPr>
      <w:r w:rsidRPr="00F42D78">
        <w:rPr>
          <w:bCs/>
          <w:iCs/>
          <w:sz w:val="22"/>
          <w:szCs w:val="22"/>
        </w:rPr>
        <w:t>La préparation par surface de balayage à vif, après remise en forme et compactage éventuels ;</w:t>
      </w:r>
    </w:p>
    <w:p w:rsidR="005E354D" w:rsidRPr="00F42D78" w:rsidRDefault="005E354D" w:rsidP="00F42D78">
      <w:pPr>
        <w:pStyle w:val="Corpsdetexte21"/>
        <w:numPr>
          <w:ilvl w:val="0"/>
          <w:numId w:val="170"/>
        </w:numPr>
        <w:tabs>
          <w:tab w:val="clear" w:pos="644"/>
        </w:tabs>
        <w:spacing w:line="211" w:lineRule="auto"/>
        <w:ind w:left="426" w:hanging="142"/>
        <w:rPr>
          <w:bCs/>
          <w:iCs/>
          <w:sz w:val="22"/>
          <w:szCs w:val="22"/>
        </w:rPr>
      </w:pPr>
      <w:r w:rsidRPr="00F42D78">
        <w:rPr>
          <w:bCs/>
          <w:iCs/>
          <w:sz w:val="22"/>
          <w:szCs w:val="22"/>
        </w:rPr>
        <w:lastRenderedPageBreak/>
        <w:t>La fourniture du liant sur le lieu d’emploi quelque soit le lieu de transport ;</w:t>
      </w:r>
    </w:p>
    <w:p w:rsidR="005E354D" w:rsidRPr="00F42D78" w:rsidRDefault="005E354D" w:rsidP="00F42D78">
      <w:pPr>
        <w:pStyle w:val="Corpsdetexte21"/>
        <w:numPr>
          <w:ilvl w:val="0"/>
          <w:numId w:val="170"/>
        </w:numPr>
        <w:tabs>
          <w:tab w:val="clear" w:pos="644"/>
        </w:tabs>
        <w:spacing w:line="211" w:lineRule="auto"/>
        <w:ind w:left="426" w:hanging="142"/>
        <w:rPr>
          <w:bCs/>
          <w:iCs/>
          <w:sz w:val="22"/>
          <w:szCs w:val="22"/>
        </w:rPr>
      </w:pPr>
      <w:r w:rsidRPr="00F42D78">
        <w:rPr>
          <w:bCs/>
          <w:iCs/>
          <w:sz w:val="22"/>
          <w:szCs w:val="22"/>
        </w:rPr>
        <w:t>Le chauffage éventuel, les dopes et toutes suggestions d’adaptation du liant aux caractéristiques du support ;</w:t>
      </w:r>
    </w:p>
    <w:p w:rsidR="005E354D" w:rsidRPr="00F42D78" w:rsidRDefault="005E354D" w:rsidP="00F42D78">
      <w:pPr>
        <w:pStyle w:val="Corpsdetexte21"/>
        <w:numPr>
          <w:ilvl w:val="0"/>
          <w:numId w:val="170"/>
        </w:numPr>
        <w:tabs>
          <w:tab w:val="clear" w:pos="644"/>
        </w:tabs>
        <w:spacing w:line="211" w:lineRule="auto"/>
        <w:ind w:left="426" w:hanging="142"/>
        <w:rPr>
          <w:bCs/>
          <w:iCs/>
          <w:sz w:val="22"/>
          <w:szCs w:val="22"/>
        </w:rPr>
      </w:pPr>
      <w:r w:rsidRPr="00F42D78">
        <w:rPr>
          <w:bCs/>
          <w:iCs/>
          <w:sz w:val="22"/>
          <w:szCs w:val="22"/>
        </w:rPr>
        <w:t>Le répendage conformément aux dispositions du CCTP, y compris sur les retombées et toutes suggestions de mise en œuvre ;</w:t>
      </w:r>
    </w:p>
    <w:p w:rsidR="005E354D" w:rsidRPr="00F42D78" w:rsidRDefault="005E354D" w:rsidP="00F42D78">
      <w:pPr>
        <w:pStyle w:val="Corpsdetexte21"/>
        <w:numPr>
          <w:ilvl w:val="0"/>
          <w:numId w:val="170"/>
        </w:numPr>
        <w:spacing w:line="211" w:lineRule="auto"/>
        <w:ind w:left="426" w:hanging="142"/>
        <w:rPr>
          <w:bCs/>
          <w:iCs/>
          <w:sz w:val="22"/>
          <w:szCs w:val="22"/>
        </w:rPr>
      </w:pPr>
      <w:r w:rsidRPr="00F42D78">
        <w:rPr>
          <w:bCs/>
          <w:iCs/>
          <w:sz w:val="22"/>
          <w:szCs w:val="22"/>
        </w:rPr>
        <w:t>Le sablage de la surface imprégnée pour permettre la circulation ;</w:t>
      </w:r>
    </w:p>
    <w:p w:rsidR="005E354D" w:rsidRPr="00F42D78" w:rsidRDefault="005E354D" w:rsidP="00F42D78">
      <w:pPr>
        <w:pStyle w:val="Corpsdetexte21"/>
        <w:numPr>
          <w:ilvl w:val="0"/>
          <w:numId w:val="170"/>
        </w:numPr>
        <w:spacing w:after="120" w:line="211" w:lineRule="auto"/>
        <w:ind w:left="426" w:hanging="142"/>
        <w:rPr>
          <w:bCs/>
          <w:iCs/>
          <w:sz w:val="22"/>
          <w:szCs w:val="22"/>
        </w:rPr>
      </w:pPr>
      <w:r w:rsidRPr="00F42D78">
        <w:rPr>
          <w:bCs/>
          <w:iCs/>
          <w:sz w:val="22"/>
          <w:szCs w:val="22"/>
        </w:rPr>
        <w:t>Toutes suggestions de mises en œuvre.</w:t>
      </w:r>
    </w:p>
    <w:p w:rsidR="005E354D" w:rsidRPr="00F42D78" w:rsidRDefault="005E354D" w:rsidP="00F42D78">
      <w:pPr>
        <w:pStyle w:val="Corpsdetexte21"/>
        <w:spacing w:line="211" w:lineRule="auto"/>
        <w:rPr>
          <w:b/>
          <w:bCs/>
          <w:iCs/>
          <w:sz w:val="22"/>
          <w:szCs w:val="22"/>
        </w:rPr>
      </w:pPr>
      <w:r w:rsidRPr="00F42D78">
        <w:rPr>
          <w:b/>
          <w:bCs/>
          <w:iCs/>
          <w:sz w:val="22"/>
          <w:szCs w:val="22"/>
        </w:rPr>
        <w:t xml:space="preserve">Article 21- </w:t>
      </w:r>
      <w:r w:rsidR="00806583" w:rsidRPr="00F42D78">
        <w:rPr>
          <w:b/>
          <w:bCs/>
          <w:iCs/>
          <w:sz w:val="22"/>
          <w:szCs w:val="22"/>
        </w:rPr>
        <w:t>Enduit bicouche</w:t>
      </w:r>
    </w:p>
    <w:p w:rsidR="005E354D" w:rsidRPr="00F42D78" w:rsidRDefault="005E354D" w:rsidP="00F42D78">
      <w:pPr>
        <w:pStyle w:val="Corpsdetexte21"/>
        <w:numPr>
          <w:ilvl w:val="0"/>
          <w:numId w:val="183"/>
        </w:numPr>
        <w:spacing w:line="211" w:lineRule="auto"/>
        <w:ind w:left="284" w:hanging="284"/>
        <w:rPr>
          <w:b/>
          <w:iCs/>
          <w:sz w:val="22"/>
          <w:szCs w:val="22"/>
        </w:rPr>
      </w:pPr>
      <w:r w:rsidRPr="00F42D78">
        <w:rPr>
          <w:b/>
          <w:iCs/>
          <w:sz w:val="22"/>
          <w:szCs w:val="22"/>
        </w:rPr>
        <w:t>Description des travaux</w:t>
      </w:r>
    </w:p>
    <w:p w:rsidR="005E354D" w:rsidRPr="00F42D78" w:rsidRDefault="005E354D" w:rsidP="00F42D78">
      <w:pPr>
        <w:pStyle w:val="Corpsdetexte21"/>
        <w:spacing w:after="120" w:line="211" w:lineRule="auto"/>
        <w:rPr>
          <w:bCs/>
          <w:iCs/>
          <w:sz w:val="22"/>
          <w:szCs w:val="22"/>
        </w:rPr>
      </w:pPr>
      <w:r w:rsidRPr="00F42D78">
        <w:rPr>
          <w:bCs/>
          <w:iCs/>
          <w:sz w:val="22"/>
          <w:szCs w:val="22"/>
        </w:rPr>
        <w:t xml:space="preserve">Cette </w:t>
      </w:r>
      <w:r w:rsidR="00806583" w:rsidRPr="00F42D78">
        <w:rPr>
          <w:bCs/>
          <w:iCs/>
          <w:sz w:val="22"/>
          <w:szCs w:val="22"/>
        </w:rPr>
        <w:t>tâche</w:t>
      </w:r>
      <w:r w:rsidRPr="00F42D78">
        <w:rPr>
          <w:bCs/>
          <w:iCs/>
          <w:sz w:val="22"/>
          <w:szCs w:val="22"/>
        </w:rPr>
        <w:t xml:space="preserve"> consiste en l’exécution de revêtement en enduit superficiel sur une largeur de 6m conformément aux spécifications du CCTP.</w:t>
      </w:r>
    </w:p>
    <w:p w:rsidR="005E354D" w:rsidRPr="00F42D78" w:rsidRDefault="005E354D" w:rsidP="00F42D78">
      <w:pPr>
        <w:pStyle w:val="Corpsdetexte21"/>
        <w:numPr>
          <w:ilvl w:val="0"/>
          <w:numId w:val="183"/>
        </w:numPr>
        <w:spacing w:line="211" w:lineRule="auto"/>
        <w:ind w:left="284" w:hanging="284"/>
        <w:rPr>
          <w:b/>
          <w:iCs/>
          <w:sz w:val="22"/>
          <w:szCs w:val="22"/>
        </w:rPr>
      </w:pPr>
      <w:r w:rsidRPr="00F42D78">
        <w:rPr>
          <w:b/>
          <w:iCs/>
          <w:sz w:val="22"/>
          <w:szCs w:val="22"/>
        </w:rPr>
        <w:t>Mode d’exécution des travaux</w:t>
      </w:r>
    </w:p>
    <w:p w:rsidR="005E354D" w:rsidRPr="00F42D78" w:rsidRDefault="005E354D" w:rsidP="00F42D78">
      <w:pPr>
        <w:pStyle w:val="Corpsdetexte21"/>
        <w:spacing w:line="211" w:lineRule="auto"/>
        <w:rPr>
          <w:bCs/>
          <w:iCs/>
          <w:sz w:val="22"/>
          <w:szCs w:val="22"/>
        </w:rPr>
      </w:pPr>
      <w:r w:rsidRPr="00F42D78">
        <w:rPr>
          <w:bCs/>
          <w:iCs/>
          <w:sz w:val="22"/>
          <w:szCs w:val="22"/>
        </w:rPr>
        <w:t>Avant tout commencement des travaux, il faut entre autre :</w:t>
      </w:r>
    </w:p>
    <w:p w:rsidR="005E354D" w:rsidRPr="00F42D78" w:rsidRDefault="005E354D" w:rsidP="00F42D78">
      <w:pPr>
        <w:pStyle w:val="Corpsdetexte21"/>
        <w:numPr>
          <w:ilvl w:val="0"/>
          <w:numId w:val="170"/>
        </w:numPr>
        <w:tabs>
          <w:tab w:val="clear" w:pos="644"/>
        </w:tabs>
        <w:spacing w:line="211" w:lineRule="auto"/>
        <w:ind w:left="426" w:hanging="142"/>
        <w:rPr>
          <w:bCs/>
          <w:iCs/>
          <w:sz w:val="22"/>
          <w:szCs w:val="22"/>
        </w:rPr>
      </w:pPr>
      <w:r w:rsidRPr="00F42D78">
        <w:rPr>
          <w:bCs/>
          <w:iCs/>
          <w:sz w:val="22"/>
          <w:szCs w:val="22"/>
        </w:rPr>
        <w:t>La recherche et la préparation des carrières ;</w:t>
      </w:r>
    </w:p>
    <w:p w:rsidR="005E354D" w:rsidRPr="00F42D78" w:rsidRDefault="005E354D" w:rsidP="00F42D78">
      <w:pPr>
        <w:pStyle w:val="Corpsdetexte21"/>
        <w:numPr>
          <w:ilvl w:val="0"/>
          <w:numId w:val="170"/>
        </w:numPr>
        <w:tabs>
          <w:tab w:val="clear" w:pos="644"/>
        </w:tabs>
        <w:spacing w:line="211" w:lineRule="auto"/>
        <w:ind w:left="426" w:hanging="142"/>
        <w:rPr>
          <w:bCs/>
          <w:iCs/>
          <w:sz w:val="22"/>
          <w:szCs w:val="22"/>
        </w:rPr>
      </w:pPr>
      <w:r w:rsidRPr="00F42D78">
        <w:rPr>
          <w:bCs/>
          <w:iCs/>
          <w:sz w:val="22"/>
          <w:szCs w:val="22"/>
        </w:rPr>
        <w:t>Le concassage et le criblage, le lavage, les suggestions de préparation,</w:t>
      </w:r>
    </w:p>
    <w:p w:rsidR="005E354D" w:rsidRPr="00F42D78" w:rsidRDefault="005E354D" w:rsidP="00F42D78">
      <w:pPr>
        <w:pStyle w:val="Corpsdetexte21"/>
        <w:numPr>
          <w:ilvl w:val="0"/>
          <w:numId w:val="170"/>
        </w:numPr>
        <w:tabs>
          <w:tab w:val="clear" w:pos="644"/>
        </w:tabs>
        <w:spacing w:line="211" w:lineRule="auto"/>
        <w:ind w:left="426" w:hanging="142"/>
        <w:rPr>
          <w:bCs/>
          <w:iCs/>
          <w:sz w:val="22"/>
          <w:szCs w:val="22"/>
        </w:rPr>
      </w:pPr>
      <w:r w:rsidRPr="00F42D78">
        <w:rPr>
          <w:bCs/>
          <w:iCs/>
          <w:sz w:val="22"/>
          <w:szCs w:val="22"/>
        </w:rPr>
        <w:t>La fourniture et le transport des liants quelque soit la distance ;</w:t>
      </w:r>
    </w:p>
    <w:p w:rsidR="005E354D" w:rsidRPr="00F42D78" w:rsidRDefault="005E354D" w:rsidP="00F42D78">
      <w:pPr>
        <w:pStyle w:val="Corpsdetexte21"/>
        <w:numPr>
          <w:ilvl w:val="0"/>
          <w:numId w:val="170"/>
        </w:numPr>
        <w:tabs>
          <w:tab w:val="clear" w:pos="644"/>
        </w:tabs>
        <w:spacing w:line="211" w:lineRule="auto"/>
        <w:ind w:left="426" w:hanging="142"/>
        <w:rPr>
          <w:bCs/>
          <w:iCs/>
          <w:sz w:val="22"/>
          <w:szCs w:val="22"/>
        </w:rPr>
      </w:pPr>
      <w:r w:rsidRPr="00F42D78">
        <w:rPr>
          <w:bCs/>
          <w:iCs/>
          <w:sz w:val="22"/>
          <w:szCs w:val="22"/>
        </w:rPr>
        <w:t>La fourniture et le transport des agrégats</w:t>
      </w:r>
    </w:p>
    <w:p w:rsidR="005E354D" w:rsidRPr="00F42D78" w:rsidRDefault="005E354D" w:rsidP="00F42D78">
      <w:pPr>
        <w:pStyle w:val="Corpsdetexte21"/>
        <w:numPr>
          <w:ilvl w:val="0"/>
          <w:numId w:val="170"/>
        </w:numPr>
        <w:tabs>
          <w:tab w:val="clear" w:pos="644"/>
        </w:tabs>
        <w:spacing w:line="211" w:lineRule="auto"/>
        <w:ind w:left="426" w:hanging="142"/>
        <w:rPr>
          <w:bCs/>
          <w:iCs/>
          <w:sz w:val="22"/>
          <w:szCs w:val="22"/>
        </w:rPr>
      </w:pPr>
      <w:r w:rsidRPr="00F42D78">
        <w:rPr>
          <w:bCs/>
          <w:iCs/>
          <w:sz w:val="22"/>
          <w:szCs w:val="22"/>
        </w:rPr>
        <w:t>La préparation de la surface ;</w:t>
      </w:r>
    </w:p>
    <w:p w:rsidR="005E354D" w:rsidRPr="00F42D78" w:rsidRDefault="005E354D" w:rsidP="00F42D78">
      <w:pPr>
        <w:pStyle w:val="Corpsdetexte21"/>
        <w:numPr>
          <w:ilvl w:val="0"/>
          <w:numId w:val="170"/>
        </w:numPr>
        <w:tabs>
          <w:tab w:val="clear" w:pos="644"/>
        </w:tabs>
        <w:spacing w:line="211" w:lineRule="auto"/>
        <w:ind w:left="426" w:hanging="142"/>
        <w:rPr>
          <w:bCs/>
          <w:iCs/>
          <w:sz w:val="22"/>
          <w:szCs w:val="22"/>
        </w:rPr>
      </w:pPr>
      <w:r w:rsidRPr="00F42D78">
        <w:rPr>
          <w:bCs/>
          <w:iCs/>
          <w:sz w:val="22"/>
          <w:szCs w:val="22"/>
        </w:rPr>
        <w:t>La fourniture et le transport à pied d’œuvres des liants et agrégats ;</w:t>
      </w:r>
    </w:p>
    <w:p w:rsidR="005E354D" w:rsidRPr="00F42D78" w:rsidRDefault="005E354D" w:rsidP="00F42D78">
      <w:pPr>
        <w:pStyle w:val="Corpsdetexte21"/>
        <w:numPr>
          <w:ilvl w:val="0"/>
          <w:numId w:val="170"/>
        </w:numPr>
        <w:tabs>
          <w:tab w:val="clear" w:pos="644"/>
        </w:tabs>
        <w:spacing w:line="211" w:lineRule="auto"/>
        <w:ind w:left="426" w:hanging="142"/>
        <w:rPr>
          <w:bCs/>
          <w:iCs/>
          <w:sz w:val="22"/>
          <w:szCs w:val="22"/>
        </w:rPr>
      </w:pPr>
      <w:r w:rsidRPr="00F42D78">
        <w:rPr>
          <w:bCs/>
          <w:iCs/>
          <w:sz w:val="22"/>
          <w:szCs w:val="22"/>
        </w:rPr>
        <w:t>Les travaux de répendage de bitume et des agrégats de chaque couche</w:t>
      </w:r>
    </w:p>
    <w:p w:rsidR="005E354D" w:rsidRPr="00F42D78" w:rsidRDefault="005E354D" w:rsidP="00F42D78">
      <w:pPr>
        <w:pStyle w:val="Corpsdetexte21"/>
        <w:numPr>
          <w:ilvl w:val="0"/>
          <w:numId w:val="170"/>
        </w:numPr>
        <w:tabs>
          <w:tab w:val="clear" w:pos="644"/>
        </w:tabs>
        <w:spacing w:line="211" w:lineRule="auto"/>
        <w:ind w:left="426" w:hanging="142"/>
        <w:rPr>
          <w:bCs/>
          <w:iCs/>
          <w:sz w:val="22"/>
          <w:szCs w:val="22"/>
        </w:rPr>
      </w:pPr>
      <w:r w:rsidRPr="00F42D78">
        <w:rPr>
          <w:bCs/>
          <w:iCs/>
          <w:sz w:val="22"/>
          <w:szCs w:val="22"/>
        </w:rPr>
        <w:t>Toutes suggestions et d’exécution de mise en œuvre ;</w:t>
      </w:r>
    </w:p>
    <w:p w:rsidR="005E354D" w:rsidRPr="00F42D78" w:rsidRDefault="005E354D" w:rsidP="00F42D78">
      <w:pPr>
        <w:pStyle w:val="Corpsdetexte21"/>
        <w:numPr>
          <w:ilvl w:val="0"/>
          <w:numId w:val="170"/>
        </w:numPr>
        <w:tabs>
          <w:tab w:val="clear" w:pos="644"/>
        </w:tabs>
        <w:spacing w:line="211" w:lineRule="auto"/>
        <w:ind w:left="426" w:hanging="142"/>
        <w:rPr>
          <w:bCs/>
          <w:iCs/>
          <w:sz w:val="22"/>
          <w:szCs w:val="22"/>
        </w:rPr>
      </w:pPr>
      <w:r w:rsidRPr="00F42D78">
        <w:rPr>
          <w:bCs/>
          <w:iCs/>
          <w:sz w:val="22"/>
          <w:szCs w:val="22"/>
        </w:rPr>
        <w:t>Le cylindrage à pneu de chaque couche ;</w:t>
      </w:r>
    </w:p>
    <w:p w:rsidR="005E354D" w:rsidRPr="00F42D78" w:rsidRDefault="005E354D" w:rsidP="00F42D78">
      <w:pPr>
        <w:pStyle w:val="Corpsdetexte21"/>
        <w:numPr>
          <w:ilvl w:val="0"/>
          <w:numId w:val="170"/>
        </w:numPr>
        <w:tabs>
          <w:tab w:val="clear" w:pos="644"/>
        </w:tabs>
        <w:spacing w:line="211" w:lineRule="auto"/>
        <w:ind w:left="426" w:hanging="142"/>
        <w:rPr>
          <w:bCs/>
          <w:iCs/>
          <w:sz w:val="22"/>
          <w:szCs w:val="22"/>
        </w:rPr>
      </w:pPr>
      <w:r w:rsidRPr="00F42D78">
        <w:rPr>
          <w:bCs/>
          <w:iCs/>
          <w:sz w:val="22"/>
          <w:szCs w:val="22"/>
        </w:rPr>
        <w:t>Le ramassage des agrégats en excès et leur mise en dépôt dans les lieux agrées par l’Ingénieur ;</w:t>
      </w:r>
    </w:p>
    <w:p w:rsidR="005E354D" w:rsidRPr="00F42D78" w:rsidRDefault="005E354D" w:rsidP="00F42D78">
      <w:pPr>
        <w:pStyle w:val="Corpsdetexte21"/>
        <w:numPr>
          <w:ilvl w:val="0"/>
          <w:numId w:val="170"/>
        </w:numPr>
        <w:tabs>
          <w:tab w:val="clear" w:pos="644"/>
        </w:tabs>
        <w:spacing w:after="120" w:line="211" w:lineRule="auto"/>
        <w:ind w:left="426" w:hanging="142"/>
        <w:rPr>
          <w:bCs/>
          <w:iCs/>
          <w:sz w:val="22"/>
          <w:szCs w:val="22"/>
        </w:rPr>
      </w:pPr>
      <w:r w:rsidRPr="00F42D78">
        <w:rPr>
          <w:bCs/>
          <w:iCs/>
          <w:sz w:val="22"/>
          <w:szCs w:val="22"/>
        </w:rPr>
        <w:t>La remise en état des emprunts et carrières conformément aux clauses du CCAP et des prescriptions environnementales.</w:t>
      </w:r>
    </w:p>
    <w:p w:rsidR="005E354D" w:rsidRPr="00F42D78" w:rsidRDefault="005E354D" w:rsidP="00F42D78">
      <w:pPr>
        <w:pStyle w:val="Corpsdetexte21"/>
        <w:spacing w:after="120" w:line="211" w:lineRule="auto"/>
        <w:rPr>
          <w:bCs/>
          <w:iCs/>
          <w:sz w:val="22"/>
          <w:szCs w:val="22"/>
        </w:rPr>
      </w:pPr>
      <w:r w:rsidRPr="00F42D78">
        <w:rPr>
          <w:bCs/>
          <w:iCs/>
          <w:sz w:val="22"/>
          <w:szCs w:val="22"/>
        </w:rPr>
        <w:t>Les enduits bicouches seront mis en œuvre en couche de roulement sur la couche de base ; dans ce cas, elle se fait dans les six jours qui suivent l’achèvement de l’imprégnation.</w:t>
      </w:r>
    </w:p>
    <w:p w:rsidR="005E354D" w:rsidRPr="00F42D78" w:rsidRDefault="005E354D" w:rsidP="00F42D78">
      <w:pPr>
        <w:pStyle w:val="Corpsdetexte21"/>
        <w:numPr>
          <w:ilvl w:val="0"/>
          <w:numId w:val="183"/>
        </w:numPr>
        <w:spacing w:line="211" w:lineRule="auto"/>
        <w:ind w:left="284" w:hanging="284"/>
        <w:rPr>
          <w:b/>
          <w:iCs/>
          <w:sz w:val="22"/>
          <w:szCs w:val="22"/>
        </w:rPr>
      </w:pPr>
      <w:r w:rsidRPr="00F42D78">
        <w:rPr>
          <w:b/>
          <w:iCs/>
          <w:sz w:val="22"/>
          <w:szCs w:val="22"/>
        </w:rPr>
        <w:t>Composition du revêtement</w:t>
      </w:r>
    </w:p>
    <w:p w:rsidR="005E354D" w:rsidRPr="00F42D78" w:rsidRDefault="005E354D" w:rsidP="00F42D78">
      <w:pPr>
        <w:pStyle w:val="Corpsdetexte21"/>
        <w:spacing w:line="211" w:lineRule="auto"/>
        <w:rPr>
          <w:bCs/>
          <w:iCs/>
          <w:sz w:val="22"/>
          <w:szCs w:val="22"/>
        </w:rPr>
      </w:pPr>
      <w:r w:rsidRPr="00F42D78">
        <w:rPr>
          <w:bCs/>
          <w:iCs/>
          <w:sz w:val="22"/>
          <w:szCs w:val="22"/>
        </w:rPr>
        <w:t>Cet enduit sera en principe constitué par les rependages sur un support imprégné de liants et d’agrégats suivants :</w:t>
      </w:r>
    </w:p>
    <w:p w:rsidR="005E354D" w:rsidRPr="00F42D78" w:rsidRDefault="005E354D" w:rsidP="00F42D78">
      <w:pPr>
        <w:pStyle w:val="Corpsdetexte21"/>
        <w:spacing w:line="211" w:lineRule="auto"/>
        <w:rPr>
          <w:b/>
          <w:bCs/>
          <w:iCs/>
          <w:sz w:val="22"/>
          <w:szCs w:val="22"/>
          <w:u w:val="single"/>
        </w:rPr>
      </w:pPr>
      <w:r w:rsidRPr="00F42D78">
        <w:rPr>
          <w:b/>
          <w:bCs/>
          <w:iCs/>
          <w:sz w:val="22"/>
          <w:szCs w:val="22"/>
          <w:u w:val="single"/>
        </w:rPr>
        <w:t xml:space="preserve">Pour </w:t>
      </w:r>
      <w:r w:rsidR="00806583" w:rsidRPr="00F42D78">
        <w:rPr>
          <w:b/>
          <w:bCs/>
          <w:iCs/>
          <w:sz w:val="22"/>
          <w:szCs w:val="22"/>
          <w:u w:val="single"/>
        </w:rPr>
        <w:t>la bicouche</w:t>
      </w:r>
    </w:p>
    <w:p w:rsidR="005E354D" w:rsidRPr="00F42D78" w:rsidRDefault="005E354D" w:rsidP="00F42D78">
      <w:pPr>
        <w:pStyle w:val="Titre2"/>
        <w:keepLines w:val="0"/>
        <w:numPr>
          <w:ilvl w:val="0"/>
          <w:numId w:val="170"/>
        </w:numPr>
        <w:tabs>
          <w:tab w:val="clear" w:pos="644"/>
        </w:tabs>
        <w:spacing w:before="0" w:line="211" w:lineRule="auto"/>
        <w:ind w:left="426" w:hanging="142"/>
        <w:jc w:val="both"/>
        <w:rPr>
          <w:rFonts w:ascii="Arial Narrow" w:hAnsi="Arial Narrow"/>
          <w:bCs/>
          <w:iCs/>
          <w:color w:val="auto"/>
          <w:sz w:val="22"/>
          <w:szCs w:val="22"/>
        </w:rPr>
      </w:pPr>
      <w:bookmarkStart w:id="397" w:name="_Toc55613844"/>
      <w:bookmarkStart w:id="398" w:name="_Toc140555971"/>
      <w:r w:rsidRPr="00F42D78">
        <w:rPr>
          <w:rFonts w:ascii="Arial Narrow" w:hAnsi="Arial Narrow"/>
          <w:bCs/>
          <w:iCs/>
          <w:color w:val="auto"/>
          <w:sz w:val="22"/>
          <w:szCs w:val="22"/>
        </w:rPr>
        <w:t>une couche de liant (bitume fluidité 400/600) dosée à 1,1kg/m2,</w:t>
      </w:r>
    </w:p>
    <w:p w:rsidR="005E354D" w:rsidRPr="00F42D78" w:rsidRDefault="005E354D" w:rsidP="00F42D78">
      <w:pPr>
        <w:numPr>
          <w:ilvl w:val="0"/>
          <w:numId w:val="170"/>
        </w:numPr>
        <w:tabs>
          <w:tab w:val="clear" w:pos="644"/>
        </w:tabs>
        <w:spacing w:after="0" w:line="211" w:lineRule="auto"/>
        <w:ind w:left="426" w:hanging="142"/>
        <w:jc w:val="both"/>
        <w:rPr>
          <w:rFonts w:ascii="Arial Narrow" w:hAnsi="Arial Narrow"/>
          <w:iCs/>
        </w:rPr>
      </w:pPr>
      <w:r w:rsidRPr="00F42D78">
        <w:rPr>
          <w:rFonts w:ascii="Arial Narrow" w:hAnsi="Arial Narrow"/>
          <w:iCs/>
        </w:rPr>
        <w:t>une couche de gravillons 10/14 mm dosée à 12 l/m2,</w:t>
      </w:r>
    </w:p>
    <w:p w:rsidR="005E354D" w:rsidRPr="00F42D78" w:rsidRDefault="005E354D" w:rsidP="00F42D78">
      <w:pPr>
        <w:numPr>
          <w:ilvl w:val="0"/>
          <w:numId w:val="170"/>
        </w:numPr>
        <w:tabs>
          <w:tab w:val="clear" w:pos="644"/>
        </w:tabs>
        <w:spacing w:after="0" w:line="211" w:lineRule="auto"/>
        <w:ind w:left="426" w:hanging="142"/>
        <w:jc w:val="both"/>
        <w:rPr>
          <w:rFonts w:ascii="Arial Narrow" w:hAnsi="Arial Narrow"/>
          <w:iCs/>
        </w:rPr>
      </w:pPr>
      <w:r w:rsidRPr="00F42D78">
        <w:rPr>
          <w:rFonts w:ascii="Arial Narrow" w:hAnsi="Arial Narrow"/>
          <w:iCs/>
        </w:rPr>
        <w:t>un cylindrage à pneus, suivi d’une interdiction de toute circulation,</w:t>
      </w:r>
    </w:p>
    <w:p w:rsidR="005E354D" w:rsidRPr="00F42D78" w:rsidRDefault="005E354D" w:rsidP="00F42D78">
      <w:pPr>
        <w:numPr>
          <w:ilvl w:val="0"/>
          <w:numId w:val="170"/>
        </w:numPr>
        <w:tabs>
          <w:tab w:val="clear" w:pos="644"/>
        </w:tabs>
        <w:spacing w:after="0" w:line="211" w:lineRule="auto"/>
        <w:ind w:left="426" w:hanging="142"/>
        <w:jc w:val="both"/>
        <w:rPr>
          <w:rFonts w:ascii="Arial Narrow" w:hAnsi="Arial Narrow"/>
          <w:iCs/>
        </w:rPr>
      </w:pPr>
      <w:r w:rsidRPr="00F42D78">
        <w:rPr>
          <w:rFonts w:ascii="Arial Narrow" w:hAnsi="Arial Narrow"/>
          <w:iCs/>
        </w:rPr>
        <w:t>une couche de liant (bitume fluidifié 400/600) dosée à 1,0 kg/m2,</w:t>
      </w:r>
    </w:p>
    <w:p w:rsidR="005E354D" w:rsidRPr="00F42D78" w:rsidRDefault="005E354D" w:rsidP="00F42D78">
      <w:pPr>
        <w:numPr>
          <w:ilvl w:val="0"/>
          <w:numId w:val="170"/>
        </w:numPr>
        <w:tabs>
          <w:tab w:val="clear" w:pos="644"/>
        </w:tabs>
        <w:spacing w:after="0" w:line="211" w:lineRule="auto"/>
        <w:ind w:left="426" w:hanging="142"/>
        <w:jc w:val="both"/>
        <w:rPr>
          <w:rFonts w:ascii="Arial Narrow" w:hAnsi="Arial Narrow"/>
          <w:iCs/>
        </w:rPr>
      </w:pPr>
      <w:r w:rsidRPr="00F42D78">
        <w:rPr>
          <w:rFonts w:ascii="Arial Narrow" w:hAnsi="Arial Narrow"/>
          <w:iCs/>
        </w:rPr>
        <w:t>une couche de gravillon 6/10 mm dosée à 8 l/m2,</w:t>
      </w:r>
    </w:p>
    <w:p w:rsidR="005E354D" w:rsidRPr="00F42D78" w:rsidRDefault="005E354D" w:rsidP="00F42D78">
      <w:pPr>
        <w:numPr>
          <w:ilvl w:val="0"/>
          <w:numId w:val="170"/>
        </w:numPr>
        <w:tabs>
          <w:tab w:val="clear" w:pos="644"/>
        </w:tabs>
        <w:spacing w:after="120" w:line="211" w:lineRule="auto"/>
        <w:ind w:left="426" w:hanging="142"/>
        <w:jc w:val="both"/>
        <w:rPr>
          <w:rFonts w:ascii="Arial Narrow" w:hAnsi="Arial Narrow"/>
          <w:iCs/>
        </w:rPr>
      </w:pPr>
      <w:r w:rsidRPr="00F42D78">
        <w:rPr>
          <w:rFonts w:ascii="Arial Narrow" w:hAnsi="Arial Narrow"/>
          <w:iCs/>
        </w:rPr>
        <w:t>un cylindrage à pneus.</w:t>
      </w:r>
    </w:p>
    <w:p w:rsidR="005E354D" w:rsidRPr="00F42D78" w:rsidRDefault="005E354D" w:rsidP="00F42D78">
      <w:pPr>
        <w:spacing w:after="0" w:line="211" w:lineRule="auto"/>
        <w:jc w:val="both"/>
        <w:rPr>
          <w:rFonts w:ascii="Arial Narrow" w:hAnsi="Arial Narrow"/>
          <w:b/>
          <w:iCs/>
        </w:rPr>
      </w:pPr>
      <w:bookmarkStart w:id="399" w:name="_Toc55613869"/>
      <w:bookmarkStart w:id="400" w:name="_Toc140555994"/>
      <w:bookmarkEnd w:id="397"/>
      <w:bookmarkEnd w:id="398"/>
      <w:r w:rsidRPr="00F42D78">
        <w:rPr>
          <w:rFonts w:ascii="Arial Narrow" w:hAnsi="Arial Narrow"/>
          <w:b/>
          <w:iCs/>
        </w:rPr>
        <w:t xml:space="preserve">Article 22- </w:t>
      </w:r>
      <w:r w:rsidR="00806583" w:rsidRPr="00F42D78">
        <w:rPr>
          <w:rFonts w:ascii="Arial Narrow" w:hAnsi="Arial Narrow"/>
          <w:b/>
          <w:iCs/>
        </w:rPr>
        <w:t xml:space="preserve">Fosses bétonnes </w:t>
      </w:r>
    </w:p>
    <w:p w:rsidR="005E354D" w:rsidRPr="00F42D78" w:rsidRDefault="005E354D" w:rsidP="00F42D78">
      <w:pPr>
        <w:pStyle w:val="Corpsdetexte21"/>
        <w:spacing w:line="211" w:lineRule="auto"/>
        <w:rPr>
          <w:iCs/>
          <w:sz w:val="22"/>
          <w:szCs w:val="22"/>
        </w:rPr>
      </w:pPr>
      <w:r w:rsidRPr="00F42D78">
        <w:rPr>
          <w:iCs/>
          <w:sz w:val="22"/>
          <w:szCs w:val="22"/>
        </w:rPr>
        <w:t>Cette opération comprend la construction d’un fossé rectangulaire en béton armé de section 50x60,</w:t>
      </w:r>
      <w:r w:rsidR="00806583" w:rsidRPr="00F42D78">
        <w:rPr>
          <w:iCs/>
          <w:sz w:val="22"/>
          <w:szCs w:val="22"/>
        </w:rPr>
        <w:t xml:space="preserve"> </w:t>
      </w:r>
      <w:r w:rsidRPr="00F42D78">
        <w:rPr>
          <w:iCs/>
          <w:sz w:val="22"/>
          <w:szCs w:val="22"/>
        </w:rPr>
        <w:t xml:space="preserve">conformément au plan type du </w:t>
      </w:r>
      <w:r w:rsidR="00806583" w:rsidRPr="00F42D78">
        <w:rPr>
          <w:iCs/>
          <w:sz w:val="22"/>
          <w:szCs w:val="22"/>
        </w:rPr>
        <w:t>Dossier d’Appel d’Offres</w:t>
      </w:r>
      <w:r w:rsidRPr="00F42D78">
        <w:rPr>
          <w:iCs/>
          <w:sz w:val="22"/>
          <w:szCs w:val="22"/>
        </w:rPr>
        <w:t xml:space="preserve">, au dossier d’exécution et aux </w:t>
      </w:r>
      <w:r w:rsidR="00806583" w:rsidRPr="00F42D78">
        <w:rPr>
          <w:iCs/>
          <w:sz w:val="22"/>
          <w:szCs w:val="22"/>
        </w:rPr>
        <w:t>spécifications</w:t>
      </w:r>
      <w:r w:rsidRPr="00F42D78">
        <w:rPr>
          <w:iCs/>
          <w:sz w:val="22"/>
          <w:szCs w:val="22"/>
        </w:rPr>
        <w:t xml:space="preserve"> du présent CCTP.</w:t>
      </w:r>
    </w:p>
    <w:p w:rsidR="005E354D" w:rsidRPr="00F42D78" w:rsidRDefault="005E354D" w:rsidP="00F42D78">
      <w:pPr>
        <w:pStyle w:val="Corpsdetexte21"/>
        <w:spacing w:line="211" w:lineRule="auto"/>
        <w:rPr>
          <w:iCs/>
          <w:sz w:val="22"/>
          <w:szCs w:val="22"/>
        </w:rPr>
      </w:pPr>
      <w:r w:rsidRPr="00F42D78">
        <w:rPr>
          <w:iCs/>
          <w:sz w:val="22"/>
          <w:szCs w:val="22"/>
        </w:rPr>
        <w:t>Il comprend notamment :</w:t>
      </w:r>
    </w:p>
    <w:p w:rsidR="005E354D" w:rsidRPr="00F42D78" w:rsidRDefault="005E354D" w:rsidP="00F42D78">
      <w:pPr>
        <w:pStyle w:val="Corpsdetexte21"/>
        <w:numPr>
          <w:ilvl w:val="0"/>
          <w:numId w:val="170"/>
        </w:numPr>
        <w:tabs>
          <w:tab w:val="clear" w:pos="644"/>
        </w:tabs>
        <w:spacing w:line="211" w:lineRule="auto"/>
        <w:ind w:left="426" w:hanging="142"/>
        <w:rPr>
          <w:iCs/>
          <w:sz w:val="22"/>
          <w:szCs w:val="22"/>
        </w:rPr>
      </w:pPr>
      <w:r w:rsidRPr="00F42D78">
        <w:rPr>
          <w:iCs/>
          <w:sz w:val="22"/>
          <w:szCs w:val="22"/>
        </w:rPr>
        <w:t>la préparati</w:t>
      </w:r>
      <w:r w:rsidR="00806583" w:rsidRPr="00F42D78">
        <w:rPr>
          <w:iCs/>
          <w:sz w:val="22"/>
          <w:szCs w:val="22"/>
        </w:rPr>
        <w:t>on du terrain et l’implantation ;</w:t>
      </w:r>
    </w:p>
    <w:p w:rsidR="005E354D" w:rsidRPr="00F42D78" w:rsidRDefault="005E354D" w:rsidP="00F42D78">
      <w:pPr>
        <w:pStyle w:val="Corpsdetexte21"/>
        <w:numPr>
          <w:ilvl w:val="0"/>
          <w:numId w:val="170"/>
        </w:numPr>
        <w:tabs>
          <w:tab w:val="clear" w:pos="644"/>
        </w:tabs>
        <w:spacing w:line="211" w:lineRule="auto"/>
        <w:ind w:left="426" w:hanging="142"/>
        <w:rPr>
          <w:iCs/>
          <w:sz w:val="22"/>
          <w:szCs w:val="22"/>
        </w:rPr>
      </w:pPr>
      <w:r w:rsidRPr="00F42D78">
        <w:rPr>
          <w:iCs/>
          <w:sz w:val="22"/>
          <w:szCs w:val="22"/>
        </w:rPr>
        <w:t>l’ouverture mécanique ou manuelle en terrains de toutes</w:t>
      </w:r>
      <w:r w:rsidR="00806583" w:rsidRPr="00F42D78">
        <w:rPr>
          <w:iCs/>
          <w:sz w:val="22"/>
          <w:szCs w:val="22"/>
        </w:rPr>
        <w:t xml:space="preserve"> natures suivant le profil type ;</w:t>
      </w:r>
    </w:p>
    <w:p w:rsidR="005E354D" w:rsidRPr="00F42D78" w:rsidRDefault="005E354D" w:rsidP="00F42D78">
      <w:pPr>
        <w:pStyle w:val="Corpsdetexte21"/>
        <w:numPr>
          <w:ilvl w:val="0"/>
          <w:numId w:val="170"/>
        </w:numPr>
        <w:tabs>
          <w:tab w:val="clear" w:pos="644"/>
        </w:tabs>
        <w:spacing w:line="211" w:lineRule="auto"/>
        <w:ind w:left="426" w:hanging="142"/>
        <w:rPr>
          <w:iCs/>
          <w:sz w:val="22"/>
          <w:szCs w:val="22"/>
        </w:rPr>
      </w:pPr>
      <w:r w:rsidRPr="00F42D78">
        <w:rPr>
          <w:iCs/>
          <w:sz w:val="22"/>
          <w:szCs w:val="22"/>
        </w:rPr>
        <w:t>les opérations de mise au gabarit, et de réglage</w:t>
      </w:r>
      <w:r w:rsidR="00806583" w:rsidRPr="00F42D78">
        <w:rPr>
          <w:iCs/>
          <w:sz w:val="22"/>
          <w:szCs w:val="22"/>
        </w:rPr>
        <w:t xml:space="preserve"> de pente longitudinale ;</w:t>
      </w:r>
    </w:p>
    <w:p w:rsidR="005E354D" w:rsidRPr="00F42D78" w:rsidRDefault="005E354D" w:rsidP="00F42D78">
      <w:pPr>
        <w:pStyle w:val="Corpsdetexte21"/>
        <w:numPr>
          <w:ilvl w:val="0"/>
          <w:numId w:val="170"/>
        </w:numPr>
        <w:tabs>
          <w:tab w:val="clear" w:pos="644"/>
        </w:tabs>
        <w:spacing w:line="211" w:lineRule="auto"/>
        <w:ind w:left="426" w:hanging="142"/>
        <w:rPr>
          <w:iCs/>
          <w:sz w:val="22"/>
          <w:szCs w:val="22"/>
        </w:rPr>
      </w:pPr>
      <w:r w:rsidRPr="00F42D78">
        <w:rPr>
          <w:iCs/>
          <w:sz w:val="22"/>
          <w:szCs w:val="22"/>
        </w:rPr>
        <w:t xml:space="preserve">l’enlèvement et la mise en dépôt des terres </w:t>
      </w:r>
      <w:r w:rsidR="00806583" w:rsidRPr="00F42D78">
        <w:rPr>
          <w:iCs/>
          <w:sz w:val="22"/>
          <w:szCs w:val="22"/>
        </w:rPr>
        <w:t>excédentaires hors de l’emprise ;</w:t>
      </w:r>
    </w:p>
    <w:p w:rsidR="005E354D" w:rsidRPr="00F42D78" w:rsidRDefault="005E354D" w:rsidP="00F42D78">
      <w:pPr>
        <w:pStyle w:val="Corpsdetexte21"/>
        <w:numPr>
          <w:ilvl w:val="0"/>
          <w:numId w:val="170"/>
        </w:numPr>
        <w:tabs>
          <w:tab w:val="clear" w:pos="644"/>
        </w:tabs>
        <w:spacing w:line="211" w:lineRule="auto"/>
        <w:ind w:left="426" w:hanging="142"/>
        <w:rPr>
          <w:iCs/>
          <w:sz w:val="22"/>
          <w:szCs w:val="22"/>
        </w:rPr>
      </w:pPr>
      <w:r w:rsidRPr="00F42D78">
        <w:rPr>
          <w:iCs/>
          <w:sz w:val="22"/>
          <w:szCs w:val="22"/>
        </w:rPr>
        <w:t>la fourniture à pied d’œuvre des matériaux,</w:t>
      </w:r>
      <w:r w:rsidR="00806583" w:rsidRPr="00F42D78">
        <w:rPr>
          <w:iCs/>
          <w:sz w:val="22"/>
          <w:szCs w:val="22"/>
        </w:rPr>
        <w:t xml:space="preserve"> des coffrages et des armatures ;</w:t>
      </w:r>
    </w:p>
    <w:p w:rsidR="005E354D" w:rsidRPr="00F42D78" w:rsidRDefault="005E354D" w:rsidP="00F42D78">
      <w:pPr>
        <w:pStyle w:val="Corpsdetexte21"/>
        <w:numPr>
          <w:ilvl w:val="0"/>
          <w:numId w:val="170"/>
        </w:numPr>
        <w:tabs>
          <w:tab w:val="clear" w:pos="644"/>
        </w:tabs>
        <w:spacing w:line="211" w:lineRule="auto"/>
        <w:ind w:left="426" w:hanging="142"/>
        <w:rPr>
          <w:iCs/>
          <w:sz w:val="22"/>
          <w:szCs w:val="22"/>
        </w:rPr>
      </w:pPr>
      <w:r w:rsidRPr="00F42D78">
        <w:rPr>
          <w:iCs/>
          <w:sz w:val="22"/>
          <w:szCs w:val="22"/>
        </w:rPr>
        <w:t>la fabrication du béton B 350, la mise en place des armatures et des coffrages, la mise en œuvre du béton, le serrage, le lis</w:t>
      </w:r>
      <w:r w:rsidR="00806583" w:rsidRPr="00F42D78">
        <w:rPr>
          <w:iCs/>
          <w:sz w:val="22"/>
          <w:szCs w:val="22"/>
        </w:rPr>
        <w:t>sage et les ragréages éventuels ;</w:t>
      </w:r>
    </w:p>
    <w:p w:rsidR="005E354D" w:rsidRPr="00F42D78" w:rsidRDefault="005E354D" w:rsidP="00F42D78">
      <w:pPr>
        <w:pStyle w:val="Corpsdetexte21"/>
        <w:numPr>
          <w:ilvl w:val="0"/>
          <w:numId w:val="170"/>
        </w:numPr>
        <w:tabs>
          <w:tab w:val="clear" w:pos="644"/>
        </w:tabs>
        <w:spacing w:after="120" w:line="211" w:lineRule="auto"/>
        <w:ind w:left="426" w:hanging="142"/>
        <w:rPr>
          <w:iCs/>
          <w:sz w:val="22"/>
          <w:szCs w:val="22"/>
        </w:rPr>
      </w:pPr>
      <w:r w:rsidRPr="00F42D78">
        <w:rPr>
          <w:iCs/>
          <w:sz w:val="22"/>
          <w:szCs w:val="22"/>
        </w:rPr>
        <w:t>toutes sujétions liées à la signalisation temporaire de chantier et aux conditions de circulation.</w:t>
      </w:r>
    </w:p>
    <w:p w:rsidR="005E354D" w:rsidRPr="00F42D78" w:rsidRDefault="005E354D" w:rsidP="00F42D78">
      <w:pPr>
        <w:pStyle w:val="Corpsdetexte21"/>
        <w:spacing w:line="211" w:lineRule="auto"/>
        <w:rPr>
          <w:b/>
          <w:iCs/>
          <w:sz w:val="22"/>
          <w:szCs w:val="22"/>
        </w:rPr>
      </w:pPr>
      <w:r w:rsidRPr="00F42D78">
        <w:rPr>
          <w:b/>
          <w:iCs/>
          <w:sz w:val="22"/>
          <w:szCs w:val="22"/>
        </w:rPr>
        <w:t xml:space="preserve">Article 23- </w:t>
      </w:r>
      <w:r w:rsidR="00806583" w:rsidRPr="00F42D78">
        <w:rPr>
          <w:b/>
          <w:iCs/>
          <w:sz w:val="22"/>
          <w:szCs w:val="22"/>
        </w:rPr>
        <w:t>Dalettes pour couverture caniveaux</w:t>
      </w:r>
      <w:r w:rsidRPr="00F42D78">
        <w:rPr>
          <w:b/>
          <w:iCs/>
          <w:sz w:val="22"/>
          <w:szCs w:val="22"/>
        </w:rPr>
        <w:t xml:space="preserve"> </w:t>
      </w:r>
    </w:p>
    <w:p w:rsidR="005E354D" w:rsidRPr="00F42D78" w:rsidRDefault="005E354D" w:rsidP="00F42D78">
      <w:pPr>
        <w:pStyle w:val="Corpsdetexte21"/>
        <w:numPr>
          <w:ilvl w:val="0"/>
          <w:numId w:val="184"/>
        </w:numPr>
        <w:spacing w:line="211" w:lineRule="auto"/>
        <w:ind w:left="207" w:hanging="207"/>
        <w:rPr>
          <w:b/>
          <w:bCs/>
          <w:iCs/>
          <w:sz w:val="22"/>
          <w:szCs w:val="22"/>
        </w:rPr>
      </w:pPr>
      <w:r w:rsidRPr="00F42D78">
        <w:rPr>
          <w:b/>
          <w:bCs/>
          <w:iCs/>
          <w:sz w:val="22"/>
          <w:szCs w:val="22"/>
        </w:rPr>
        <w:t>Description des travaux</w:t>
      </w:r>
    </w:p>
    <w:p w:rsidR="005E354D" w:rsidRPr="00F42D78" w:rsidRDefault="005E354D" w:rsidP="00F42D78">
      <w:pPr>
        <w:pStyle w:val="Corpsdetexte21"/>
        <w:spacing w:after="120" w:line="211" w:lineRule="auto"/>
        <w:rPr>
          <w:iCs/>
          <w:sz w:val="22"/>
          <w:szCs w:val="22"/>
        </w:rPr>
      </w:pPr>
      <w:r w:rsidRPr="00F42D78">
        <w:rPr>
          <w:iCs/>
          <w:sz w:val="22"/>
          <w:szCs w:val="22"/>
        </w:rPr>
        <w:t xml:space="preserve">Cette </w:t>
      </w:r>
      <w:r w:rsidR="00806583" w:rsidRPr="00F42D78">
        <w:rPr>
          <w:iCs/>
          <w:sz w:val="22"/>
          <w:szCs w:val="22"/>
        </w:rPr>
        <w:t>tâche</w:t>
      </w:r>
      <w:r w:rsidRPr="00F42D78">
        <w:rPr>
          <w:iCs/>
          <w:sz w:val="22"/>
          <w:szCs w:val="22"/>
        </w:rPr>
        <w:t xml:space="preserve"> consiste à pré fabriquer des dalettes de couverture en béton armé aux dimensions prévu par le cahier de charge.</w:t>
      </w:r>
    </w:p>
    <w:p w:rsidR="005E354D" w:rsidRPr="00F42D78" w:rsidRDefault="005E354D" w:rsidP="00F42D78">
      <w:pPr>
        <w:pStyle w:val="Corpsdetexte21"/>
        <w:numPr>
          <w:ilvl w:val="0"/>
          <w:numId w:val="184"/>
        </w:numPr>
        <w:spacing w:line="211" w:lineRule="auto"/>
        <w:ind w:left="199" w:hanging="199"/>
        <w:rPr>
          <w:b/>
          <w:bCs/>
          <w:iCs/>
          <w:sz w:val="22"/>
          <w:szCs w:val="22"/>
        </w:rPr>
      </w:pPr>
      <w:r w:rsidRPr="00F42D78">
        <w:rPr>
          <w:b/>
          <w:bCs/>
          <w:iCs/>
          <w:sz w:val="22"/>
          <w:szCs w:val="22"/>
        </w:rPr>
        <w:t>Mode d’exécution des travaux</w:t>
      </w:r>
    </w:p>
    <w:p w:rsidR="005E354D" w:rsidRPr="00F42D78" w:rsidRDefault="005E354D" w:rsidP="00F42D78">
      <w:pPr>
        <w:pStyle w:val="Corpsdetexte21"/>
        <w:spacing w:line="211" w:lineRule="auto"/>
        <w:rPr>
          <w:iCs/>
          <w:sz w:val="22"/>
          <w:szCs w:val="22"/>
        </w:rPr>
      </w:pPr>
      <w:r w:rsidRPr="00F42D78">
        <w:rPr>
          <w:iCs/>
          <w:sz w:val="22"/>
          <w:szCs w:val="22"/>
        </w:rPr>
        <w:t>Pour l’exécution de ces travaux, il faudra apprêter une surface plane sur laquelle seront préfabriqués les dalettes.</w:t>
      </w:r>
    </w:p>
    <w:p w:rsidR="005E354D" w:rsidRPr="00F42D78" w:rsidRDefault="005E354D" w:rsidP="00F42D78">
      <w:pPr>
        <w:pStyle w:val="Corpsdetexte21"/>
        <w:spacing w:line="211" w:lineRule="auto"/>
        <w:rPr>
          <w:iCs/>
          <w:sz w:val="22"/>
          <w:szCs w:val="22"/>
        </w:rPr>
      </w:pPr>
      <w:r w:rsidRPr="00F42D78">
        <w:rPr>
          <w:iCs/>
          <w:sz w:val="22"/>
          <w:szCs w:val="22"/>
        </w:rPr>
        <w:t>Les dalettes seront coulées dans un coffrage en fond de 15cm préalablement lubrifié pour faciliter le décoffrage de celles-ci. Avant le coulage, le ferrailleur façonnera les armatures conformément au plan approuvé par l’Ingénieur. Le béton mis en œuvre sera dosé à 350kg/m3. Les agrégats utilisés devront être propres et le ciment du type CPJ 35. Ces dalettes seront posés après 28 jours</w:t>
      </w:r>
    </w:p>
    <w:p w:rsidR="005E354D" w:rsidRPr="00F42D78" w:rsidRDefault="00806583" w:rsidP="00F42D78">
      <w:pPr>
        <w:pStyle w:val="Corpsdetexte21"/>
        <w:spacing w:line="211" w:lineRule="auto"/>
        <w:jc w:val="center"/>
        <w:rPr>
          <w:b/>
          <w:bCs/>
          <w:iCs/>
          <w:sz w:val="22"/>
          <w:szCs w:val="22"/>
        </w:rPr>
      </w:pPr>
      <w:bookmarkStart w:id="401" w:name="_Toc140556000"/>
      <w:bookmarkEnd w:id="399"/>
      <w:bookmarkEnd w:id="400"/>
      <w:r w:rsidRPr="00F42D78">
        <w:rPr>
          <w:b/>
          <w:bCs/>
          <w:iCs/>
          <w:sz w:val="22"/>
          <w:szCs w:val="22"/>
        </w:rPr>
        <w:t>CHAPITRE V</w:t>
      </w:r>
      <w:r w:rsidR="005E354D" w:rsidRPr="00F42D78">
        <w:rPr>
          <w:b/>
          <w:bCs/>
          <w:iCs/>
          <w:sz w:val="22"/>
          <w:szCs w:val="22"/>
        </w:rPr>
        <w:t> : MODE D’EVALUATION DES TRAVAUX</w:t>
      </w:r>
      <w:bookmarkEnd w:id="401"/>
    </w:p>
    <w:p w:rsidR="005E354D" w:rsidRPr="00F42D78" w:rsidRDefault="005E354D" w:rsidP="00F42D78">
      <w:pPr>
        <w:pStyle w:val="Titre2"/>
        <w:spacing w:line="211" w:lineRule="auto"/>
        <w:jc w:val="both"/>
        <w:rPr>
          <w:rFonts w:ascii="Arial Narrow" w:hAnsi="Arial Narrow"/>
          <w:b/>
          <w:bCs/>
          <w:iCs/>
          <w:color w:val="auto"/>
          <w:sz w:val="22"/>
          <w:szCs w:val="22"/>
        </w:rPr>
      </w:pPr>
      <w:bookmarkStart w:id="402" w:name="_Toc55613875"/>
      <w:bookmarkStart w:id="403" w:name="_Toc140556001"/>
      <w:r w:rsidRPr="00F42D78">
        <w:rPr>
          <w:rFonts w:ascii="Arial Narrow" w:hAnsi="Arial Narrow"/>
          <w:b/>
          <w:bCs/>
          <w:iCs/>
          <w:color w:val="auto"/>
          <w:sz w:val="22"/>
          <w:szCs w:val="22"/>
        </w:rPr>
        <w:t xml:space="preserve">Article </w:t>
      </w:r>
      <w:r w:rsidR="00806583" w:rsidRPr="00F42D78">
        <w:rPr>
          <w:rFonts w:ascii="Arial Narrow" w:hAnsi="Arial Narrow"/>
          <w:b/>
          <w:bCs/>
          <w:iCs/>
          <w:color w:val="auto"/>
          <w:sz w:val="22"/>
          <w:szCs w:val="22"/>
        </w:rPr>
        <w:t>24 -</w:t>
      </w:r>
      <w:r w:rsidRPr="00F42D78">
        <w:rPr>
          <w:rFonts w:ascii="Arial Narrow" w:hAnsi="Arial Narrow"/>
          <w:b/>
          <w:bCs/>
          <w:iCs/>
          <w:color w:val="auto"/>
          <w:sz w:val="22"/>
          <w:szCs w:val="22"/>
        </w:rPr>
        <w:t xml:space="preserve"> </w:t>
      </w:r>
      <w:r w:rsidR="00806583" w:rsidRPr="00F42D78">
        <w:rPr>
          <w:rFonts w:ascii="Arial Narrow" w:hAnsi="Arial Narrow"/>
          <w:b/>
          <w:bCs/>
          <w:iCs/>
          <w:color w:val="auto"/>
          <w:sz w:val="22"/>
          <w:szCs w:val="22"/>
        </w:rPr>
        <w:t>Consistance des prix</w:t>
      </w:r>
      <w:bookmarkEnd w:id="402"/>
      <w:bookmarkEnd w:id="403"/>
    </w:p>
    <w:p w:rsidR="005E354D" w:rsidRPr="00F42D78" w:rsidRDefault="005E354D" w:rsidP="00F42D78">
      <w:pPr>
        <w:pStyle w:val="Corpsdetexte21"/>
        <w:spacing w:line="211" w:lineRule="auto"/>
        <w:rPr>
          <w:bCs/>
          <w:iCs/>
          <w:sz w:val="22"/>
          <w:szCs w:val="22"/>
        </w:rPr>
      </w:pPr>
      <w:r w:rsidRPr="00F42D78">
        <w:rPr>
          <w:bCs/>
          <w:iCs/>
          <w:sz w:val="22"/>
          <w:szCs w:val="22"/>
        </w:rPr>
        <w:t>La consistance des prix unitaires fournis par l’Entrepreneur est définie au CCAP.</w:t>
      </w:r>
    </w:p>
    <w:p w:rsidR="005E354D" w:rsidRPr="00F42D78" w:rsidRDefault="005E354D" w:rsidP="00F42D78">
      <w:pPr>
        <w:pStyle w:val="Titre2"/>
        <w:spacing w:line="211" w:lineRule="auto"/>
        <w:jc w:val="both"/>
        <w:rPr>
          <w:rFonts w:ascii="Arial Narrow" w:hAnsi="Arial Narrow"/>
          <w:b/>
          <w:bCs/>
          <w:iCs/>
          <w:color w:val="auto"/>
          <w:sz w:val="22"/>
          <w:szCs w:val="22"/>
        </w:rPr>
      </w:pPr>
      <w:bookmarkStart w:id="404" w:name="_Toc55613876"/>
      <w:bookmarkStart w:id="405" w:name="_Toc140556002"/>
      <w:r w:rsidRPr="00F42D78">
        <w:rPr>
          <w:rFonts w:ascii="Arial Narrow" w:hAnsi="Arial Narrow"/>
          <w:b/>
          <w:bCs/>
          <w:iCs/>
          <w:color w:val="auto"/>
          <w:sz w:val="22"/>
          <w:szCs w:val="22"/>
        </w:rPr>
        <w:t xml:space="preserve">Article 25 - </w:t>
      </w:r>
      <w:r w:rsidR="00806583" w:rsidRPr="00F42D78">
        <w:rPr>
          <w:rFonts w:ascii="Arial Narrow" w:hAnsi="Arial Narrow"/>
          <w:b/>
          <w:bCs/>
          <w:iCs/>
          <w:color w:val="auto"/>
          <w:sz w:val="22"/>
          <w:szCs w:val="22"/>
        </w:rPr>
        <w:t>Définition des prix et évaluation des travaux</w:t>
      </w:r>
      <w:bookmarkEnd w:id="404"/>
      <w:bookmarkEnd w:id="405"/>
    </w:p>
    <w:p w:rsidR="005E354D" w:rsidRPr="00F42D78" w:rsidRDefault="005E354D" w:rsidP="00F42D78">
      <w:pPr>
        <w:pStyle w:val="Corpsdetexte21"/>
        <w:spacing w:line="211" w:lineRule="auto"/>
        <w:rPr>
          <w:bCs/>
          <w:iCs/>
          <w:sz w:val="22"/>
          <w:szCs w:val="22"/>
        </w:rPr>
      </w:pPr>
      <w:r w:rsidRPr="00F42D78">
        <w:rPr>
          <w:bCs/>
          <w:iCs/>
          <w:sz w:val="22"/>
          <w:szCs w:val="22"/>
        </w:rPr>
        <w:t xml:space="preserve">Les prix unitaires sont définis au bordereau des prix. Les ouvrages réalisés seront payés à l’Entrepreneur par application des prix </w:t>
      </w:r>
      <w:r w:rsidRPr="00F42D78">
        <w:rPr>
          <w:bCs/>
          <w:iCs/>
          <w:sz w:val="22"/>
          <w:szCs w:val="22"/>
        </w:rPr>
        <w:lastRenderedPageBreak/>
        <w:t>du bordereau aux quantités des travaux évalués selon les prescriptions de l’article 8 du présent CCTP.</w:t>
      </w:r>
    </w:p>
    <w:p w:rsidR="005E354D" w:rsidRPr="00F42D78" w:rsidRDefault="005E354D" w:rsidP="00F42D78">
      <w:pPr>
        <w:pStyle w:val="Corpsdetexte21"/>
        <w:spacing w:line="211" w:lineRule="auto"/>
        <w:rPr>
          <w:bCs/>
          <w:iCs/>
          <w:sz w:val="22"/>
          <w:szCs w:val="22"/>
        </w:rPr>
      </w:pPr>
      <w:r w:rsidRPr="00F42D78">
        <w:rPr>
          <w:bCs/>
          <w:iCs/>
          <w:sz w:val="22"/>
          <w:szCs w:val="22"/>
        </w:rPr>
        <w:t>L’Entrepreneur sera astreint au maintien de la circulation sur son chantier sans prétendre à une rémunération particulière et ce jusqu’à la réception provisoire de la route. Pendant les pluies en cours de chantier, il pourra cependant mettre en œuvre à ses frais des barrières de pluies.</w:t>
      </w:r>
    </w:p>
    <w:p w:rsidR="005E354D" w:rsidRPr="00F42D78" w:rsidRDefault="005E354D" w:rsidP="00F42D78">
      <w:pPr>
        <w:pStyle w:val="Titre2"/>
        <w:spacing w:line="211" w:lineRule="auto"/>
        <w:jc w:val="both"/>
        <w:rPr>
          <w:rFonts w:ascii="Arial Narrow" w:hAnsi="Arial Narrow"/>
          <w:b/>
          <w:bCs/>
          <w:iCs/>
          <w:color w:val="auto"/>
          <w:sz w:val="22"/>
          <w:szCs w:val="22"/>
        </w:rPr>
      </w:pPr>
      <w:bookmarkStart w:id="406" w:name="_Toc55613877"/>
      <w:bookmarkStart w:id="407" w:name="_Toc140556003"/>
      <w:r w:rsidRPr="00F42D78">
        <w:rPr>
          <w:rFonts w:ascii="Arial Narrow" w:hAnsi="Arial Narrow"/>
          <w:b/>
          <w:bCs/>
          <w:iCs/>
          <w:color w:val="auto"/>
          <w:sz w:val="22"/>
          <w:szCs w:val="22"/>
        </w:rPr>
        <w:t xml:space="preserve">Article 25 - </w:t>
      </w:r>
      <w:r w:rsidR="00806583" w:rsidRPr="00F42D78">
        <w:rPr>
          <w:rFonts w:ascii="Arial Narrow" w:hAnsi="Arial Narrow"/>
          <w:b/>
          <w:bCs/>
          <w:iCs/>
          <w:color w:val="auto"/>
          <w:sz w:val="22"/>
          <w:szCs w:val="22"/>
        </w:rPr>
        <w:t>Plans de recolement</w:t>
      </w:r>
      <w:bookmarkEnd w:id="406"/>
      <w:bookmarkEnd w:id="407"/>
    </w:p>
    <w:p w:rsidR="005E354D" w:rsidRPr="00F42D78" w:rsidRDefault="005E354D" w:rsidP="00F42D78">
      <w:pPr>
        <w:pStyle w:val="Corpsdetexte21"/>
        <w:spacing w:after="120" w:line="211" w:lineRule="auto"/>
        <w:rPr>
          <w:bCs/>
          <w:iCs/>
          <w:sz w:val="22"/>
          <w:szCs w:val="22"/>
        </w:rPr>
      </w:pPr>
      <w:r w:rsidRPr="00F42D78">
        <w:rPr>
          <w:bCs/>
          <w:iCs/>
          <w:sz w:val="22"/>
          <w:szCs w:val="22"/>
        </w:rPr>
        <w:t>A la fin des travaux, l’Entrepreneur produira les plans de récolement qu'il remettra en six (06) exemplaires à l’Ingénieur, au plus un mois après la réception provisoire. Ces plans de récolement établis sous forme de schémas itinéraires feront ressortir tous les travaux effectués par l’Entrepreneur, ainsi que leur localisation.</w:t>
      </w:r>
    </w:p>
    <w:p w:rsidR="005E354D" w:rsidRPr="00F42D78" w:rsidRDefault="00806583" w:rsidP="00F42D78">
      <w:pPr>
        <w:pStyle w:val="Corpsdetexte21"/>
        <w:spacing w:line="211" w:lineRule="auto"/>
        <w:jc w:val="center"/>
        <w:rPr>
          <w:b/>
          <w:bCs/>
          <w:iCs/>
          <w:sz w:val="22"/>
          <w:szCs w:val="22"/>
        </w:rPr>
      </w:pPr>
      <w:bookmarkStart w:id="408" w:name="_Toc140556004"/>
      <w:r w:rsidRPr="00F42D78">
        <w:rPr>
          <w:b/>
          <w:iCs/>
          <w:sz w:val="22"/>
          <w:szCs w:val="22"/>
        </w:rPr>
        <w:t>CHAPITRE</w:t>
      </w:r>
      <w:r w:rsidR="005E354D" w:rsidRPr="00F42D78">
        <w:rPr>
          <w:b/>
          <w:iCs/>
          <w:sz w:val="22"/>
          <w:szCs w:val="22"/>
        </w:rPr>
        <w:t xml:space="preserve"> VI : PROTECTION DE L’ENVIRONNEMENT</w:t>
      </w:r>
      <w:bookmarkEnd w:id="408"/>
    </w:p>
    <w:p w:rsidR="005E354D" w:rsidRPr="00F42D78" w:rsidRDefault="005E354D" w:rsidP="00F42D78">
      <w:pPr>
        <w:pStyle w:val="Titre2"/>
        <w:spacing w:line="211" w:lineRule="auto"/>
        <w:jc w:val="both"/>
        <w:rPr>
          <w:rFonts w:ascii="Arial Narrow" w:hAnsi="Arial Narrow"/>
          <w:b/>
          <w:bCs/>
          <w:iCs/>
          <w:color w:val="auto"/>
          <w:sz w:val="22"/>
          <w:szCs w:val="22"/>
        </w:rPr>
      </w:pPr>
      <w:bookmarkStart w:id="409" w:name="_Toc55613878"/>
      <w:bookmarkStart w:id="410" w:name="_Toc140556005"/>
      <w:r w:rsidRPr="00F42D78">
        <w:rPr>
          <w:rFonts w:ascii="Arial Narrow" w:hAnsi="Arial Narrow"/>
          <w:b/>
          <w:bCs/>
          <w:iCs/>
          <w:color w:val="auto"/>
          <w:sz w:val="22"/>
          <w:szCs w:val="22"/>
        </w:rPr>
        <w:t xml:space="preserve">Article 26 - </w:t>
      </w:r>
      <w:r w:rsidR="00806583" w:rsidRPr="00F42D78">
        <w:rPr>
          <w:rFonts w:ascii="Arial Narrow" w:hAnsi="Arial Narrow"/>
          <w:b/>
          <w:bCs/>
          <w:iCs/>
          <w:color w:val="auto"/>
          <w:sz w:val="22"/>
          <w:szCs w:val="22"/>
        </w:rPr>
        <w:t>Installations de chantier</w:t>
      </w:r>
      <w:bookmarkEnd w:id="409"/>
      <w:bookmarkEnd w:id="410"/>
      <w:r w:rsidR="00806583" w:rsidRPr="00F42D78">
        <w:rPr>
          <w:rFonts w:ascii="Arial Narrow" w:hAnsi="Arial Narrow"/>
          <w:b/>
          <w:bCs/>
          <w:iCs/>
          <w:color w:val="auto"/>
          <w:sz w:val="22"/>
          <w:szCs w:val="22"/>
        </w:rPr>
        <w:t xml:space="preserve"> </w:t>
      </w:r>
    </w:p>
    <w:p w:rsidR="005E354D" w:rsidRPr="00F42D78" w:rsidRDefault="005E354D" w:rsidP="00F42D78">
      <w:pPr>
        <w:pStyle w:val="Corpsdetexte21"/>
        <w:spacing w:after="60" w:line="211" w:lineRule="auto"/>
        <w:rPr>
          <w:bCs/>
          <w:iCs/>
          <w:sz w:val="22"/>
          <w:szCs w:val="22"/>
        </w:rPr>
      </w:pPr>
      <w:r w:rsidRPr="00F42D78">
        <w:rPr>
          <w:bCs/>
          <w:iCs/>
          <w:sz w:val="22"/>
          <w:szCs w:val="22"/>
        </w:rPr>
        <w:t xml:space="preserve">L’Entrepreneur proposera à l’Ingénieur, avant le début des travaux, le lieu de ses installations de chantier et sollicitera par note verbale (rapport de chantier faisant foi) son autorisation d'installation. </w:t>
      </w:r>
    </w:p>
    <w:p w:rsidR="005E354D" w:rsidRPr="00F42D78" w:rsidRDefault="005E354D" w:rsidP="00F42D78">
      <w:pPr>
        <w:pStyle w:val="Corpsdetexte21"/>
        <w:spacing w:after="60" w:line="211" w:lineRule="auto"/>
        <w:rPr>
          <w:bCs/>
          <w:iCs/>
          <w:sz w:val="22"/>
          <w:szCs w:val="22"/>
        </w:rPr>
      </w:pPr>
      <w:r w:rsidRPr="00F42D78">
        <w:rPr>
          <w:bCs/>
          <w:iCs/>
          <w:sz w:val="22"/>
          <w:szCs w:val="22"/>
        </w:rPr>
        <w:t xml:space="preserve">Le site doit être choisi en dehors des zones sensibles, afin de limiter le débroussaillement, l'arrachage d'arbustes, l'abattage des arbres. Dans la zone d’installation de chantier, l’élagage et l’abattage des arbres dont le diamètre mesuré à 1m du sol est supérieur à </w:t>
      </w:r>
      <w:smartTag w:uri="urn:schemas-microsoft-com:office:smarttags" w:element="metricconverter">
        <w:smartTagPr>
          <w:attr w:name="ProductID" w:val="20 cm"/>
        </w:smartTagPr>
        <w:r w:rsidRPr="00F42D78">
          <w:rPr>
            <w:bCs/>
            <w:iCs/>
            <w:sz w:val="22"/>
            <w:szCs w:val="22"/>
          </w:rPr>
          <w:t>20 cm</w:t>
        </w:r>
      </w:smartTag>
      <w:r w:rsidRPr="00F42D78">
        <w:rPr>
          <w:bCs/>
          <w:iCs/>
          <w:sz w:val="22"/>
          <w:szCs w:val="22"/>
        </w:rPr>
        <w:t xml:space="preserve"> sera réalisé après accord préalable de l’Ingénieur. </w:t>
      </w:r>
    </w:p>
    <w:p w:rsidR="005E354D" w:rsidRPr="00F42D78" w:rsidRDefault="005E354D" w:rsidP="00F42D78">
      <w:pPr>
        <w:pStyle w:val="Corpsdetexte21"/>
        <w:spacing w:after="60" w:line="211" w:lineRule="auto"/>
        <w:rPr>
          <w:bCs/>
          <w:iCs/>
          <w:sz w:val="22"/>
          <w:szCs w:val="22"/>
        </w:rPr>
      </w:pPr>
      <w:r w:rsidRPr="00F42D78">
        <w:rPr>
          <w:bCs/>
          <w:iCs/>
          <w:sz w:val="22"/>
          <w:szCs w:val="22"/>
        </w:rPr>
        <w:t>Le site doit prévoir un drainage adéquat des eaux sur l'ensemble de sa superficie. Les aires d'entretien et de lavage des engins devront être bétonnées et prévoir un puisard de récupération des huiles et des graisses. Ces aires d'entretien devront avoir une pente vers un puisard réalisé pour l’occasion et vers l'intérieur de la plate-forme afin d'éviter l'écoulement des produits polluant vers les sols non revêtus.</w:t>
      </w:r>
    </w:p>
    <w:p w:rsidR="005E354D" w:rsidRPr="00F42D78" w:rsidRDefault="005E354D" w:rsidP="00F42D78">
      <w:pPr>
        <w:pStyle w:val="Corpsdetexte21"/>
        <w:spacing w:line="211" w:lineRule="auto"/>
        <w:rPr>
          <w:bCs/>
          <w:iCs/>
          <w:sz w:val="22"/>
          <w:szCs w:val="22"/>
        </w:rPr>
      </w:pPr>
      <w:r w:rsidRPr="00F42D78">
        <w:rPr>
          <w:bCs/>
          <w:iCs/>
          <w:sz w:val="22"/>
          <w:szCs w:val="22"/>
        </w:rPr>
        <w:t>A la fin des travaux, l’Entrepreneur réalisera tous les travaux nécessaires à la remise en état des lieux.  L’Entrepreneur devra replier tout son matériel, engins et matériaux. Il devra démolir toute installation fixe, telle que fondation, support en béton ou métallique, etc. démolir les aires bétonnées, décontaminer le sol si tel a été le cas, soit d'une manière générale remettre le site dans son état le plus proche possible de son état initial. Il ne pourra abandonner aucun équipement ni matériaux sur le site, ni dans les environs.  Pour la mise en dépôt de matériaux de démolition, l’Entrepreneur doit obtenir l'approbation du site de l’Ingénieur. Les matériaux sont à recouvrir d'une couche de terre, et le site recevoir un drainage adéquat afin d'éviter toute érosion.</w:t>
      </w:r>
    </w:p>
    <w:p w:rsidR="005E354D" w:rsidRPr="00F42D78" w:rsidRDefault="005E354D" w:rsidP="00F42D78">
      <w:pPr>
        <w:pStyle w:val="Corpsdetexte21"/>
        <w:spacing w:after="120" w:line="211" w:lineRule="auto"/>
        <w:rPr>
          <w:bCs/>
          <w:iCs/>
          <w:sz w:val="22"/>
          <w:szCs w:val="22"/>
        </w:rPr>
      </w:pPr>
      <w:r w:rsidRPr="00F42D78">
        <w:rPr>
          <w:bCs/>
          <w:iCs/>
          <w:sz w:val="22"/>
          <w:szCs w:val="22"/>
        </w:rPr>
        <w:t xml:space="preserve">Après le repli du matériel, un </w:t>
      </w:r>
      <w:r w:rsidR="00806583" w:rsidRPr="00F42D78">
        <w:rPr>
          <w:bCs/>
          <w:iCs/>
          <w:sz w:val="22"/>
          <w:szCs w:val="22"/>
        </w:rPr>
        <w:t>procès-verbal</w:t>
      </w:r>
      <w:r w:rsidRPr="00F42D78">
        <w:rPr>
          <w:bCs/>
          <w:iCs/>
          <w:sz w:val="22"/>
          <w:szCs w:val="22"/>
        </w:rPr>
        <w:t xml:space="preserve"> établi sous la responsabilité de la mission de contrôle constatera la remise en état du site. Il devra être dressé et joint au P.V. de la réception des travaux. Le paiement du forfait de repli du matériel ne pourra être rémunéré qu'à la vue de ce P.V. constatant la remise en état du site.</w:t>
      </w:r>
    </w:p>
    <w:p w:rsidR="005E354D" w:rsidRPr="00F42D78" w:rsidRDefault="005E354D" w:rsidP="00F42D78">
      <w:pPr>
        <w:pStyle w:val="Titre2"/>
        <w:spacing w:line="211" w:lineRule="auto"/>
        <w:jc w:val="both"/>
        <w:rPr>
          <w:rFonts w:ascii="Arial Narrow" w:hAnsi="Arial Narrow"/>
          <w:b/>
          <w:bCs/>
          <w:iCs/>
          <w:color w:val="auto"/>
          <w:sz w:val="22"/>
          <w:szCs w:val="22"/>
        </w:rPr>
      </w:pPr>
      <w:bookmarkStart w:id="411" w:name="_Toc55613881"/>
      <w:bookmarkStart w:id="412" w:name="_Toc140556008"/>
      <w:r w:rsidRPr="00F42D78">
        <w:rPr>
          <w:rFonts w:ascii="Arial Narrow" w:hAnsi="Arial Narrow"/>
          <w:b/>
          <w:bCs/>
          <w:iCs/>
          <w:color w:val="auto"/>
          <w:sz w:val="22"/>
          <w:szCs w:val="22"/>
        </w:rPr>
        <w:t xml:space="preserve">Article 27 - </w:t>
      </w:r>
      <w:r w:rsidR="00806583" w:rsidRPr="00F42D78">
        <w:rPr>
          <w:rFonts w:ascii="Arial Narrow" w:hAnsi="Arial Narrow"/>
          <w:b/>
          <w:bCs/>
          <w:iCs/>
          <w:color w:val="auto"/>
          <w:sz w:val="22"/>
          <w:szCs w:val="22"/>
        </w:rPr>
        <w:t>Contrôle de la végétation sur l'emprise, élagage et abattage des arbres</w:t>
      </w:r>
      <w:bookmarkEnd w:id="411"/>
      <w:bookmarkEnd w:id="412"/>
    </w:p>
    <w:p w:rsidR="005E354D" w:rsidRPr="00F42D78" w:rsidRDefault="005E354D" w:rsidP="00F42D78">
      <w:pPr>
        <w:pStyle w:val="Corpsdetexte21"/>
        <w:spacing w:line="211" w:lineRule="auto"/>
        <w:rPr>
          <w:bCs/>
          <w:iCs/>
          <w:sz w:val="22"/>
          <w:szCs w:val="22"/>
        </w:rPr>
      </w:pPr>
      <w:r w:rsidRPr="00F42D78">
        <w:rPr>
          <w:bCs/>
          <w:iCs/>
          <w:sz w:val="22"/>
          <w:szCs w:val="22"/>
        </w:rPr>
        <w:t>Tous les déchets végétaux seront soigneusement enlevés des accotements, fossés ou ouvrage évacués vers les zones désignées dans un endroit approprié loin de toute habitation. Il est strictement interdit de brûler les déchets coupés sur place.</w:t>
      </w:r>
    </w:p>
    <w:p w:rsidR="005E354D" w:rsidRPr="00F42D78" w:rsidRDefault="005E354D" w:rsidP="00F42D78">
      <w:pPr>
        <w:pStyle w:val="Corpsdetexte21"/>
        <w:spacing w:line="211" w:lineRule="auto"/>
        <w:rPr>
          <w:bCs/>
          <w:iCs/>
          <w:sz w:val="22"/>
          <w:szCs w:val="22"/>
        </w:rPr>
      </w:pPr>
      <w:r w:rsidRPr="00F42D78">
        <w:rPr>
          <w:bCs/>
          <w:iCs/>
          <w:sz w:val="22"/>
          <w:szCs w:val="22"/>
        </w:rPr>
        <w:t xml:space="preserve">Si le brûlis des déchets est autorisé en des lieux agréés par l’Ingénieur, l’Entrepreneur doit disposer d'une citerne de </w:t>
      </w:r>
      <w:smartTag w:uri="urn:schemas-microsoft-com:office:smarttags" w:element="metricconverter">
        <w:smartTagPr>
          <w:attr w:name="ProductID" w:val="10.000 litres"/>
        </w:smartTagPr>
        <w:r w:rsidRPr="00F42D78">
          <w:rPr>
            <w:bCs/>
            <w:iCs/>
            <w:sz w:val="22"/>
            <w:szCs w:val="22"/>
          </w:rPr>
          <w:t>10.000 litres</w:t>
        </w:r>
      </w:smartTag>
      <w:r w:rsidRPr="00F42D78">
        <w:rPr>
          <w:bCs/>
          <w:iCs/>
          <w:sz w:val="22"/>
          <w:szCs w:val="22"/>
        </w:rPr>
        <w:t xml:space="preserve"> et d'une pompe d'arrosage pour </w:t>
      </w:r>
      <w:r w:rsidR="00806583" w:rsidRPr="00F42D78">
        <w:rPr>
          <w:bCs/>
          <w:iCs/>
          <w:sz w:val="22"/>
          <w:szCs w:val="22"/>
        </w:rPr>
        <w:t>pallier</w:t>
      </w:r>
      <w:r w:rsidRPr="00F42D78">
        <w:rPr>
          <w:bCs/>
          <w:iCs/>
          <w:sz w:val="22"/>
          <w:szCs w:val="22"/>
        </w:rPr>
        <w:t xml:space="preserve"> les éventualités de propagation du feu aux villages, aux habitations, à la végétation ou zones de culture avoisinants le site.</w:t>
      </w:r>
    </w:p>
    <w:p w:rsidR="005E354D" w:rsidRPr="00F42D78" w:rsidRDefault="005E354D" w:rsidP="00F42D78">
      <w:pPr>
        <w:pStyle w:val="Corpsdetexte21"/>
        <w:spacing w:line="211" w:lineRule="auto"/>
        <w:rPr>
          <w:bCs/>
          <w:iCs/>
          <w:sz w:val="22"/>
          <w:szCs w:val="22"/>
        </w:rPr>
      </w:pPr>
      <w:r w:rsidRPr="00F42D78">
        <w:rPr>
          <w:bCs/>
          <w:iCs/>
          <w:sz w:val="22"/>
          <w:szCs w:val="22"/>
        </w:rPr>
        <w:t>Les opérations d’abattage et d’élagage d’arbres sont des opérations à caractère exceptionnel. Ces opérations seront réalisées après accord préalable de l’Ingénieur dans les cas suivants :</w:t>
      </w:r>
    </w:p>
    <w:p w:rsidR="005E354D" w:rsidRPr="00F42D78" w:rsidRDefault="005E354D" w:rsidP="00F42D78">
      <w:pPr>
        <w:pStyle w:val="Corpsdetexte21"/>
        <w:numPr>
          <w:ilvl w:val="0"/>
          <w:numId w:val="170"/>
        </w:numPr>
        <w:tabs>
          <w:tab w:val="clear" w:pos="644"/>
        </w:tabs>
        <w:spacing w:line="211" w:lineRule="auto"/>
        <w:ind w:left="426" w:hanging="142"/>
        <w:rPr>
          <w:bCs/>
          <w:iCs/>
          <w:sz w:val="22"/>
          <w:szCs w:val="22"/>
        </w:rPr>
      </w:pPr>
      <w:r w:rsidRPr="00F42D78">
        <w:rPr>
          <w:bCs/>
          <w:iCs/>
          <w:sz w:val="22"/>
          <w:szCs w:val="22"/>
        </w:rPr>
        <w:t xml:space="preserve">arbres situés dans l’emprise à débroussailler dont le diamètre mesuré à un mètre du sol est supérieur à 50 cm : au cas où le dessouchage des arbres ne peut être réalisé (reconstitution des trous de dessouchage avec la terre d’apport obligatoire), la coupe des arbres se fera au ras du sol (entre 5 et </w:t>
      </w:r>
      <w:smartTag w:uri="urn:schemas-microsoft-com:office:smarttags" w:element="metricconverter">
        <w:smartTagPr>
          <w:attr w:name="ProductID" w:val="10 cm"/>
        </w:smartTagPr>
        <w:r w:rsidRPr="00F42D78">
          <w:rPr>
            <w:bCs/>
            <w:iCs/>
            <w:sz w:val="22"/>
            <w:szCs w:val="22"/>
          </w:rPr>
          <w:t>10 cm</w:t>
        </w:r>
      </w:smartTag>
      <w:r w:rsidRPr="00F42D78">
        <w:rPr>
          <w:bCs/>
          <w:iCs/>
          <w:sz w:val="22"/>
          <w:szCs w:val="22"/>
        </w:rPr>
        <w:t>).</w:t>
      </w:r>
    </w:p>
    <w:p w:rsidR="005E354D" w:rsidRPr="00F42D78" w:rsidRDefault="005E354D" w:rsidP="00F42D78">
      <w:pPr>
        <w:pStyle w:val="Corpsdetexte21"/>
        <w:numPr>
          <w:ilvl w:val="0"/>
          <w:numId w:val="170"/>
        </w:numPr>
        <w:tabs>
          <w:tab w:val="clear" w:pos="644"/>
        </w:tabs>
        <w:spacing w:after="120" w:line="211" w:lineRule="auto"/>
        <w:ind w:left="426" w:hanging="142"/>
        <w:rPr>
          <w:bCs/>
          <w:iCs/>
          <w:sz w:val="22"/>
          <w:szCs w:val="22"/>
        </w:rPr>
      </w:pPr>
      <w:r w:rsidRPr="00F42D78">
        <w:rPr>
          <w:bCs/>
          <w:iCs/>
          <w:sz w:val="22"/>
          <w:szCs w:val="22"/>
        </w:rPr>
        <w:t xml:space="preserve">arbres surplombant les abords et menaçant de tomber sur la route et de barrer la circulation après une tornade. Toutes les branches surplombant la plate-forme seront coupées après accord de </w:t>
      </w:r>
      <w:r w:rsidR="00806583" w:rsidRPr="00F42D78">
        <w:rPr>
          <w:bCs/>
          <w:iCs/>
          <w:sz w:val="22"/>
          <w:szCs w:val="22"/>
        </w:rPr>
        <w:t>l’Ingénieur suivant</w:t>
      </w:r>
      <w:r w:rsidRPr="00F42D78">
        <w:rPr>
          <w:bCs/>
          <w:iCs/>
          <w:sz w:val="22"/>
          <w:szCs w:val="22"/>
        </w:rPr>
        <w:t xml:space="preserve"> une verticale passant par la limite de débroussaillement.</w:t>
      </w:r>
    </w:p>
    <w:p w:rsidR="005E354D" w:rsidRPr="00F42D78" w:rsidRDefault="005E354D" w:rsidP="00F42D78">
      <w:pPr>
        <w:spacing w:after="0" w:line="211" w:lineRule="auto"/>
        <w:jc w:val="both"/>
        <w:rPr>
          <w:rFonts w:ascii="Arial Narrow" w:hAnsi="Arial Narrow"/>
          <w:iCs/>
        </w:rPr>
      </w:pPr>
      <w:r w:rsidRPr="00F42D78">
        <w:rPr>
          <w:rFonts w:ascii="Arial Narrow" w:hAnsi="Arial Narrow"/>
          <w:b/>
          <w:bCs/>
          <w:iCs/>
        </w:rPr>
        <w:t xml:space="preserve">Article 28 </w:t>
      </w:r>
      <w:r w:rsidRPr="00F42D78">
        <w:rPr>
          <w:rFonts w:ascii="Arial Narrow" w:hAnsi="Arial Narrow"/>
          <w:b/>
          <w:iCs/>
        </w:rPr>
        <w:t>SANCTIONS ET PENALITES</w:t>
      </w:r>
    </w:p>
    <w:p w:rsidR="005E354D" w:rsidRPr="00F42D78" w:rsidRDefault="005E354D" w:rsidP="00F42D78">
      <w:pPr>
        <w:spacing w:after="0" w:line="211" w:lineRule="auto"/>
        <w:jc w:val="both"/>
        <w:rPr>
          <w:rFonts w:ascii="Arial Narrow" w:hAnsi="Arial Narrow"/>
          <w:iCs/>
        </w:rPr>
      </w:pPr>
      <w:r w:rsidRPr="00F42D78">
        <w:rPr>
          <w:rFonts w:ascii="Arial Narrow" w:hAnsi="Arial Narrow"/>
          <w:iCs/>
        </w:rPr>
        <w:t xml:space="preserve">Il est rappelé à l’Entrepreneur que l'article 79 de la loi cadre NI 96/12 du 5 août 1996 prévoit une amende de deux millions (2.000.000) à cinq millions (5 000 000) de francs CFA et une peine </w:t>
      </w:r>
      <w:r w:rsidRPr="00F42D78">
        <w:rPr>
          <w:rFonts w:ascii="Arial Narrow" w:hAnsi="Arial Narrow"/>
          <w:b/>
          <w:bCs/>
          <w:iCs/>
        </w:rPr>
        <w:t xml:space="preserve">d'emprisonnement de six (6) mois à un (1) an </w:t>
      </w:r>
      <w:r w:rsidRPr="00F42D78">
        <w:rPr>
          <w:rFonts w:ascii="Arial Narrow" w:hAnsi="Arial Narrow"/>
          <w:iCs/>
        </w:rPr>
        <w:t>ou de l'une de ces deux peines seulement, pour toute personne ayant empêché l'accomplissement des contrôles et analyses prévus par la dite loi et/ou par ses textes d'application.</w:t>
      </w:r>
    </w:p>
    <w:p w:rsidR="005E354D" w:rsidRPr="00F42D78" w:rsidRDefault="005E354D" w:rsidP="00F42D78">
      <w:pPr>
        <w:spacing w:line="211" w:lineRule="auto"/>
        <w:jc w:val="both"/>
        <w:rPr>
          <w:rFonts w:ascii="Arial Narrow" w:hAnsi="Arial Narrow"/>
          <w:iCs/>
        </w:rPr>
      </w:pPr>
      <w:r w:rsidRPr="00F42D78">
        <w:rPr>
          <w:rFonts w:ascii="Arial Narrow" w:hAnsi="Arial Narrow"/>
          <w:iCs/>
        </w:rPr>
        <w:t xml:space="preserve">L'article 83 de la loi cadre NI 96/12 du 5 août 1996 prévoit </w:t>
      </w:r>
      <w:r w:rsidRPr="00F42D78">
        <w:rPr>
          <w:rFonts w:ascii="Arial Narrow" w:hAnsi="Arial Narrow"/>
          <w:b/>
          <w:bCs/>
          <w:iCs/>
        </w:rPr>
        <w:t xml:space="preserve">une amende de cinq cent mille (500.000) à deux millions (2.000.000) de francs CFA </w:t>
      </w:r>
      <w:r w:rsidRPr="00F42D78">
        <w:rPr>
          <w:rFonts w:ascii="Arial Narrow" w:hAnsi="Arial Narrow"/>
          <w:iCs/>
        </w:rPr>
        <w:t>et une peine d'emprisonnement de six (6) mois à un (1) an ou de l'une de ces deux peines seulement, pour toute personne qui fait fonctionner une installation ou utilise un objet mobilier en infraction aux dispositions de ladite loi. En cas de récidive, le montant maximal des peines est doublé.</w:t>
      </w:r>
      <w:r w:rsidRPr="00F42D78">
        <w:rPr>
          <w:rFonts w:ascii="Arial Narrow" w:hAnsi="Arial Narrow"/>
          <w:iCs/>
        </w:rPr>
        <w:cr/>
      </w:r>
      <w:r w:rsidRPr="00F42D78">
        <w:rPr>
          <w:rFonts w:ascii="Arial Narrow" w:hAnsi="Arial Narrow"/>
          <w:b/>
          <w:bCs/>
          <w:iCs/>
        </w:rPr>
        <w:t>L’article 88 de la même loi cadre prévoit qu’une entreprise contrevenant ou ayant contrevenu à la loi lors des travaux ou travaux d'entretien pontier sera exclue pour la période d'un an du droit de soumissionner</w:t>
      </w:r>
      <w:r w:rsidRPr="00F42D78">
        <w:rPr>
          <w:rFonts w:ascii="Arial Narrow" w:hAnsi="Arial Narrow"/>
          <w:iCs/>
        </w:rPr>
        <w:t xml:space="preserve">. </w:t>
      </w:r>
      <w:r w:rsidRPr="00F42D78">
        <w:rPr>
          <w:rFonts w:ascii="Arial Narrow" w:hAnsi="Arial Narrow"/>
          <w:iCs/>
        </w:rPr>
        <w:cr/>
      </w:r>
      <w:r w:rsidRPr="00F42D78">
        <w:rPr>
          <w:rFonts w:ascii="Arial Narrow" w:hAnsi="Arial Narrow"/>
          <w:b/>
          <w:bCs/>
          <w:iCs/>
        </w:rPr>
        <w:t xml:space="preserve">Toute infraction aux prescriptions dûment notifiées par écrit (Ordre de Service) à l'entreprise par le Maître d’œuvre sera également consignée dans le cahier de chantier. </w:t>
      </w:r>
      <w:r w:rsidR="00806583" w:rsidRPr="00F42D78">
        <w:rPr>
          <w:rFonts w:ascii="Arial Narrow" w:hAnsi="Arial Narrow"/>
          <w:b/>
          <w:bCs/>
          <w:iCs/>
        </w:rPr>
        <w:t>Celui-ci</w:t>
      </w:r>
      <w:r w:rsidRPr="00F42D78">
        <w:rPr>
          <w:rFonts w:ascii="Arial Narrow" w:hAnsi="Arial Narrow"/>
          <w:b/>
          <w:bCs/>
          <w:iCs/>
        </w:rPr>
        <w:t xml:space="preserve"> pourra servir de pièce contractuelle en cas de litiges dans l’application des éventuelles sanctions.</w:t>
      </w:r>
      <w:r w:rsidRPr="00F42D78">
        <w:rPr>
          <w:rFonts w:ascii="Arial Narrow" w:hAnsi="Arial Narrow"/>
          <w:b/>
          <w:bCs/>
          <w:iCs/>
        </w:rPr>
        <w:cr/>
        <w:t xml:space="preserve">La reprise des travaux ou les travaux supplémentaires découlant du </w:t>
      </w:r>
      <w:r w:rsidR="00806583" w:rsidRPr="00F42D78">
        <w:rPr>
          <w:rFonts w:ascii="Arial Narrow" w:hAnsi="Arial Narrow"/>
          <w:b/>
          <w:bCs/>
          <w:iCs/>
        </w:rPr>
        <w:t>non-respect</w:t>
      </w:r>
      <w:r w:rsidRPr="00F42D78">
        <w:rPr>
          <w:rFonts w:ascii="Arial Narrow" w:hAnsi="Arial Narrow"/>
          <w:b/>
          <w:bCs/>
          <w:iCs/>
        </w:rPr>
        <w:t xml:space="preserve"> des clauses reste totalement à la charge de l’entrepreneur.</w:t>
      </w:r>
      <w:r w:rsidRPr="00F42D78">
        <w:rPr>
          <w:rFonts w:ascii="Arial Narrow" w:hAnsi="Arial Narrow"/>
          <w:iCs/>
        </w:rPr>
        <w:cr/>
      </w:r>
    </w:p>
    <w:p w:rsidR="005E354D" w:rsidRDefault="005E354D" w:rsidP="00F42D78">
      <w:pPr>
        <w:pStyle w:val="Corpsdetexte"/>
        <w:spacing w:after="40" w:line="217" w:lineRule="auto"/>
        <w:jc w:val="left"/>
        <w:rPr>
          <w:rFonts w:ascii="Arial Narrow" w:hAnsi="Arial Narrow" w:cstheme="minorBidi"/>
          <w:b/>
          <w:color w:val="auto"/>
          <w:sz w:val="22"/>
          <w:szCs w:val="22"/>
          <w:u w:val="single"/>
        </w:rPr>
      </w:pPr>
    </w:p>
    <w:p w:rsidR="005E354D" w:rsidRDefault="005E354D">
      <w:pPr>
        <w:rPr>
          <w:rFonts w:ascii="Arial Narrow" w:eastAsia="Times New Roman" w:hAnsi="Arial Narrow"/>
          <w:b/>
          <w:u w:val="single"/>
          <w:lang w:eastAsia="fr-FR" w:bidi="ar-SA"/>
        </w:rPr>
      </w:pPr>
      <w:r>
        <w:rPr>
          <w:rFonts w:ascii="Arial Narrow" w:hAnsi="Arial Narrow"/>
          <w:b/>
          <w:u w:val="single"/>
        </w:rPr>
        <w:br w:type="page"/>
      </w:r>
    </w:p>
    <w:bookmarkEnd w:id="357"/>
    <w:p w:rsidR="009644D9" w:rsidRPr="00B95358" w:rsidRDefault="009644D9" w:rsidP="009644D9">
      <w:pPr>
        <w:spacing w:after="120"/>
        <w:jc w:val="center"/>
        <w:rPr>
          <w:rFonts w:ascii="Arial Narrow" w:hAnsi="Arial Narrow"/>
          <w:b/>
          <w:bCs/>
          <w:sz w:val="32"/>
          <w:szCs w:val="32"/>
        </w:rPr>
      </w:pPr>
      <w:r w:rsidRPr="00B95358">
        <w:rPr>
          <w:rFonts w:ascii="Arial Narrow" w:hAnsi="Arial Narrow"/>
          <w:b/>
          <w:bCs/>
          <w:sz w:val="32"/>
          <w:szCs w:val="32"/>
        </w:rPr>
        <w:lastRenderedPageBreak/>
        <w:t>PIECE N° 6</w:t>
      </w:r>
    </w:p>
    <w:p w:rsidR="009644D9" w:rsidRDefault="009644D9" w:rsidP="009644D9">
      <w:pPr>
        <w:jc w:val="center"/>
        <w:rPr>
          <w:rFonts w:ascii="Arial Narrow" w:hAnsi="Arial Narrow"/>
          <w:b/>
          <w:bCs/>
          <w:sz w:val="32"/>
          <w:szCs w:val="32"/>
        </w:rPr>
      </w:pPr>
      <w:r w:rsidRPr="00B95358">
        <w:rPr>
          <w:rFonts w:ascii="Arial Narrow" w:hAnsi="Arial Narrow"/>
          <w:b/>
          <w:bCs/>
          <w:sz w:val="32"/>
          <w:szCs w:val="32"/>
        </w:rPr>
        <w:t>BORDEREAU DES PRIX UNITAIRE</w:t>
      </w:r>
      <w:r>
        <w:rPr>
          <w:rFonts w:ascii="Arial Narrow" w:hAnsi="Arial Narrow"/>
          <w:b/>
          <w:bCs/>
          <w:sz w:val="32"/>
          <w:szCs w:val="32"/>
        </w:rPr>
        <w:br w:type="page"/>
      </w:r>
    </w:p>
    <w:tbl>
      <w:tblPr>
        <w:tblW w:w="9664" w:type="dxa"/>
        <w:jc w:val="center"/>
        <w:tblCellMar>
          <w:left w:w="70" w:type="dxa"/>
          <w:right w:w="70" w:type="dxa"/>
        </w:tblCellMar>
        <w:tblLook w:val="04A0" w:firstRow="1" w:lastRow="0" w:firstColumn="1" w:lastColumn="0" w:noHBand="0" w:noVBand="1"/>
      </w:tblPr>
      <w:tblGrid>
        <w:gridCol w:w="742"/>
        <w:gridCol w:w="4826"/>
        <w:gridCol w:w="576"/>
        <w:gridCol w:w="1360"/>
        <w:gridCol w:w="833"/>
        <w:gridCol w:w="1327"/>
      </w:tblGrid>
      <w:tr w:rsidR="009644D9" w:rsidRPr="006122A7" w:rsidTr="009644D9">
        <w:trPr>
          <w:trHeight w:val="256"/>
          <w:jc w:val="center"/>
        </w:trPr>
        <w:tc>
          <w:tcPr>
            <w:tcW w:w="5568" w:type="dxa"/>
            <w:gridSpan w:val="2"/>
            <w:tcBorders>
              <w:top w:val="nil"/>
              <w:left w:val="nil"/>
              <w:bottom w:val="single" w:sz="4" w:space="0" w:color="auto"/>
              <w:right w:val="nil"/>
            </w:tcBorders>
            <w:shd w:val="clear" w:color="auto" w:fill="auto"/>
            <w:noWrap/>
            <w:vAlign w:val="center"/>
            <w:hideMark/>
          </w:tcPr>
          <w:p w:rsidR="009644D9" w:rsidRPr="006122A7" w:rsidRDefault="009644D9" w:rsidP="009644D9">
            <w:pPr>
              <w:spacing w:after="0"/>
              <w:jc w:val="center"/>
              <w:rPr>
                <w:rFonts w:ascii="Arial Narrow" w:hAnsi="Arial Narrow"/>
                <w:b/>
                <w:bCs/>
                <w:sz w:val="24"/>
                <w:szCs w:val="24"/>
              </w:rPr>
            </w:pPr>
            <w:r w:rsidRPr="006122A7">
              <w:rPr>
                <w:rFonts w:ascii="Arial Narrow" w:hAnsi="Arial Narrow"/>
                <w:b/>
                <w:bCs/>
                <w:sz w:val="24"/>
                <w:szCs w:val="24"/>
              </w:rPr>
              <w:lastRenderedPageBreak/>
              <w:t xml:space="preserve">                 BORDEREAU DES PRIX UNITAIRES</w:t>
            </w:r>
          </w:p>
        </w:tc>
        <w:tc>
          <w:tcPr>
            <w:tcW w:w="576" w:type="dxa"/>
            <w:tcBorders>
              <w:top w:val="nil"/>
              <w:left w:val="nil"/>
              <w:bottom w:val="nil"/>
              <w:right w:val="nil"/>
            </w:tcBorders>
            <w:shd w:val="clear" w:color="auto" w:fill="auto"/>
            <w:noWrap/>
            <w:vAlign w:val="center"/>
            <w:hideMark/>
          </w:tcPr>
          <w:p w:rsidR="009644D9" w:rsidRPr="006122A7" w:rsidRDefault="009644D9" w:rsidP="009644D9">
            <w:pPr>
              <w:spacing w:after="0"/>
              <w:jc w:val="center"/>
              <w:rPr>
                <w:rFonts w:ascii="Arial Narrow" w:hAnsi="Arial Narrow"/>
                <w:b/>
                <w:bCs/>
                <w:sz w:val="24"/>
                <w:szCs w:val="24"/>
              </w:rPr>
            </w:pPr>
          </w:p>
        </w:tc>
        <w:tc>
          <w:tcPr>
            <w:tcW w:w="3520" w:type="dxa"/>
            <w:gridSpan w:val="3"/>
            <w:tcBorders>
              <w:top w:val="nil"/>
              <w:left w:val="nil"/>
              <w:bottom w:val="single" w:sz="4" w:space="0" w:color="auto"/>
              <w:right w:val="nil"/>
            </w:tcBorders>
            <w:shd w:val="clear" w:color="auto" w:fill="auto"/>
            <w:noWrap/>
            <w:vAlign w:val="center"/>
            <w:hideMark/>
          </w:tcPr>
          <w:p w:rsidR="009644D9" w:rsidRPr="006122A7" w:rsidRDefault="009644D9" w:rsidP="009644D9">
            <w:pPr>
              <w:spacing w:after="0"/>
              <w:jc w:val="center"/>
              <w:rPr>
                <w:rFonts w:ascii="Arial Narrow" w:hAnsi="Arial Narrow"/>
                <w:b/>
                <w:bCs/>
                <w:sz w:val="24"/>
                <w:szCs w:val="24"/>
              </w:rPr>
            </w:pPr>
          </w:p>
        </w:tc>
      </w:tr>
      <w:tr w:rsidR="009644D9" w:rsidRPr="006122A7" w:rsidTr="009644D9">
        <w:trPr>
          <w:trHeight w:val="1109"/>
          <w:jc w:val="center"/>
        </w:trPr>
        <w:tc>
          <w:tcPr>
            <w:tcW w:w="9664"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rsidR="009644D9" w:rsidRPr="006122A7" w:rsidRDefault="009644D9" w:rsidP="009644D9">
            <w:pPr>
              <w:spacing w:after="0"/>
              <w:jc w:val="center"/>
              <w:rPr>
                <w:rFonts w:ascii="Arial Narrow" w:hAnsi="Arial Narrow"/>
                <w:b/>
                <w:bCs/>
                <w:sz w:val="24"/>
                <w:szCs w:val="24"/>
              </w:rPr>
            </w:pPr>
            <w:r w:rsidRPr="006122A7">
              <w:rPr>
                <w:rFonts w:ascii="Arial Narrow" w:hAnsi="Arial Narrow"/>
                <w:b/>
                <w:bCs/>
                <w:sz w:val="24"/>
                <w:szCs w:val="24"/>
              </w:rPr>
              <w:t xml:space="preserve">CONSTRUCTION D'UN OUVRAGE DE FRANCHISSEMENT </w:t>
            </w:r>
            <w:r>
              <w:rPr>
                <w:rFonts w:ascii="Arial Narrow" w:hAnsi="Arial Narrow"/>
                <w:b/>
                <w:bCs/>
                <w:sz w:val="24"/>
                <w:szCs w:val="24"/>
              </w:rPr>
              <w:t xml:space="preserve">(PONT DEFINITIF DE 8 METRED DE </w:t>
            </w:r>
            <w:r w:rsidRPr="006122A7">
              <w:rPr>
                <w:rFonts w:ascii="Arial Narrow" w:hAnsi="Arial Narrow"/>
                <w:b/>
                <w:bCs/>
                <w:sz w:val="24"/>
                <w:szCs w:val="24"/>
              </w:rPr>
              <w:t>LONG) SUR LA RIVIERE BIVA, TRONCON DE LA ROUTE COMMUNALE MELAN-NYAMINI-CARREFOUR OTELE (C1016016) ET AMENAGEMENT DES VOIES D'ACCES (1,5KM), ARRONDISSEMENT DE MEYOMESSI, DEPARTEMENT DE DJA ET LOBO, REGION DU SUD.</w:t>
            </w:r>
          </w:p>
        </w:tc>
      </w:tr>
      <w:tr w:rsidR="009644D9" w:rsidRPr="00B95358" w:rsidTr="009644D9">
        <w:trPr>
          <w:trHeight w:val="139"/>
          <w:jc w:val="center"/>
        </w:trPr>
        <w:tc>
          <w:tcPr>
            <w:tcW w:w="742" w:type="dxa"/>
            <w:tcBorders>
              <w:top w:val="nil"/>
              <w:left w:val="nil"/>
              <w:bottom w:val="single" w:sz="4" w:space="0" w:color="000000"/>
              <w:right w:val="nil"/>
            </w:tcBorders>
            <w:shd w:val="clear" w:color="auto" w:fill="auto"/>
            <w:noWrap/>
            <w:vAlign w:val="bottom"/>
            <w:hideMark/>
          </w:tcPr>
          <w:p w:rsidR="009644D9" w:rsidRPr="00B95358" w:rsidRDefault="009644D9" w:rsidP="009644D9">
            <w:pPr>
              <w:jc w:val="center"/>
              <w:rPr>
                <w:rFonts w:ascii="Arial Narrow" w:hAnsi="Arial Narrow"/>
                <w:b/>
                <w:bCs/>
                <w:sz w:val="4"/>
                <w:szCs w:val="4"/>
              </w:rPr>
            </w:pPr>
          </w:p>
        </w:tc>
        <w:tc>
          <w:tcPr>
            <w:tcW w:w="4826" w:type="dxa"/>
            <w:tcBorders>
              <w:top w:val="nil"/>
              <w:left w:val="nil"/>
              <w:bottom w:val="single" w:sz="4" w:space="0" w:color="000000"/>
              <w:right w:val="nil"/>
            </w:tcBorders>
            <w:shd w:val="clear" w:color="auto" w:fill="auto"/>
            <w:noWrap/>
            <w:vAlign w:val="bottom"/>
          </w:tcPr>
          <w:p w:rsidR="009644D9" w:rsidRPr="00B95358" w:rsidRDefault="009644D9" w:rsidP="009644D9">
            <w:pPr>
              <w:jc w:val="center"/>
              <w:rPr>
                <w:rFonts w:ascii="Arial Narrow" w:hAnsi="Arial Narrow"/>
                <w:b/>
                <w:bCs/>
                <w:sz w:val="4"/>
                <w:szCs w:val="4"/>
              </w:rPr>
            </w:pPr>
          </w:p>
        </w:tc>
        <w:tc>
          <w:tcPr>
            <w:tcW w:w="576" w:type="dxa"/>
            <w:tcBorders>
              <w:top w:val="nil"/>
              <w:left w:val="nil"/>
              <w:bottom w:val="single" w:sz="4" w:space="0" w:color="000000"/>
              <w:right w:val="nil"/>
            </w:tcBorders>
            <w:shd w:val="clear" w:color="auto" w:fill="auto"/>
            <w:noWrap/>
            <w:vAlign w:val="bottom"/>
          </w:tcPr>
          <w:p w:rsidR="009644D9" w:rsidRPr="00B95358" w:rsidRDefault="009644D9" w:rsidP="009644D9">
            <w:pPr>
              <w:jc w:val="center"/>
              <w:rPr>
                <w:rFonts w:ascii="Arial Narrow" w:hAnsi="Arial Narrow"/>
                <w:b/>
                <w:bCs/>
                <w:sz w:val="4"/>
                <w:szCs w:val="4"/>
              </w:rPr>
            </w:pPr>
          </w:p>
        </w:tc>
        <w:tc>
          <w:tcPr>
            <w:tcW w:w="1360" w:type="dxa"/>
            <w:tcBorders>
              <w:top w:val="nil"/>
              <w:left w:val="nil"/>
              <w:bottom w:val="single" w:sz="4" w:space="0" w:color="000000"/>
              <w:right w:val="nil"/>
            </w:tcBorders>
            <w:shd w:val="clear" w:color="auto" w:fill="auto"/>
            <w:noWrap/>
            <w:vAlign w:val="bottom"/>
          </w:tcPr>
          <w:p w:rsidR="009644D9" w:rsidRPr="00B95358" w:rsidRDefault="009644D9" w:rsidP="009644D9">
            <w:pPr>
              <w:jc w:val="center"/>
              <w:rPr>
                <w:rFonts w:ascii="Arial Narrow" w:hAnsi="Arial Narrow"/>
                <w:b/>
                <w:bCs/>
                <w:sz w:val="4"/>
                <w:szCs w:val="4"/>
              </w:rPr>
            </w:pPr>
          </w:p>
        </w:tc>
        <w:tc>
          <w:tcPr>
            <w:tcW w:w="833" w:type="dxa"/>
            <w:tcBorders>
              <w:top w:val="nil"/>
              <w:left w:val="nil"/>
              <w:bottom w:val="single" w:sz="4" w:space="0" w:color="000000"/>
              <w:right w:val="nil"/>
            </w:tcBorders>
            <w:shd w:val="clear" w:color="auto" w:fill="auto"/>
            <w:noWrap/>
            <w:vAlign w:val="bottom"/>
            <w:hideMark/>
          </w:tcPr>
          <w:p w:rsidR="009644D9" w:rsidRDefault="009644D9" w:rsidP="009644D9">
            <w:pPr>
              <w:jc w:val="center"/>
              <w:rPr>
                <w:rFonts w:ascii="Arial Narrow" w:hAnsi="Arial Narrow"/>
                <w:b/>
                <w:bCs/>
                <w:sz w:val="4"/>
                <w:szCs w:val="4"/>
              </w:rPr>
            </w:pPr>
          </w:p>
          <w:p w:rsidR="009644D9" w:rsidRDefault="009644D9" w:rsidP="009644D9">
            <w:pPr>
              <w:jc w:val="center"/>
              <w:rPr>
                <w:rFonts w:ascii="Arial Narrow" w:hAnsi="Arial Narrow"/>
                <w:b/>
                <w:bCs/>
                <w:sz w:val="4"/>
                <w:szCs w:val="4"/>
              </w:rPr>
            </w:pPr>
          </w:p>
          <w:p w:rsidR="009644D9" w:rsidRPr="00B95358" w:rsidRDefault="009644D9" w:rsidP="009644D9">
            <w:pPr>
              <w:jc w:val="center"/>
              <w:rPr>
                <w:rFonts w:ascii="Arial Narrow" w:hAnsi="Arial Narrow"/>
                <w:b/>
                <w:bCs/>
                <w:sz w:val="4"/>
                <w:szCs w:val="4"/>
              </w:rPr>
            </w:pPr>
          </w:p>
        </w:tc>
        <w:tc>
          <w:tcPr>
            <w:tcW w:w="1327" w:type="dxa"/>
            <w:tcBorders>
              <w:top w:val="nil"/>
              <w:left w:val="nil"/>
              <w:bottom w:val="single" w:sz="4" w:space="0" w:color="000000"/>
              <w:right w:val="nil"/>
            </w:tcBorders>
            <w:shd w:val="clear" w:color="auto" w:fill="auto"/>
            <w:noWrap/>
            <w:vAlign w:val="bottom"/>
            <w:hideMark/>
          </w:tcPr>
          <w:p w:rsidR="009644D9" w:rsidRPr="00B95358" w:rsidRDefault="009644D9" w:rsidP="009644D9">
            <w:pPr>
              <w:jc w:val="center"/>
              <w:rPr>
                <w:rFonts w:ascii="Arial Narrow" w:hAnsi="Arial Narrow"/>
                <w:b/>
                <w:bCs/>
                <w:sz w:val="4"/>
                <w:szCs w:val="4"/>
              </w:rPr>
            </w:pPr>
          </w:p>
        </w:tc>
      </w:tr>
      <w:tr w:rsidR="009644D9" w:rsidRPr="00B95358" w:rsidTr="009644D9">
        <w:trPr>
          <w:trHeight w:val="23"/>
          <w:jc w:val="center"/>
        </w:trPr>
        <w:tc>
          <w:tcPr>
            <w:tcW w:w="74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644D9" w:rsidRPr="00B95358" w:rsidRDefault="009644D9" w:rsidP="009644D9">
            <w:pPr>
              <w:spacing w:after="0"/>
              <w:jc w:val="center"/>
              <w:rPr>
                <w:rFonts w:ascii="Arial Narrow" w:hAnsi="Arial Narrow"/>
                <w:b/>
                <w:bCs/>
              </w:rPr>
            </w:pPr>
            <w:r w:rsidRPr="00B95358">
              <w:rPr>
                <w:rFonts w:ascii="Arial Narrow" w:hAnsi="Arial Narrow"/>
                <w:b/>
                <w:bCs/>
              </w:rPr>
              <w:t>N°</w:t>
            </w:r>
          </w:p>
        </w:tc>
        <w:tc>
          <w:tcPr>
            <w:tcW w:w="4826"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644D9" w:rsidRPr="00B95358" w:rsidRDefault="009644D9" w:rsidP="009644D9">
            <w:pPr>
              <w:spacing w:after="0"/>
              <w:jc w:val="center"/>
              <w:rPr>
                <w:rFonts w:ascii="Arial Narrow" w:hAnsi="Arial Narrow"/>
                <w:b/>
                <w:bCs/>
              </w:rPr>
            </w:pPr>
            <w:r w:rsidRPr="00B95358">
              <w:rPr>
                <w:rFonts w:ascii="Arial Narrow" w:hAnsi="Arial Narrow"/>
                <w:b/>
                <w:bCs/>
              </w:rPr>
              <w:t>Désignation des travaux</w:t>
            </w:r>
          </w:p>
        </w:tc>
        <w:tc>
          <w:tcPr>
            <w:tcW w:w="576"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644D9" w:rsidRPr="00B95358" w:rsidRDefault="009644D9" w:rsidP="009644D9">
            <w:pPr>
              <w:spacing w:after="0"/>
              <w:ind w:left="-57" w:right="-57"/>
              <w:jc w:val="center"/>
              <w:rPr>
                <w:rFonts w:ascii="Arial Narrow" w:hAnsi="Arial Narrow"/>
                <w:b/>
                <w:bCs/>
              </w:rPr>
            </w:pPr>
            <w:r w:rsidRPr="00B95358">
              <w:rPr>
                <w:rFonts w:ascii="Arial Narrow" w:hAnsi="Arial Narrow"/>
                <w:b/>
                <w:bCs/>
              </w:rPr>
              <w:t>Unité</w:t>
            </w:r>
          </w:p>
        </w:tc>
        <w:tc>
          <w:tcPr>
            <w:tcW w:w="13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644D9" w:rsidRPr="00B95358" w:rsidRDefault="009644D9" w:rsidP="009644D9">
            <w:pPr>
              <w:spacing w:after="0" w:line="217" w:lineRule="auto"/>
              <w:ind w:left="-57" w:right="-57"/>
              <w:jc w:val="center"/>
              <w:rPr>
                <w:rFonts w:ascii="Arial Narrow" w:hAnsi="Arial Narrow"/>
                <w:b/>
                <w:bCs/>
                <w:color w:val="000000"/>
              </w:rPr>
            </w:pPr>
            <w:r w:rsidRPr="00B95358">
              <w:rPr>
                <w:rFonts w:ascii="Arial Narrow" w:hAnsi="Arial Narrow"/>
                <w:b/>
                <w:bCs/>
                <w:color w:val="000000"/>
              </w:rPr>
              <w:t>P.U. en Chiffre</w:t>
            </w:r>
          </w:p>
        </w:tc>
        <w:tc>
          <w:tcPr>
            <w:tcW w:w="21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9644D9" w:rsidRPr="00B95358" w:rsidRDefault="009644D9" w:rsidP="009644D9">
            <w:pPr>
              <w:spacing w:after="0"/>
              <w:jc w:val="center"/>
              <w:rPr>
                <w:rFonts w:ascii="Arial Narrow" w:hAnsi="Arial Narrow"/>
                <w:b/>
                <w:bCs/>
              </w:rPr>
            </w:pPr>
            <w:r w:rsidRPr="00B95358">
              <w:rPr>
                <w:rFonts w:ascii="Arial Narrow" w:hAnsi="Arial Narrow"/>
                <w:b/>
                <w:bCs/>
                <w:color w:val="000000"/>
              </w:rPr>
              <w:t xml:space="preserve">P.U en Lettre </w:t>
            </w:r>
          </w:p>
        </w:tc>
      </w:tr>
      <w:tr w:rsidR="009644D9" w:rsidRPr="00B95358" w:rsidTr="009644D9">
        <w:trPr>
          <w:trHeight w:val="23"/>
          <w:jc w:val="center"/>
        </w:trPr>
        <w:tc>
          <w:tcPr>
            <w:tcW w:w="9664"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both"/>
              <w:rPr>
                <w:rFonts w:ascii="Arial Narrow" w:hAnsi="Arial Narrow"/>
                <w:b/>
                <w:bCs/>
              </w:rPr>
            </w:pPr>
            <w:r w:rsidRPr="00B95358">
              <w:rPr>
                <w:rFonts w:ascii="Arial Narrow" w:hAnsi="Arial Narrow"/>
                <w:b/>
                <w:bCs/>
              </w:rPr>
              <w:t xml:space="preserve"> 100  INSTALLATIONS DE CHANTIER</w:t>
            </w:r>
          </w:p>
        </w:tc>
      </w:tr>
      <w:tr w:rsidR="009644D9" w:rsidRPr="00B95358" w:rsidTr="009644D9">
        <w:trPr>
          <w:trHeight w:val="23"/>
          <w:jc w:val="center"/>
        </w:trPr>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101</w:t>
            </w:r>
          </w:p>
        </w:tc>
        <w:tc>
          <w:tcPr>
            <w:tcW w:w="48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both"/>
              <w:rPr>
                <w:rFonts w:ascii="Arial Narrow" w:hAnsi="Arial Narrow"/>
              </w:rPr>
            </w:pPr>
            <w:r w:rsidRPr="00B95358">
              <w:rPr>
                <w:rFonts w:ascii="Arial Narrow" w:hAnsi="Arial Narrow"/>
              </w:rPr>
              <w:t>Etude Géotechnique, Projet d'exécution</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ff</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4D9" w:rsidRPr="00B95358" w:rsidRDefault="009644D9" w:rsidP="009644D9">
            <w:pPr>
              <w:spacing w:after="0"/>
              <w:jc w:val="center"/>
              <w:rPr>
                <w:rFonts w:ascii="Arial Narrow" w:hAnsi="Arial Narrow"/>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 </w:t>
            </w:r>
          </w:p>
        </w:tc>
      </w:tr>
      <w:tr w:rsidR="009644D9" w:rsidRPr="006122A7" w:rsidTr="009644D9">
        <w:trPr>
          <w:trHeight w:val="23"/>
          <w:jc w:val="center"/>
        </w:trPr>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102</w:t>
            </w:r>
          </w:p>
        </w:tc>
        <w:tc>
          <w:tcPr>
            <w:tcW w:w="48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both"/>
              <w:rPr>
                <w:rFonts w:ascii="Arial Narrow" w:hAnsi="Arial Narrow"/>
                <w:sz w:val="24"/>
                <w:szCs w:val="24"/>
              </w:rPr>
            </w:pPr>
            <w:r w:rsidRPr="00B95358">
              <w:rPr>
                <w:rFonts w:ascii="Arial Narrow" w:hAnsi="Arial Narrow"/>
                <w:sz w:val="24"/>
                <w:szCs w:val="24"/>
              </w:rPr>
              <w:t>Amenée et Repli du matériel</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ff</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4D9" w:rsidRPr="00B95358" w:rsidRDefault="009644D9" w:rsidP="009644D9">
            <w:pPr>
              <w:spacing w:after="0"/>
              <w:jc w:val="center"/>
              <w:rPr>
                <w:rFonts w:ascii="Arial Narrow" w:hAnsi="Arial Narrow"/>
                <w:sz w:val="24"/>
                <w:szCs w:val="24"/>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 </w:t>
            </w:r>
          </w:p>
        </w:tc>
      </w:tr>
      <w:tr w:rsidR="009644D9" w:rsidRPr="006122A7" w:rsidTr="009644D9">
        <w:trPr>
          <w:trHeight w:val="23"/>
          <w:jc w:val="center"/>
        </w:trPr>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103</w:t>
            </w:r>
          </w:p>
        </w:tc>
        <w:tc>
          <w:tcPr>
            <w:tcW w:w="48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both"/>
              <w:rPr>
                <w:rFonts w:ascii="Arial Narrow" w:hAnsi="Arial Narrow"/>
                <w:sz w:val="24"/>
                <w:szCs w:val="24"/>
              </w:rPr>
            </w:pPr>
            <w:r w:rsidRPr="00B95358">
              <w:rPr>
                <w:rFonts w:ascii="Arial Narrow" w:hAnsi="Arial Narrow"/>
                <w:sz w:val="24"/>
                <w:szCs w:val="24"/>
              </w:rPr>
              <w:t>Installation de chantier</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ff</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4D9" w:rsidRPr="00B95358" w:rsidRDefault="009644D9" w:rsidP="009644D9">
            <w:pPr>
              <w:spacing w:after="0"/>
              <w:jc w:val="center"/>
              <w:rPr>
                <w:rFonts w:ascii="Arial Narrow" w:hAnsi="Arial Narrow"/>
                <w:sz w:val="24"/>
                <w:szCs w:val="24"/>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 </w:t>
            </w:r>
          </w:p>
        </w:tc>
      </w:tr>
      <w:tr w:rsidR="009644D9" w:rsidRPr="00B95358" w:rsidTr="009644D9">
        <w:trPr>
          <w:trHeight w:val="23"/>
          <w:jc w:val="center"/>
        </w:trPr>
        <w:tc>
          <w:tcPr>
            <w:tcW w:w="9664" w:type="dxa"/>
            <w:gridSpan w:val="6"/>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644D9" w:rsidRPr="00B95358" w:rsidRDefault="009644D9" w:rsidP="009644D9">
            <w:pPr>
              <w:spacing w:after="0"/>
              <w:jc w:val="both"/>
              <w:rPr>
                <w:rFonts w:ascii="Arial Narrow" w:hAnsi="Arial Narrow"/>
                <w:b/>
                <w:bCs/>
                <w:sz w:val="24"/>
                <w:szCs w:val="24"/>
              </w:rPr>
            </w:pPr>
            <w:r w:rsidRPr="00B95358">
              <w:rPr>
                <w:rFonts w:ascii="Arial Narrow" w:hAnsi="Arial Narrow"/>
                <w:b/>
                <w:bCs/>
                <w:sz w:val="24"/>
                <w:szCs w:val="24"/>
              </w:rPr>
              <w:t>200 TRAVAUX PREPARATOIRES-TERRASSEMENTS</w:t>
            </w:r>
          </w:p>
        </w:tc>
      </w:tr>
      <w:tr w:rsidR="009644D9" w:rsidRPr="006122A7" w:rsidTr="009644D9">
        <w:trPr>
          <w:trHeight w:val="23"/>
          <w:jc w:val="center"/>
        </w:trPr>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201</w:t>
            </w:r>
          </w:p>
        </w:tc>
        <w:tc>
          <w:tcPr>
            <w:tcW w:w="48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both"/>
              <w:rPr>
                <w:rFonts w:ascii="Arial Narrow" w:hAnsi="Arial Narrow"/>
                <w:sz w:val="24"/>
                <w:szCs w:val="24"/>
              </w:rPr>
            </w:pPr>
            <w:r w:rsidRPr="00B95358">
              <w:rPr>
                <w:rFonts w:ascii="Arial Narrow" w:hAnsi="Arial Narrow"/>
                <w:sz w:val="24"/>
                <w:szCs w:val="24"/>
              </w:rPr>
              <w:t>Débroussaillage mécanisé</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m</w:t>
            </w:r>
            <w:r w:rsidRPr="00B95358">
              <w:rPr>
                <w:rFonts w:ascii="Arial Narrow" w:hAnsi="Arial Narrow"/>
                <w:sz w:val="24"/>
                <w:szCs w:val="24"/>
                <w:vertAlign w:val="superscript"/>
              </w:rPr>
              <w:t>2</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4D9" w:rsidRPr="00B95358" w:rsidRDefault="009644D9" w:rsidP="009644D9">
            <w:pPr>
              <w:spacing w:after="0"/>
              <w:jc w:val="center"/>
              <w:rPr>
                <w:rFonts w:ascii="Arial Narrow" w:hAnsi="Arial Narrow"/>
                <w:sz w:val="24"/>
                <w:szCs w:val="24"/>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644D9" w:rsidRPr="00B95358" w:rsidRDefault="009644D9" w:rsidP="009644D9">
            <w:pPr>
              <w:spacing w:after="0"/>
              <w:jc w:val="center"/>
              <w:rPr>
                <w:rFonts w:ascii="Arial Narrow" w:hAnsi="Arial Narrow"/>
                <w:sz w:val="24"/>
                <w:szCs w:val="24"/>
              </w:rPr>
            </w:pPr>
          </w:p>
        </w:tc>
      </w:tr>
      <w:tr w:rsidR="009644D9" w:rsidRPr="006122A7" w:rsidTr="009644D9">
        <w:trPr>
          <w:trHeight w:val="23"/>
          <w:jc w:val="center"/>
        </w:trPr>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202</w:t>
            </w:r>
          </w:p>
        </w:tc>
        <w:tc>
          <w:tcPr>
            <w:tcW w:w="48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both"/>
              <w:rPr>
                <w:rFonts w:ascii="Arial Narrow" w:hAnsi="Arial Narrow"/>
                <w:sz w:val="24"/>
                <w:szCs w:val="24"/>
              </w:rPr>
            </w:pPr>
            <w:r w:rsidRPr="00B95358">
              <w:rPr>
                <w:rFonts w:ascii="Arial Narrow" w:hAnsi="Arial Narrow"/>
                <w:sz w:val="24"/>
                <w:szCs w:val="24"/>
              </w:rPr>
              <w:t>Mise en forme de la plateforme et création des fossés en terre</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m</w:t>
            </w:r>
            <w:r w:rsidRPr="00B95358">
              <w:rPr>
                <w:rFonts w:ascii="Arial Narrow" w:hAnsi="Arial Narrow"/>
                <w:sz w:val="24"/>
                <w:szCs w:val="24"/>
                <w:vertAlign w:val="superscript"/>
              </w:rPr>
              <w:t>2</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4D9" w:rsidRPr="00B95358" w:rsidRDefault="009644D9" w:rsidP="009644D9">
            <w:pPr>
              <w:spacing w:after="0"/>
              <w:jc w:val="center"/>
              <w:rPr>
                <w:rFonts w:ascii="Arial Narrow" w:hAnsi="Arial Narrow"/>
                <w:sz w:val="24"/>
                <w:szCs w:val="24"/>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644D9" w:rsidRPr="00B95358" w:rsidRDefault="009644D9" w:rsidP="009644D9">
            <w:pPr>
              <w:spacing w:after="0"/>
              <w:jc w:val="center"/>
              <w:rPr>
                <w:rFonts w:ascii="Arial Narrow" w:hAnsi="Arial Narrow"/>
                <w:sz w:val="24"/>
                <w:szCs w:val="24"/>
              </w:rPr>
            </w:pPr>
          </w:p>
        </w:tc>
      </w:tr>
      <w:tr w:rsidR="009644D9" w:rsidRPr="006122A7" w:rsidTr="009644D9">
        <w:trPr>
          <w:trHeight w:val="23"/>
          <w:jc w:val="center"/>
        </w:trPr>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203</w:t>
            </w:r>
          </w:p>
        </w:tc>
        <w:tc>
          <w:tcPr>
            <w:tcW w:w="48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both"/>
              <w:rPr>
                <w:rFonts w:ascii="Arial Narrow" w:hAnsi="Arial Narrow"/>
                <w:sz w:val="24"/>
                <w:szCs w:val="24"/>
              </w:rPr>
            </w:pPr>
            <w:r w:rsidRPr="00B95358">
              <w:rPr>
                <w:rFonts w:ascii="Arial Narrow" w:hAnsi="Arial Narrow"/>
                <w:sz w:val="24"/>
                <w:szCs w:val="24"/>
              </w:rPr>
              <w:t>Construction de la déviation et maintien de la circulation</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ff</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4D9" w:rsidRPr="00B95358" w:rsidRDefault="009644D9" w:rsidP="009644D9">
            <w:pPr>
              <w:spacing w:after="0"/>
              <w:jc w:val="center"/>
              <w:rPr>
                <w:rFonts w:ascii="Arial Narrow" w:hAnsi="Arial Narrow"/>
                <w:sz w:val="24"/>
                <w:szCs w:val="24"/>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644D9" w:rsidRPr="00B95358" w:rsidRDefault="009644D9" w:rsidP="009644D9">
            <w:pPr>
              <w:spacing w:after="0"/>
              <w:jc w:val="center"/>
              <w:rPr>
                <w:rFonts w:ascii="Arial Narrow" w:hAnsi="Arial Narrow"/>
                <w:sz w:val="24"/>
                <w:szCs w:val="24"/>
              </w:rPr>
            </w:pPr>
          </w:p>
        </w:tc>
      </w:tr>
      <w:tr w:rsidR="009644D9" w:rsidRPr="006122A7" w:rsidTr="009644D9">
        <w:trPr>
          <w:trHeight w:val="23"/>
          <w:jc w:val="center"/>
        </w:trPr>
        <w:tc>
          <w:tcPr>
            <w:tcW w:w="9664" w:type="dxa"/>
            <w:gridSpan w:val="6"/>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644D9" w:rsidRPr="00B95358" w:rsidRDefault="009644D9" w:rsidP="009644D9">
            <w:pPr>
              <w:spacing w:after="0"/>
              <w:jc w:val="both"/>
              <w:rPr>
                <w:rFonts w:ascii="Arial Narrow" w:hAnsi="Arial Narrow"/>
                <w:b/>
                <w:bCs/>
                <w:sz w:val="24"/>
                <w:szCs w:val="24"/>
              </w:rPr>
            </w:pPr>
            <w:r w:rsidRPr="00B95358">
              <w:rPr>
                <w:rFonts w:ascii="Arial Narrow" w:hAnsi="Arial Narrow"/>
                <w:b/>
                <w:bCs/>
                <w:sz w:val="24"/>
                <w:szCs w:val="24"/>
              </w:rPr>
              <w:t>300 OUVRAGE D'ART</w:t>
            </w:r>
          </w:p>
        </w:tc>
      </w:tr>
      <w:tr w:rsidR="009644D9" w:rsidRPr="00B95358" w:rsidTr="009644D9">
        <w:trPr>
          <w:trHeight w:val="23"/>
          <w:jc w:val="center"/>
        </w:trPr>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b/>
                <w:bCs/>
                <w:sz w:val="24"/>
                <w:szCs w:val="24"/>
              </w:rPr>
            </w:pPr>
            <w:r w:rsidRPr="00B95358">
              <w:rPr>
                <w:rFonts w:ascii="Arial Narrow" w:hAnsi="Arial Narrow"/>
                <w:b/>
                <w:bCs/>
                <w:sz w:val="24"/>
                <w:szCs w:val="24"/>
              </w:rPr>
              <w:t>301</w:t>
            </w:r>
          </w:p>
        </w:tc>
        <w:tc>
          <w:tcPr>
            <w:tcW w:w="48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both"/>
              <w:rPr>
                <w:rFonts w:ascii="Arial Narrow" w:hAnsi="Arial Narrow"/>
                <w:b/>
                <w:bCs/>
                <w:sz w:val="24"/>
                <w:szCs w:val="24"/>
              </w:rPr>
            </w:pPr>
            <w:r w:rsidRPr="00B95358">
              <w:rPr>
                <w:rFonts w:ascii="Arial Narrow" w:hAnsi="Arial Narrow"/>
                <w:b/>
                <w:bCs/>
                <w:sz w:val="24"/>
                <w:szCs w:val="24"/>
              </w:rPr>
              <w:t>CULEES ET MUR EN AILES</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b/>
                <w:bCs/>
                <w:sz w:val="24"/>
                <w:szCs w:val="24"/>
              </w:rPr>
            </w:pPr>
            <w:r w:rsidRPr="00B95358">
              <w:rPr>
                <w:rFonts w:ascii="Arial Narrow" w:hAnsi="Arial Narrow"/>
                <w:b/>
                <w:bCs/>
                <w:sz w:val="24"/>
                <w:szCs w:val="24"/>
              </w:rPr>
              <w:t> </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b/>
                <w:bCs/>
                <w:sz w:val="24"/>
                <w:szCs w:val="24"/>
              </w:rPr>
            </w:pPr>
            <w:r w:rsidRPr="00B95358">
              <w:rPr>
                <w:rFonts w:ascii="Arial Narrow" w:hAnsi="Arial Narrow"/>
                <w:b/>
                <w:bCs/>
                <w:sz w:val="24"/>
                <w:szCs w:val="24"/>
              </w:rPr>
              <w:t> </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644D9" w:rsidRPr="00B95358" w:rsidRDefault="009644D9" w:rsidP="009644D9">
            <w:pPr>
              <w:spacing w:after="0"/>
              <w:jc w:val="center"/>
              <w:rPr>
                <w:rFonts w:ascii="Arial Narrow" w:hAnsi="Arial Narrow"/>
                <w:b/>
                <w:bCs/>
                <w:sz w:val="24"/>
                <w:szCs w:val="24"/>
              </w:rPr>
            </w:pPr>
          </w:p>
        </w:tc>
      </w:tr>
      <w:tr w:rsidR="009644D9" w:rsidRPr="006122A7" w:rsidTr="009644D9">
        <w:trPr>
          <w:trHeight w:val="23"/>
          <w:jc w:val="center"/>
        </w:trPr>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301.1</w:t>
            </w:r>
          </w:p>
        </w:tc>
        <w:tc>
          <w:tcPr>
            <w:tcW w:w="48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both"/>
              <w:rPr>
                <w:rFonts w:ascii="Arial Narrow" w:hAnsi="Arial Narrow"/>
                <w:sz w:val="24"/>
                <w:szCs w:val="24"/>
              </w:rPr>
            </w:pPr>
            <w:r w:rsidRPr="00B95358">
              <w:rPr>
                <w:rFonts w:ascii="Arial Narrow" w:hAnsi="Arial Narrow"/>
                <w:sz w:val="24"/>
                <w:szCs w:val="24"/>
              </w:rPr>
              <w:t>Fouilles en terrains ordinaires ou en lit de rivière</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m</w:t>
            </w:r>
            <w:r w:rsidRPr="00B95358">
              <w:rPr>
                <w:rFonts w:ascii="Arial Narrow" w:hAnsi="Arial Narrow"/>
                <w:sz w:val="24"/>
                <w:szCs w:val="24"/>
                <w:vertAlign w:val="superscript"/>
              </w:rPr>
              <w:t>3</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4D9" w:rsidRPr="00B95358" w:rsidRDefault="009644D9" w:rsidP="009644D9">
            <w:pPr>
              <w:spacing w:after="0"/>
              <w:jc w:val="center"/>
              <w:rPr>
                <w:rFonts w:ascii="Arial Narrow" w:hAnsi="Arial Narrow"/>
                <w:sz w:val="24"/>
                <w:szCs w:val="24"/>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644D9" w:rsidRPr="00B95358" w:rsidRDefault="009644D9" w:rsidP="009644D9">
            <w:pPr>
              <w:spacing w:after="0"/>
              <w:jc w:val="center"/>
              <w:rPr>
                <w:rFonts w:ascii="Arial Narrow" w:hAnsi="Arial Narrow"/>
                <w:sz w:val="24"/>
                <w:szCs w:val="24"/>
              </w:rPr>
            </w:pPr>
          </w:p>
        </w:tc>
      </w:tr>
      <w:tr w:rsidR="009644D9" w:rsidRPr="006122A7" w:rsidTr="009644D9">
        <w:trPr>
          <w:trHeight w:val="23"/>
          <w:jc w:val="center"/>
        </w:trPr>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301.2</w:t>
            </w:r>
          </w:p>
        </w:tc>
        <w:tc>
          <w:tcPr>
            <w:tcW w:w="48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both"/>
              <w:rPr>
                <w:rFonts w:ascii="Arial Narrow" w:hAnsi="Arial Narrow"/>
                <w:sz w:val="24"/>
                <w:szCs w:val="24"/>
              </w:rPr>
            </w:pPr>
            <w:r w:rsidRPr="00B95358">
              <w:rPr>
                <w:rFonts w:ascii="Arial Narrow" w:hAnsi="Arial Narrow"/>
                <w:sz w:val="24"/>
                <w:szCs w:val="24"/>
              </w:rPr>
              <w:t>Hérissonnage de fond de fouille</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m</w:t>
            </w:r>
            <w:r w:rsidRPr="00B95358">
              <w:rPr>
                <w:rFonts w:ascii="Arial Narrow" w:hAnsi="Arial Narrow"/>
                <w:sz w:val="24"/>
                <w:szCs w:val="24"/>
                <w:vertAlign w:val="superscript"/>
              </w:rPr>
              <w:t>3</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4D9" w:rsidRPr="00B95358" w:rsidRDefault="009644D9" w:rsidP="009644D9">
            <w:pPr>
              <w:spacing w:after="0"/>
              <w:jc w:val="center"/>
              <w:rPr>
                <w:rFonts w:ascii="Arial Narrow" w:hAnsi="Arial Narrow"/>
                <w:sz w:val="24"/>
                <w:szCs w:val="24"/>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644D9" w:rsidRPr="00B95358" w:rsidRDefault="009644D9" w:rsidP="009644D9">
            <w:pPr>
              <w:spacing w:after="0"/>
              <w:jc w:val="center"/>
              <w:rPr>
                <w:rFonts w:ascii="Arial Narrow" w:hAnsi="Arial Narrow"/>
                <w:sz w:val="24"/>
                <w:szCs w:val="24"/>
              </w:rPr>
            </w:pPr>
          </w:p>
        </w:tc>
      </w:tr>
      <w:tr w:rsidR="009644D9" w:rsidRPr="006122A7" w:rsidTr="009644D9">
        <w:trPr>
          <w:trHeight w:val="23"/>
          <w:jc w:val="center"/>
        </w:trPr>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301.3</w:t>
            </w:r>
          </w:p>
        </w:tc>
        <w:tc>
          <w:tcPr>
            <w:tcW w:w="48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both"/>
              <w:rPr>
                <w:rFonts w:ascii="Arial Narrow" w:hAnsi="Arial Narrow"/>
                <w:sz w:val="24"/>
                <w:szCs w:val="24"/>
              </w:rPr>
            </w:pPr>
            <w:r w:rsidRPr="00B95358">
              <w:rPr>
                <w:rFonts w:ascii="Arial Narrow" w:hAnsi="Arial Narrow"/>
                <w:sz w:val="24"/>
                <w:szCs w:val="24"/>
              </w:rPr>
              <w:t>Béton de propreté dosé à 150 kg/m3 pour mur en aile et culée</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m</w:t>
            </w:r>
            <w:r w:rsidRPr="00B95358">
              <w:rPr>
                <w:rFonts w:ascii="Arial Narrow" w:hAnsi="Arial Narrow"/>
                <w:sz w:val="24"/>
                <w:szCs w:val="24"/>
                <w:vertAlign w:val="superscript"/>
              </w:rPr>
              <w:t>3</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4D9" w:rsidRPr="00B95358" w:rsidRDefault="009644D9" w:rsidP="009644D9">
            <w:pPr>
              <w:spacing w:after="0"/>
              <w:jc w:val="center"/>
              <w:rPr>
                <w:rFonts w:ascii="Arial Narrow" w:hAnsi="Arial Narrow"/>
                <w:sz w:val="24"/>
                <w:szCs w:val="24"/>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644D9" w:rsidRPr="00B95358" w:rsidRDefault="009644D9" w:rsidP="009644D9">
            <w:pPr>
              <w:spacing w:after="0"/>
              <w:jc w:val="center"/>
              <w:rPr>
                <w:rFonts w:ascii="Arial Narrow" w:hAnsi="Arial Narrow"/>
                <w:sz w:val="24"/>
                <w:szCs w:val="24"/>
              </w:rPr>
            </w:pPr>
          </w:p>
        </w:tc>
      </w:tr>
      <w:tr w:rsidR="009644D9" w:rsidRPr="006122A7" w:rsidTr="009644D9">
        <w:trPr>
          <w:trHeight w:val="23"/>
          <w:jc w:val="center"/>
        </w:trPr>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301.4</w:t>
            </w:r>
          </w:p>
        </w:tc>
        <w:tc>
          <w:tcPr>
            <w:tcW w:w="48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both"/>
              <w:rPr>
                <w:rFonts w:ascii="Arial Narrow" w:hAnsi="Arial Narrow"/>
                <w:sz w:val="24"/>
                <w:szCs w:val="24"/>
              </w:rPr>
            </w:pPr>
            <w:r w:rsidRPr="00B95358">
              <w:rPr>
                <w:rFonts w:ascii="Arial Narrow" w:hAnsi="Arial Narrow"/>
                <w:sz w:val="24"/>
                <w:szCs w:val="24"/>
              </w:rPr>
              <w:t>Béton armé dosé à 350 kg/m3 pour semelle mur en aile et culée</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m</w:t>
            </w:r>
            <w:r w:rsidRPr="00B95358">
              <w:rPr>
                <w:rFonts w:ascii="Arial Narrow" w:hAnsi="Arial Narrow"/>
                <w:sz w:val="24"/>
                <w:szCs w:val="24"/>
                <w:vertAlign w:val="superscript"/>
              </w:rPr>
              <w:t>3</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4D9" w:rsidRPr="00B95358" w:rsidRDefault="009644D9" w:rsidP="009644D9">
            <w:pPr>
              <w:spacing w:after="0"/>
              <w:jc w:val="center"/>
              <w:rPr>
                <w:rFonts w:ascii="Arial Narrow" w:hAnsi="Arial Narrow"/>
                <w:sz w:val="24"/>
                <w:szCs w:val="24"/>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644D9" w:rsidRPr="00B95358" w:rsidRDefault="009644D9" w:rsidP="009644D9">
            <w:pPr>
              <w:spacing w:after="0"/>
              <w:jc w:val="center"/>
              <w:rPr>
                <w:rFonts w:ascii="Arial Narrow" w:hAnsi="Arial Narrow"/>
                <w:sz w:val="24"/>
                <w:szCs w:val="24"/>
              </w:rPr>
            </w:pPr>
          </w:p>
        </w:tc>
      </w:tr>
      <w:tr w:rsidR="009644D9" w:rsidRPr="006122A7" w:rsidTr="009644D9">
        <w:trPr>
          <w:trHeight w:val="23"/>
          <w:jc w:val="center"/>
        </w:trPr>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301.5</w:t>
            </w:r>
          </w:p>
        </w:tc>
        <w:tc>
          <w:tcPr>
            <w:tcW w:w="48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both"/>
              <w:rPr>
                <w:rFonts w:ascii="Arial Narrow" w:hAnsi="Arial Narrow"/>
                <w:sz w:val="24"/>
                <w:szCs w:val="24"/>
              </w:rPr>
            </w:pPr>
            <w:r w:rsidRPr="00B95358">
              <w:rPr>
                <w:rFonts w:ascii="Arial Narrow" w:hAnsi="Arial Narrow"/>
                <w:sz w:val="24"/>
                <w:szCs w:val="24"/>
              </w:rPr>
              <w:t>Culée en maçonnerie de moellons 3m&lt;H&lt;4 m</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U</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4D9" w:rsidRPr="00B95358" w:rsidRDefault="009644D9" w:rsidP="009644D9">
            <w:pPr>
              <w:spacing w:after="0"/>
              <w:jc w:val="center"/>
              <w:rPr>
                <w:rFonts w:ascii="Arial Narrow" w:hAnsi="Arial Narrow"/>
                <w:sz w:val="24"/>
                <w:szCs w:val="24"/>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644D9" w:rsidRPr="00B95358" w:rsidRDefault="009644D9" w:rsidP="009644D9">
            <w:pPr>
              <w:spacing w:after="0"/>
              <w:jc w:val="center"/>
              <w:rPr>
                <w:rFonts w:ascii="Arial Narrow" w:hAnsi="Arial Narrow"/>
                <w:sz w:val="24"/>
                <w:szCs w:val="24"/>
              </w:rPr>
            </w:pPr>
          </w:p>
        </w:tc>
      </w:tr>
      <w:tr w:rsidR="009644D9" w:rsidRPr="006122A7" w:rsidTr="009644D9">
        <w:trPr>
          <w:trHeight w:val="23"/>
          <w:jc w:val="center"/>
        </w:trPr>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301.6</w:t>
            </w:r>
          </w:p>
        </w:tc>
        <w:tc>
          <w:tcPr>
            <w:tcW w:w="48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both"/>
              <w:rPr>
                <w:rFonts w:ascii="Arial Narrow" w:hAnsi="Arial Narrow"/>
                <w:sz w:val="24"/>
                <w:szCs w:val="24"/>
              </w:rPr>
            </w:pPr>
            <w:r w:rsidRPr="00B95358">
              <w:rPr>
                <w:rFonts w:ascii="Arial Narrow" w:hAnsi="Arial Narrow"/>
                <w:sz w:val="24"/>
                <w:szCs w:val="24"/>
              </w:rPr>
              <w:t>Béton armé dosé à 350 kg/m3 pour tablier, sommier et culée</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m</w:t>
            </w:r>
            <w:r w:rsidRPr="00B95358">
              <w:rPr>
                <w:rFonts w:ascii="Arial Narrow" w:hAnsi="Arial Narrow"/>
                <w:sz w:val="24"/>
                <w:szCs w:val="24"/>
                <w:vertAlign w:val="superscript"/>
              </w:rPr>
              <w:t>3</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4D9" w:rsidRPr="00B95358" w:rsidRDefault="009644D9" w:rsidP="009644D9">
            <w:pPr>
              <w:spacing w:after="0"/>
              <w:jc w:val="center"/>
              <w:rPr>
                <w:rFonts w:ascii="Arial Narrow" w:hAnsi="Arial Narrow"/>
                <w:sz w:val="24"/>
                <w:szCs w:val="24"/>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644D9" w:rsidRPr="00B95358" w:rsidRDefault="009644D9" w:rsidP="009644D9">
            <w:pPr>
              <w:spacing w:after="0"/>
              <w:jc w:val="center"/>
              <w:rPr>
                <w:rFonts w:ascii="Arial Narrow" w:hAnsi="Arial Narrow"/>
                <w:sz w:val="24"/>
                <w:szCs w:val="24"/>
              </w:rPr>
            </w:pPr>
          </w:p>
        </w:tc>
      </w:tr>
      <w:tr w:rsidR="009644D9" w:rsidRPr="006122A7" w:rsidTr="009644D9">
        <w:trPr>
          <w:trHeight w:val="23"/>
          <w:jc w:val="center"/>
        </w:trPr>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301.7</w:t>
            </w:r>
          </w:p>
        </w:tc>
        <w:tc>
          <w:tcPr>
            <w:tcW w:w="48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both"/>
              <w:rPr>
                <w:rFonts w:ascii="Arial Narrow" w:hAnsi="Arial Narrow"/>
                <w:sz w:val="24"/>
                <w:szCs w:val="24"/>
              </w:rPr>
            </w:pPr>
            <w:r w:rsidRPr="00B95358">
              <w:rPr>
                <w:rFonts w:ascii="Arial Narrow" w:hAnsi="Arial Narrow"/>
                <w:sz w:val="24"/>
                <w:szCs w:val="24"/>
              </w:rPr>
              <w:t>Mise en place des enrochements au droit des culées</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m</w:t>
            </w:r>
            <w:r w:rsidRPr="00B95358">
              <w:rPr>
                <w:rFonts w:ascii="Arial Narrow" w:hAnsi="Arial Narrow"/>
                <w:sz w:val="24"/>
                <w:szCs w:val="24"/>
                <w:vertAlign w:val="superscript"/>
              </w:rPr>
              <w:t>3</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4D9" w:rsidRPr="00B95358" w:rsidRDefault="009644D9" w:rsidP="009644D9">
            <w:pPr>
              <w:spacing w:after="0"/>
              <w:jc w:val="center"/>
              <w:rPr>
                <w:rFonts w:ascii="Arial Narrow" w:hAnsi="Arial Narrow"/>
                <w:sz w:val="24"/>
                <w:szCs w:val="24"/>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644D9" w:rsidRPr="00B95358" w:rsidRDefault="009644D9" w:rsidP="009644D9">
            <w:pPr>
              <w:spacing w:after="0"/>
              <w:jc w:val="center"/>
              <w:rPr>
                <w:rFonts w:ascii="Arial Narrow" w:hAnsi="Arial Narrow"/>
                <w:sz w:val="24"/>
                <w:szCs w:val="24"/>
              </w:rPr>
            </w:pPr>
          </w:p>
        </w:tc>
      </w:tr>
      <w:tr w:rsidR="009644D9" w:rsidRPr="006122A7" w:rsidTr="009644D9">
        <w:trPr>
          <w:trHeight w:val="23"/>
          <w:jc w:val="center"/>
        </w:trPr>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301.8</w:t>
            </w:r>
          </w:p>
        </w:tc>
        <w:tc>
          <w:tcPr>
            <w:tcW w:w="48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both"/>
              <w:rPr>
                <w:rFonts w:ascii="Arial Narrow" w:hAnsi="Arial Narrow"/>
                <w:sz w:val="24"/>
                <w:szCs w:val="24"/>
              </w:rPr>
            </w:pPr>
            <w:r w:rsidRPr="00B95358">
              <w:rPr>
                <w:rFonts w:ascii="Arial Narrow" w:hAnsi="Arial Narrow"/>
                <w:sz w:val="24"/>
                <w:szCs w:val="24"/>
              </w:rPr>
              <w:t>Fourniture et pose des IPE 500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ml</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4D9" w:rsidRPr="00B95358" w:rsidRDefault="009644D9" w:rsidP="009644D9">
            <w:pPr>
              <w:spacing w:after="0"/>
              <w:jc w:val="center"/>
              <w:rPr>
                <w:rFonts w:ascii="Arial Narrow" w:hAnsi="Arial Narrow"/>
                <w:sz w:val="24"/>
                <w:szCs w:val="24"/>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644D9" w:rsidRPr="00B95358" w:rsidRDefault="009644D9" w:rsidP="009644D9">
            <w:pPr>
              <w:spacing w:after="0"/>
              <w:jc w:val="center"/>
              <w:rPr>
                <w:rFonts w:ascii="Arial Narrow" w:hAnsi="Arial Narrow"/>
                <w:sz w:val="24"/>
                <w:szCs w:val="24"/>
              </w:rPr>
            </w:pPr>
          </w:p>
        </w:tc>
      </w:tr>
      <w:tr w:rsidR="009644D9" w:rsidRPr="006122A7" w:rsidTr="009644D9">
        <w:trPr>
          <w:trHeight w:val="23"/>
          <w:jc w:val="center"/>
        </w:trPr>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301.9</w:t>
            </w:r>
          </w:p>
        </w:tc>
        <w:tc>
          <w:tcPr>
            <w:tcW w:w="48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both"/>
              <w:rPr>
                <w:rFonts w:ascii="Arial Narrow" w:hAnsi="Arial Narrow"/>
                <w:sz w:val="24"/>
                <w:szCs w:val="24"/>
              </w:rPr>
            </w:pPr>
            <w:r w:rsidRPr="00B95358">
              <w:rPr>
                <w:rFonts w:ascii="Arial Narrow" w:hAnsi="Arial Narrow"/>
                <w:sz w:val="24"/>
                <w:szCs w:val="24"/>
              </w:rPr>
              <w:t>Fourniture et pose des IPE 450 pour les entretoises</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ml</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4D9" w:rsidRPr="00B95358" w:rsidRDefault="009644D9" w:rsidP="009644D9">
            <w:pPr>
              <w:spacing w:after="0"/>
              <w:jc w:val="center"/>
              <w:rPr>
                <w:rFonts w:ascii="Arial Narrow" w:hAnsi="Arial Narrow"/>
                <w:sz w:val="24"/>
                <w:szCs w:val="24"/>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644D9" w:rsidRPr="00B95358" w:rsidRDefault="009644D9" w:rsidP="009644D9">
            <w:pPr>
              <w:spacing w:after="0"/>
              <w:jc w:val="center"/>
              <w:rPr>
                <w:rFonts w:ascii="Arial Narrow" w:hAnsi="Arial Narrow"/>
                <w:sz w:val="24"/>
                <w:szCs w:val="24"/>
              </w:rPr>
            </w:pPr>
          </w:p>
        </w:tc>
      </w:tr>
      <w:tr w:rsidR="009644D9" w:rsidRPr="006122A7" w:rsidTr="009644D9">
        <w:trPr>
          <w:trHeight w:val="23"/>
          <w:jc w:val="center"/>
        </w:trPr>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301.10</w:t>
            </w:r>
          </w:p>
        </w:tc>
        <w:tc>
          <w:tcPr>
            <w:tcW w:w="48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both"/>
              <w:rPr>
                <w:rFonts w:ascii="Arial Narrow" w:hAnsi="Arial Narrow"/>
                <w:sz w:val="24"/>
                <w:szCs w:val="24"/>
              </w:rPr>
            </w:pPr>
            <w:r w:rsidRPr="00B95358">
              <w:rPr>
                <w:rFonts w:ascii="Arial Narrow" w:hAnsi="Arial Narrow"/>
                <w:sz w:val="24"/>
                <w:szCs w:val="24"/>
              </w:rPr>
              <w:t>Remblais contigus derrière la culée</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m</w:t>
            </w:r>
            <w:r w:rsidRPr="00B95358">
              <w:rPr>
                <w:rFonts w:ascii="Arial Narrow" w:hAnsi="Arial Narrow"/>
                <w:sz w:val="24"/>
                <w:szCs w:val="24"/>
                <w:vertAlign w:val="superscript"/>
              </w:rPr>
              <w:t>3</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4D9" w:rsidRPr="00B95358" w:rsidRDefault="009644D9" w:rsidP="009644D9">
            <w:pPr>
              <w:spacing w:after="0"/>
              <w:jc w:val="center"/>
              <w:rPr>
                <w:rFonts w:ascii="Arial Narrow" w:hAnsi="Arial Narrow"/>
                <w:sz w:val="24"/>
                <w:szCs w:val="24"/>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644D9" w:rsidRPr="00B95358" w:rsidRDefault="009644D9" w:rsidP="009644D9">
            <w:pPr>
              <w:spacing w:after="0"/>
              <w:jc w:val="center"/>
              <w:rPr>
                <w:rFonts w:ascii="Arial Narrow" w:hAnsi="Arial Narrow"/>
                <w:sz w:val="24"/>
                <w:szCs w:val="24"/>
              </w:rPr>
            </w:pPr>
          </w:p>
        </w:tc>
      </w:tr>
      <w:tr w:rsidR="009644D9" w:rsidRPr="006122A7" w:rsidTr="009644D9">
        <w:trPr>
          <w:trHeight w:val="23"/>
          <w:jc w:val="center"/>
        </w:trPr>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301.11</w:t>
            </w:r>
          </w:p>
        </w:tc>
        <w:tc>
          <w:tcPr>
            <w:tcW w:w="48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both"/>
              <w:rPr>
                <w:rFonts w:ascii="Arial Narrow" w:hAnsi="Arial Narrow"/>
                <w:sz w:val="24"/>
                <w:szCs w:val="24"/>
              </w:rPr>
            </w:pPr>
            <w:r w:rsidRPr="00B95358">
              <w:rPr>
                <w:rFonts w:ascii="Arial Narrow" w:hAnsi="Arial Narrow"/>
                <w:sz w:val="24"/>
                <w:szCs w:val="24"/>
              </w:rPr>
              <w:t>Remblais d'accès à l'ouvrage</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m</w:t>
            </w:r>
            <w:r w:rsidRPr="00B95358">
              <w:rPr>
                <w:rFonts w:ascii="Arial Narrow" w:hAnsi="Arial Narrow"/>
                <w:sz w:val="24"/>
                <w:szCs w:val="24"/>
                <w:vertAlign w:val="superscript"/>
              </w:rPr>
              <w:t>3</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4D9" w:rsidRPr="00B95358" w:rsidRDefault="009644D9" w:rsidP="009644D9">
            <w:pPr>
              <w:spacing w:after="0"/>
              <w:jc w:val="center"/>
              <w:rPr>
                <w:rFonts w:ascii="Arial Narrow" w:hAnsi="Arial Narrow"/>
                <w:sz w:val="24"/>
                <w:szCs w:val="24"/>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644D9" w:rsidRPr="00B95358" w:rsidRDefault="009644D9" w:rsidP="009644D9">
            <w:pPr>
              <w:spacing w:after="0"/>
              <w:jc w:val="center"/>
              <w:rPr>
                <w:rFonts w:ascii="Arial Narrow" w:hAnsi="Arial Narrow"/>
                <w:sz w:val="24"/>
                <w:szCs w:val="24"/>
              </w:rPr>
            </w:pPr>
          </w:p>
        </w:tc>
      </w:tr>
      <w:tr w:rsidR="009644D9" w:rsidRPr="006122A7" w:rsidTr="009644D9">
        <w:trPr>
          <w:trHeight w:val="23"/>
          <w:jc w:val="center"/>
        </w:trPr>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302</w:t>
            </w:r>
          </w:p>
        </w:tc>
        <w:tc>
          <w:tcPr>
            <w:tcW w:w="48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DALOTS EN BETON ARME</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 </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644D9" w:rsidRPr="00B95358" w:rsidRDefault="009644D9" w:rsidP="009644D9">
            <w:pPr>
              <w:spacing w:after="0"/>
              <w:jc w:val="center"/>
              <w:rPr>
                <w:rFonts w:ascii="Arial Narrow" w:hAnsi="Arial Narrow"/>
                <w:sz w:val="24"/>
                <w:szCs w:val="24"/>
              </w:rPr>
            </w:pPr>
          </w:p>
        </w:tc>
      </w:tr>
      <w:tr w:rsidR="009644D9" w:rsidRPr="006122A7" w:rsidTr="009644D9">
        <w:trPr>
          <w:trHeight w:val="23"/>
          <w:jc w:val="center"/>
        </w:trPr>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302.1</w:t>
            </w:r>
          </w:p>
        </w:tc>
        <w:tc>
          <w:tcPr>
            <w:tcW w:w="48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Fourniture et pose des buses en béton Ø 1000mm</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ml</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4D9" w:rsidRPr="00B95358" w:rsidRDefault="009644D9" w:rsidP="009644D9">
            <w:pPr>
              <w:spacing w:after="0"/>
              <w:jc w:val="center"/>
              <w:rPr>
                <w:rFonts w:ascii="Arial Narrow" w:hAnsi="Arial Narrow"/>
                <w:sz w:val="24"/>
                <w:szCs w:val="24"/>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644D9" w:rsidRPr="00B95358" w:rsidRDefault="009644D9" w:rsidP="009644D9">
            <w:pPr>
              <w:spacing w:after="0"/>
              <w:jc w:val="center"/>
              <w:rPr>
                <w:rFonts w:ascii="Arial Narrow" w:hAnsi="Arial Narrow"/>
                <w:sz w:val="24"/>
                <w:szCs w:val="24"/>
              </w:rPr>
            </w:pPr>
          </w:p>
        </w:tc>
      </w:tr>
      <w:tr w:rsidR="009644D9" w:rsidRPr="006122A7" w:rsidTr="009644D9">
        <w:trPr>
          <w:trHeight w:val="23"/>
          <w:jc w:val="center"/>
        </w:trPr>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302.2</w:t>
            </w:r>
          </w:p>
        </w:tc>
        <w:tc>
          <w:tcPr>
            <w:tcW w:w="48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Tête de buse en béton armé Ø 1000mm</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U</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4D9" w:rsidRPr="00B95358" w:rsidRDefault="009644D9" w:rsidP="009644D9">
            <w:pPr>
              <w:spacing w:after="0"/>
              <w:jc w:val="center"/>
              <w:rPr>
                <w:rFonts w:ascii="Arial Narrow" w:hAnsi="Arial Narrow"/>
                <w:sz w:val="24"/>
                <w:szCs w:val="24"/>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644D9" w:rsidRPr="00B95358" w:rsidRDefault="009644D9" w:rsidP="009644D9">
            <w:pPr>
              <w:spacing w:after="0"/>
              <w:jc w:val="center"/>
              <w:rPr>
                <w:rFonts w:ascii="Arial Narrow" w:hAnsi="Arial Narrow"/>
                <w:sz w:val="24"/>
                <w:szCs w:val="24"/>
              </w:rPr>
            </w:pPr>
          </w:p>
        </w:tc>
      </w:tr>
      <w:tr w:rsidR="009644D9" w:rsidRPr="006122A7" w:rsidTr="009644D9">
        <w:trPr>
          <w:trHeight w:val="23"/>
          <w:jc w:val="center"/>
        </w:trPr>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302.3</w:t>
            </w:r>
          </w:p>
        </w:tc>
        <w:tc>
          <w:tcPr>
            <w:tcW w:w="48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Puisard en béton armé pour buse Ø 1000mm</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U</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4D9" w:rsidRPr="00B95358" w:rsidRDefault="009644D9" w:rsidP="009644D9">
            <w:pPr>
              <w:spacing w:after="0"/>
              <w:jc w:val="center"/>
              <w:rPr>
                <w:rFonts w:ascii="Arial Narrow" w:hAnsi="Arial Narrow"/>
                <w:sz w:val="24"/>
                <w:szCs w:val="24"/>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644D9" w:rsidRPr="00B95358" w:rsidRDefault="009644D9" w:rsidP="009644D9">
            <w:pPr>
              <w:spacing w:after="0"/>
              <w:jc w:val="center"/>
              <w:rPr>
                <w:rFonts w:ascii="Arial Narrow" w:hAnsi="Arial Narrow"/>
                <w:sz w:val="24"/>
                <w:szCs w:val="24"/>
              </w:rPr>
            </w:pPr>
          </w:p>
        </w:tc>
      </w:tr>
      <w:tr w:rsidR="009644D9" w:rsidRPr="006122A7" w:rsidTr="009644D9">
        <w:trPr>
          <w:trHeight w:val="23"/>
          <w:jc w:val="center"/>
        </w:trPr>
        <w:tc>
          <w:tcPr>
            <w:tcW w:w="9664"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both"/>
              <w:rPr>
                <w:rFonts w:ascii="Arial Narrow" w:hAnsi="Arial Narrow"/>
                <w:b/>
                <w:bCs/>
                <w:sz w:val="24"/>
                <w:szCs w:val="24"/>
              </w:rPr>
            </w:pPr>
            <w:r w:rsidRPr="00B95358">
              <w:rPr>
                <w:rFonts w:ascii="Arial Narrow" w:hAnsi="Arial Narrow"/>
                <w:b/>
                <w:bCs/>
                <w:sz w:val="24"/>
                <w:szCs w:val="24"/>
              </w:rPr>
              <w:t>400 EQUIPEMENTS</w:t>
            </w:r>
          </w:p>
        </w:tc>
      </w:tr>
      <w:tr w:rsidR="009644D9" w:rsidRPr="006122A7" w:rsidTr="009644D9">
        <w:trPr>
          <w:trHeight w:val="23"/>
          <w:jc w:val="center"/>
        </w:trPr>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401</w:t>
            </w:r>
          </w:p>
        </w:tc>
        <w:tc>
          <w:tcPr>
            <w:tcW w:w="48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both"/>
              <w:rPr>
                <w:rFonts w:ascii="Arial Narrow" w:hAnsi="Arial Narrow"/>
                <w:sz w:val="24"/>
                <w:szCs w:val="24"/>
              </w:rPr>
            </w:pPr>
            <w:r w:rsidRPr="00B95358">
              <w:rPr>
                <w:rFonts w:ascii="Arial Narrow" w:hAnsi="Arial Narrow"/>
                <w:sz w:val="24"/>
                <w:szCs w:val="24"/>
              </w:rPr>
              <w:t>Mise en place des Balises de sécurité en bois aux entrées de l'ouvrage</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ml</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4D9" w:rsidRPr="00B95358" w:rsidRDefault="009644D9" w:rsidP="009644D9">
            <w:pPr>
              <w:spacing w:after="0"/>
              <w:jc w:val="center"/>
              <w:rPr>
                <w:rFonts w:ascii="Arial Narrow" w:hAnsi="Arial Narrow"/>
                <w:sz w:val="24"/>
                <w:szCs w:val="24"/>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644D9" w:rsidRPr="00B95358" w:rsidRDefault="009644D9" w:rsidP="009644D9">
            <w:pPr>
              <w:spacing w:after="0"/>
              <w:jc w:val="center"/>
              <w:rPr>
                <w:rFonts w:ascii="Arial Narrow" w:hAnsi="Arial Narrow"/>
                <w:sz w:val="24"/>
                <w:szCs w:val="24"/>
              </w:rPr>
            </w:pPr>
          </w:p>
        </w:tc>
      </w:tr>
      <w:tr w:rsidR="009644D9" w:rsidRPr="006122A7" w:rsidTr="009644D9">
        <w:trPr>
          <w:trHeight w:val="23"/>
          <w:jc w:val="center"/>
        </w:trPr>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402</w:t>
            </w:r>
          </w:p>
        </w:tc>
        <w:tc>
          <w:tcPr>
            <w:tcW w:w="48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both"/>
              <w:rPr>
                <w:rFonts w:ascii="Arial Narrow" w:hAnsi="Arial Narrow"/>
                <w:sz w:val="24"/>
                <w:szCs w:val="24"/>
              </w:rPr>
            </w:pPr>
            <w:r w:rsidRPr="00B95358">
              <w:rPr>
                <w:rFonts w:ascii="Arial Narrow" w:hAnsi="Arial Narrow"/>
                <w:sz w:val="24"/>
                <w:szCs w:val="24"/>
              </w:rPr>
              <w:t>Gardes corps mixtes (acier</w:t>
            </w:r>
            <w:r>
              <w:rPr>
                <w:rFonts w:ascii="Arial Narrow" w:hAnsi="Arial Narrow"/>
                <w:sz w:val="24"/>
                <w:szCs w:val="24"/>
              </w:rPr>
              <w:t xml:space="preserve"> </w:t>
            </w:r>
            <w:r w:rsidRPr="00B95358">
              <w:rPr>
                <w:rFonts w:ascii="Arial Narrow" w:hAnsi="Arial Narrow"/>
                <w:sz w:val="24"/>
                <w:szCs w:val="24"/>
              </w:rPr>
              <w:t>+</w:t>
            </w:r>
            <w:r>
              <w:rPr>
                <w:rFonts w:ascii="Arial Narrow" w:hAnsi="Arial Narrow"/>
                <w:sz w:val="24"/>
                <w:szCs w:val="24"/>
              </w:rPr>
              <w:t xml:space="preserve"> </w:t>
            </w:r>
            <w:r w:rsidRPr="00B95358">
              <w:rPr>
                <w:rFonts w:ascii="Arial Narrow" w:hAnsi="Arial Narrow"/>
                <w:sz w:val="24"/>
                <w:szCs w:val="24"/>
              </w:rPr>
              <w:t>béton)</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m³</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4D9" w:rsidRPr="00B95358" w:rsidRDefault="009644D9" w:rsidP="009644D9">
            <w:pPr>
              <w:spacing w:after="0"/>
              <w:jc w:val="center"/>
              <w:rPr>
                <w:rFonts w:ascii="Arial Narrow" w:hAnsi="Arial Narrow"/>
                <w:sz w:val="24"/>
                <w:szCs w:val="24"/>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644D9" w:rsidRPr="00B95358" w:rsidRDefault="009644D9" w:rsidP="009644D9">
            <w:pPr>
              <w:spacing w:after="0"/>
              <w:jc w:val="center"/>
              <w:rPr>
                <w:rFonts w:ascii="Arial Narrow" w:hAnsi="Arial Narrow"/>
                <w:sz w:val="24"/>
                <w:szCs w:val="24"/>
              </w:rPr>
            </w:pPr>
          </w:p>
        </w:tc>
      </w:tr>
      <w:tr w:rsidR="009644D9" w:rsidRPr="006122A7" w:rsidTr="009644D9">
        <w:trPr>
          <w:trHeight w:val="23"/>
          <w:jc w:val="center"/>
        </w:trPr>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403</w:t>
            </w:r>
          </w:p>
        </w:tc>
        <w:tc>
          <w:tcPr>
            <w:tcW w:w="48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both"/>
              <w:rPr>
                <w:rFonts w:ascii="Arial Narrow" w:hAnsi="Arial Narrow"/>
                <w:sz w:val="24"/>
                <w:szCs w:val="24"/>
              </w:rPr>
            </w:pPr>
            <w:r w:rsidRPr="00B95358">
              <w:rPr>
                <w:rFonts w:ascii="Arial Narrow" w:hAnsi="Arial Narrow"/>
                <w:sz w:val="24"/>
                <w:szCs w:val="24"/>
              </w:rPr>
              <w:t>Panneaux indicateurs</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4D9" w:rsidRPr="00B95358" w:rsidRDefault="009644D9" w:rsidP="009644D9">
            <w:pPr>
              <w:spacing w:after="0"/>
              <w:jc w:val="center"/>
              <w:rPr>
                <w:rFonts w:ascii="Arial Narrow" w:hAnsi="Arial Narrow"/>
                <w:sz w:val="24"/>
                <w:szCs w:val="24"/>
              </w:rPr>
            </w:pPr>
            <w:r w:rsidRPr="00B95358">
              <w:rPr>
                <w:rFonts w:ascii="Arial Narrow" w:hAnsi="Arial Narrow"/>
                <w:sz w:val="24"/>
                <w:szCs w:val="24"/>
              </w:rPr>
              <w:t>u</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4D9" w:rsidRPr="00B95358" w:rsidRDefault="009644D9" w:rsidP="009644D9">
            <w:pPr>
              <w:spacing w:after="0"/>
              <w:jc w:val="center"/>
              <w:rPr>
                <w:rFonts w:ascii="Arial Narrow" w:hAnsi="Arial Narrow"/>
                <w:sz w:val="24"/>
                <w:szCs w:val="24"/>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644D9" w:rsidRPr="00B95358" w:rsidRDefault="009644D9" w:rsidP="009644D9">
            <w:pPr>
              <w:spacing w:after="0"/>
              <w:jc w:val="center"/>
              <w:rPr>
                <w:rFonts w:ascii="Arial Narrow" w:hAnsi="Arial Narrow"/>
                <w:sz w:val="24"/>
                <w:szCs w:val="24"/>
              </w:rPr>
            </w:pPr>
          </w:p>
        </w:tc>
      </w:tr>
    </w:tbl>
    <w:p w:rsidR="009644D9" w:rsidRDefault="009644D9" w:rsidP="009644D9">
      <w:pPr>
        <w:jc w:val="center"/>
        <w:rPr>
          <w:rFonts w:ascii="Arial Narrow" w:hAnsi="Arial Narrow"/>
          <w:b/>
          <w:bCs/>
          <w:sz w:val="28"/>
          <w:szCs w:val="28"/>
        </w:rPr>
      </w:pPr>
    </w:p>
    <w:p w:rsidR="009644D9" w:rsidRPr="00536C02" w:rsidRDefault="009644D9" w:rsidP="009644D9">
      <w:pPr>
        <w:jc w:val="center"/>
        <w:rPr>
          <w:rFonts w:ascii="Arial Narrow" w:hAnsi="Arial Narrow"/>
          <w:sz w:val="20"/>
          <w:szCs w:val="20"/>
        </w:rPr>
      </w:pPr>
    </w:p>
    <w:p w:rsidR="009644D9" w:rsidRPr="00416953" w:rsidRDefault="009644D9" w:rsidP="009644D9">
      <w:pPr>
        <w:spacing w:after="0"/>
        <w:rPr>
          <w:rFonts w:ascii="Arial Narrow" w:hAnsi="Arial Narrow"/>
          <w:sz w:val="6"/>
          <w:szCs w:val="6"/>
        </w:rPr>
      </w:pPr>
      <w:r w:rsidRPr="00416953">
        <w:rPr>
          <w:rFonts w:ascii="Arial Narrow" w:hAnsi="Arial Narrow"/>
          <w:sz w:val="6"/>
          <w:szCs w:val="6"/>
        </w:rPr>
        <w:br w:type="page"/>
      </w:r>
    </w:p>
    <w:p w:rsidR="009644D9" w:rsidRPr="00B95358" w:rsidRDefault="009644D9" w:rsidP="009644D9">
      <w:pPr>
        <w:spacing w:after="120"/>
        <w:jc w:val="center"/>
        <w:rPr>
          <w:rFonts w:ascii="Arial Narrow" w:hAnsi="Arial Narrow"/>
          <w:b/>
          <w:bCs/>
          <w:sz w:val="32"/>
          <w:szCs w:val="32"/>
        </w:rPr>
      </w:pPr>
      <w:r w:rsidRPr="00B95358">
        <w:rPr>
          <w:rFonts w:ascii="Arial Narrow" w:hAnsi="Arial Narrow"/>
          <w:b/>
          <w:bCs/>
          <w:sz w:val="32"/>
          <w:szCs w:val="32"/>
        </w:rPr>
        <w:lastRenderedPageBreak/>
        <w:t>PIECE N° 7</w:t>
      </w:r>
    </w:p>
    <w:p w:rsidR="009644D9" w:rsidRPr="00B95358" w:rsidRDefault="009644D9" w:rsidP="009644D9">
      <w:pPr>
        <w:jc w:val="center"/>
        <w:rPr>
          <w:rFonts w:ascii="Arial Narrow" w:hAnsi="Arial Narrow"/>
          <w:b/>
          <w:bCs/>
          <w:sz w:val="24"/>
          <w:szCs w:val="24"/>
        </w:rPr>
      </w:pPr>
      <w:r w:rsidRPr="00B95358">
        <w:rPr>
          <w:rFonts w:ascii="Arial Narrow" w:hAnsi="Arial Narrow"/>
          <w:b/>
          <w:bCs/>
          <w:sz w:val="32"/>
          <w:szCs w:val="32"/>
        </w:rPr>
        <w:t>CADRE DU DETAIL QUANTITATIF ET ESTIMATIF (DQE)</w:t>
      </w:r>
      <w:r w:rsidRPr="00B95358">
        <w:rPr>
          <w:rFonts w:ascii="Arial Narrow" w:hAnsi="Arial Narrow"/>
          <w:b/>
          <w:bCs/>
          <w:sz w:val="24"/>
          <w:szCs w:val="24"/>
        </w:rPr>
        <w:br w:type="page"/>
      </w:r>
    </w:p>
    <w:p w:rsidR="009644D9" w:rsidRPr="00B95358" w:rsidRDefault="009644D9" w:rsidP="009644D9">
      <w:pPr>
        <w:spacing w:after="60"/>
        <w:jc w:val="center"/>
        <w:rPr>
          <w:rFonts w:ascii="Arial Narrow" w:hAnsi="Arial Narrow"/>
          <w:b/>
          <w:bCs/>
        </w:rPr>
      </w:pPr>
      <w:r w:rsidRPr="00B95358">
        <w:rPr>
          <w:rFonts w:ascii="Arial Narrow" w:hAnsi="Arial Narrow"/>
          <w:b/>
          <w:bCs/>
        </w:rPr>
        <w:lastRenderedPageBreak/>
        <w:t>CADRE DU DETAIL QUANTITATIF ET ESTIMATIF (DQE)</w:t>
      </w:r>
    </w:p>
    <w:tbl>
      <w:tblPr>
        <w:tblW w:w="10338" w:type="dxa"/>
        <w:jc w:val="center"/>
        <w:tblCellMar>
          <w:left w:w="70" w:type="dxa"/>
          <w:right w:w="70" w:type="dxa"/>
        </w:tblCellMar>
        <w:tblLook w:val="04A0" w:firstRow="1" w:lastRow="0" w:firstColumn="1" w:lastColumn="0" w:noHBand="0" w:noVBand="1"/>
      </w:tblPr>
      <w:tblGrid>
        <w:gridCol w:w="692"/>
        <w:gridCol w:w="5165"/>
        <w:gridCol w:w="592"/>
        <w:gridCol w:w="1171"/>
        <w:gridCol w:w="1272"/>
        <w:gridCol w:w="1446"/>
      </w:tblGrid>
      <w:tr w:rsidR="009644D9" w:rsidRPr="00B95358" w:rsidTr="009644D9">
        <w:trPr>
          <w:trHeight w:val="20"/>
          <w:jc w:val="center"/>
        </w:trPr>
        <w:tc>
          <w:tcPr>
            <w:tcW w:w="10338"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rsidR="009644D9" w:rsidRPr="00B95358" w:rsidRDefault="009644D9" w:rsidP="006A2F42">
            <w:pPr>
              <w:spacing w:after="0"/>
              <w:jc w:val="center"/>
              <w:rPr>
                <w:rFonts w:ascii="Arial Narrow" w:hAnsi="Arial Narrow"/>
                <w:b/>
                <w:bCs/>
              </w:rPr>
            </w:pPr>
            <w:r w:rsidRPr="00B95358">
              <w:rPr>
                <w:rFonts w:ascii="Arial Narrow" w:hAnsi="Arial Narrow"/>
                <w:b/>
                <w:bCs/>
              </w:rPr>
              <w:t>CONSTRUCTION D'UN OUVRAGE DE FRANCHISSEMENT (PONT DEFINITIF DE 8 METRED DE (LONG) SUR LA RIVIERE BIVA, TRONCON DE LA ROUTE COMMUNALE MELAN-NYAMINI-CARREFOUR OTELE (C1016016) ET AMENAGEMENT DES VOIES D'ACCES (1,5KM), ARRONDISSEMENT DE MEYOMESSI, DEPARTEMENT DE DJA ET LOBO, REGION DU SUD.</w:t>
            </w:r>
          </w:p>
          <w:p w:rsidR="009644D9" w:rsidRPr="00B95358" w:rsidRDefault="009644D9" w:rsidP="006A2F42">
            <w:pPr>
              <w:spacing w:after="0"/>
              <w:jc w:val="center"/>
              <w:rPr>
                <w:rFonts w:ascii="Arial Narrow" w:hAnsi="Arial Narrow"/>
                <w:b/>
                <w:bCs/>
              </w:rPr>
            </w:pPr>
            <w:r w:rsidRPr="00B95358">
              <w:rPr>
                <w:rFonts w:ascii="Arial Narrow" w:hAnsi="Arial Narrow"/>
                <w:b/>
                <w:bCs/>
              </w:rPr>
              <w:t>CADRE DU DETAIL QUANTITATIF ET ESTIMATIF (DQE)</w:t>
            </w:r>
          </w:p>
        </w:tc>
      </w:tr>
      <w:tr w:rsidR="009644D9" w:rsidRPr="00C5128A" w:rsidTr="009644D9">
        <w:trPr>
          <w:trHeight w:val="20"/>
          <w:jc w:val="center"/>
        </w:trPr>
        <w:tc>
          <w:tcPr>
            <w:tcW w:w="692" w:type="dxa"/>
            <w:tcBorders>
              <w:top w:val="nil"/>
              <w:left w:val="nil"/>
              <w:bottom w:val="nil"/>
              <w:right w:val="nil"/>
            </w:tcBorders>
            <w:shd w:val="clear" w:color="auto" w:fill="auto"/>
            <w:noWrap/>
            <w:vAlign w:val="bottom"/>
            <w:hideMark/>
          </w:tcPr>
          <w:p w:rsidR="009644D9" w:rsidRPr="00C5128A" w:rsidRDefault="009644D9" w:rsidP="006A2F42">
            <w:pPr>
              <w:spacing w:after="0"/>
              <w:rPr>
                <w:rFonts w:ascii="Arial Narrow" w:hAnsi="Arial Narrow"/>
                <w:b/>
                <w:bCs/>
                <w:sz w:val="24"/>
                <w:szCs w:val="24"/>
              </w:rPr>
            </w:pPr>
          </w:p>
        </w:tc>
        <w:tc>
          <w:tcPr>
            <w:tcW w:w="5165" w:type="dxa"/>
            <w:tcBorders>
              <w:top w:val="nil"/>
              <w:left w:val="nil"/>
              <w:bottom w:val="nil"/>
              <w:right w:val="nil"/>
            </w:tcBorders>
            <w:shd w:val="clear" w:color="auto" w:fill="auto"/>
            <w:noWrap/>
            <w:vAlign w:val="bottom"/>
            <w:hideMark/>
          </w:tcPr>
          <w:p w:rsidR="009644D9" w:rsidRPr="00C5128A" w:rsidRDefault="009644D9" w:rsidP="006A2F42">
            <w:pPr>
              <w:spacing w:after="0"/>
              <w:rPr>
                <w:rFonts w:ascii="Arial Narrow" w:hAnsi="Arial Narrow"/>
                <w:b/>
                <w:bCs/>
                <w:sz w:val="24"/>
                <w:szCs w:val="24"/>
              </w:rPr>
            </w:pPr>
          </w:p>
        </w:tc>
        <w:tc>
          <w:tcPr>
            <w:tcW w:w="592" w:type="dxa"/>
            <w:tcBorders>
              <w:top w:val="nil"/>
              <w:left w:val="nil"/>
              <w:bottom w:val="nil"/>
              <w:right w:val="nil"/>
            </w:tcBorders>
            <w:shd w:val="clear" w:color="auto" w:fill="auto"/>
            <w:noWrap/>
            <w:vAlign w:val="bottom"/>
            <w:hideMark/>
          </w:tcPr>
          <w:p w:rsidR="009644D9" w:rsidRPr="00C5128A" w:rsidRDefault="009644D9" w:rsidP="006A2F42">
            <w:pPr>
              <w:spacing w:after="0"/>
              <w:rPr>
                <w:rFonts w:ascii="Arial Narrow" w:hAnsi="Arial Narrow"/>
                <w:b/>
                <w:bCs/>
                <w:sz w:val="24"/>
                <w:szCs w:val="24"/>
              </w:rPr>
            </w:pPr>
          </w:p>
        </w:tc>
        <w:tc>
          <w:tcPr>
            <w:tcW w:w="1171" w:type="dxa"/>
            <w:tcBorders>
              <w:top w:val="nil"/>
              <w:left w:val="nil"/>
              <w:bottom w:val="nil"/>
              <w:right w:val="nil"/>
            </w:tcBorders>
            <w:shd w:val="clear" w:color="auto" w:fill="auto"/>
            <w:noWrap/>
            <w:vAlign w:val="bottom"/>
            <w:hideMark/>
          </w:tcPr>
          <w:p w:rsidR="009644D9" w:rsidRPr="00C5128A" w:rsidRDefault="009644D9" w:rsidP="006A2F42">
            <w:pPr>
              <w:spacing w:after="0"/>
              <w:rPr>
                <w:rFonts w:ascii="Arial Narrow" w:hAnsi="Arial Narrow"/>
                <w:b/>
                <w:bCs/>
                <w:sz w:val="24"/>
                <w:szCs w:val="24"/>
              </w:rPr>
            </w:pPr>
          </w:p>
        </w:tc>
        <w:tc>
          <w:tcPr>
            <w:tcW w:w="1272" w:type="dxa"/>
            <w:tcBorders>
              <w:top w:val="nil"/>
              <w:left w:val="nil"/>
              <w:bottom w:val="nil"/>
              <w:right w:val="nil"/>
            </w:tcBorders>
            <w:shd w:val="clear" w:color="auto" w:fill="auto"/>
            <w:noWrap/>
            <w:vAlign w:val="bottom"/>
            <w:hideMark/>
          </w:tcPr>
          <w:p w:rsidR="009644D9" w:rsidRPr="00C5128A" w:rsidRDefault="009644D9" w:rsidP="006A2F42">
            <w:pPr>
              <w:spacing w:after="0"/>
              <w:rPr>
                <w:rFonts w:ascii="Arial Narrow" w:hAnsi="Arial Narrow"/>
                <w:b/>
                <w:bCs/>
                <w:sz w:val="24"/>
                <w:szCs w:val="24"/>
              </w:rPr>
            </w:pPr>
          </w:p>
        </w:tc>
        <w:tc>
          <w:tcPr>
            <w:tcW w:w="1446" w:type="dxa"/>
            <w:tcBorders>
              <w:top w:val="nil"/>
              <w:left w:val="nil"/>
              <w:bottom w:val="nil"/>
              <w:right w:val="nil"/>
            </w:tcBorders>
            <w:shd w:val="clear" w:color="auto" w:fill="auto"/>
            <w:noWrap/>
            <w:vAlign w:val="bottom"/>
            <w:hideMark/>
          </w:tcPr>
          <w:p w:rsidR="009644D9" w:rsidRPr="00C5128A" w:rsidRDefault="009644D9" w:rsidP="006A2F42">
            <w:pPr>
              <w:spacing w:after="0"/>
              <w:rPr>
                <w:rFonts w:ascii="Arial Narrow" w:hAnsi="Arial Narrow"/>
                <w:b/>
                <w:bCs/>
                <w:sz w:val="24"/>
                <w:szCs w:val="24"/>
              </w:rPr>
            </w:pPr>
          </w:p>
        </w:tc>
      </w:tr>
      <w:tr w:rsidR="009644D9" w:rsidRPr="00C5128A" w:rsidTr="009644D9">
        <w:trPr>
          <w:trHeight w:val="20"/>
          <w:jc w:val="center"/>
        </w:trPr>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44D9" w:rsidRPr="00B95358" w:rsidRDefault="009644D9" w:rsidP="009644D9">
            <w:pPr>
              <w:spacing w:after="0"/>
              <w:jc w:val="center"/>
              <w:rPr>
                <w:rFonts w:ascii="Arial Narrow" w:hAnsi="Arial Narrow"/>
                <w:b/>
                <w:bCs/>
              </w:rPr>
            </w:pPr>
            <w:r w:rsidRPr="00B95358">
              <w:rPr>
                <w:rFonts w:ascii="Arial Narrow" w:hAnsi="Arial Narrow"/>
                <w:b/>
                <w:bCs/>
              </w:rPr>
              <w:t>N°</w:t>
            </w:r>
          </w:p>
        </w:tc>
        <w:tc>
          <w:tcPr>
            <w:tcW w:w="5165" w:type="dxa"/>
            <w:tcBorders>
              <w:top w:val="single" w:sz="4" w:space="0" w:color="auto"/>
              <w:left w:val="nil"/>
              <w:bottom w:val="single" w:sz="4" w:space="0" w:color="auto"/>
              <w:right w:val="single" w:sz="4" w:space="0" w:color="auto"/>
            </w:tcBorders>
            <w:shd w:val="clear" w:color="000000" w:fill="FFFFFF"/>
            <w:vAlign w:val="center"/>
            <w:hideMark/>
          </w:tcPr>
          <w:p w:rsidR="009644D9" w:rsidRPr="00B95358" w:rsidRDefault="009644D9" w:rsidP="009644D9">
            <w:pPr>
              <w:spacing w:after="0"/>
              <w:jc w:val="center"/>
              <w:rPr>
                <w:rFonts w:ascii="Arial Narrow" w:hAnsi="Arial Narrow"/>
                <w:b/>
                <w:bCs/>
              </w:rPr>
            </w:pPr>
            <w:r w:rsidRPr="00B95358">
              <w:rPr>
                <w:rFonts w:ascii="Arial Narrow" w:hAnsi="Arial Narrow"/>
                <w:b/>
                <w:bCs/>
              </w:rPr>
              <w:t>Désignation des travaux</w:t>
            </w:r>
          </w:p>
        </w:tc>
        <w:tc>
          <w:tcPr>
            <w:tcW w:w="592" w:type="dxa"/>
            <w:tcBorders>
              <w:top w:val="single" w:sz="4" w:space="0" w:color="auto"/>
              <w:left w:val="nil"/>
              <w:bottom w:val="single" w:sz="4" w:space="0" w:color="auto"/>
              <w:right w:val="single" w:sz="4" w:space="0" w:color="auto"/>
            </w:tcBorders>
            <w:shd w:val="clear" w:color="000000" w:fill="FFFFFF"/>
            <w:vAlign w:val="center"/>
            <w:hideMark/>
          </w:tcPr>
          <w:p w:rsidR="009644D9" w:rsidRPr="00B95358" w:rsidRDefault="009644D9" w:rsidP="009644D9">
            <w:pPr>
              <w:spacing w:after="0"/>
              <w:jc w:val="center"/>
              <w:rPr>
                <w:rFonts w:ascii="Arial Narrow" w:hAnsi="Arial Narrow"/>
                <w:b/>
                <w:bCs/>
              </w:rPr>
            </w:pPr>
            <w:r w:rsidRPr="00B95358">
              <w:rPr>
                <w:rFonts w:ascii="Arial Narrow" w:hAnsi="Arial Narrow"/>
                <w:b/>
                <w:bCs/>
              </w:rPr>
              <w:t>Unité</w:t>
            </w:r>
          </w:p>
        </w:tc>
        <w:tc>
          <w:tcPr>
            <w:tcW w:w="1171" w:type="dxa"/>
            <w:tcBorders>
              <w:top w:val="single" w:sz="8" w:space="0" w:color="auto"/>
              <w:left w:val="nil"/>
              <w:bottom w:val="single" w:sz="4" w:space="0" w:color="auto"/>
              <w:right w:val="nil"/>
            </w:tcBorders>
            <w:shd w:val="clear" w:color="000000" w:fill="FFFFFF"/>
            <w:vAlign w:val="center"/>
            <w:hideMark/>
          </w:tcPr>
          <w:p w:rsidR="009644D9" w:rsidRPr="00B95358" w:rsidRDefault="009644D9" w:rsidP="009644D9">
            <w:pPr>
              <w:spacing w:after="0"/>
              <w:jc w:val="center"/>
              <w:rPr>
                <w:rFonts w:ascii="Arial Narrow" w:hAnsi="Arial Narrow"/>
                <w:b/>
                <w:bCs/>
              </w:rPr>
            </w:pPr>
            <w:r w:rsidRPr="00B95358">
              <w:rPr>
                <w:rFonts w:ascii="Arial Narrow" w:hAnsi="Arial Narrow"/>
                <w:b/>
                <w:bCs/>
              </w:rPr>
              <w:t>Quantités</w:t>
            </w:r>
          </w:p>
        </w:tc>
        <w:tc>
          <w:tcPr>
            <w:tcW w:w="12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44D9" w:rsidRPr="00B95358" w:rsidRDefault="009644D9" w:rsidP="009644D9">
            <w:pPr>
              <w:spacing w:after="0"/>
              <w:jc w:val="center"/>
              <w:rPr>
                <w:rFonts w:ascii="Arial Narrow" w:hAnsi="Arial Narrow"/>
                <w:b/>
                <w:bCs/>
              </w:rPr>
            </w:pPr>
            <w:r w:rsidRPr="00B95358">
              <w:rPr>
                <w:rFonts w:ascii="Arial Narrow" w:hAnsi="Arial Narrow"/>
                <w:b/>
                <w:bCs/>
              </w:rPr>
              <w:t>PU HT</w:t>
            </w:r>
          </w:p>
        </w:tc>
        <w:tc>
          <w:tcPr>
            <w:tcW w:w="1446" w:type="dxa"/>
            <w:tcBorders>
              <w:top w:val="single" w:sz="8" w:space="0" w:color="auto"/>
              <w:left w:val="nil"/>
              <w:bottom w:val="single" w:sz="4" w:space="0" w:color="auto"/>
              <w:right w:val="single" w:sz="4" w:space="0" w:color="auto"/>
            </w:tcBorders>
            <w:shd w:val="clear" w:color="000000" w:fill="FFFFFF"/>
            <w:vAlign w:val="center"/>
            <w:hideMark/>
          </w:tcPr>
          <w:p w:rsidR="009644D9" w:rsidRPr="00B95358" w:rsidRDefault="009644D9" w:rsidP="009644D9">
            <w:pPr>
              <w:spacing w:after="0"/>
              <w:jc w:val="center"/>
              <w:rPr>
                <w:rFonts w:ascii="Arial Narrow" w:hAnsi="Arial Narrow"/>
                <w:b/>
                <w:bCs/>
              </w:rPr>
            </w:pPr>
            <w:r w:rsidRPr="00B95358">
              <w:rPr>
                <w:rFonts w:ascii="Arial Narrow" w:hAnsi="Arial Narrow"/>
                <w:b/>
                <w:bCs/>
              </w:rPr>
              <w:t>Prix Total</w:t>
            </w:r>
          </w:p>
        </w:tc>
      </w:tr>
      <w:tr w:rsidR="009644D9" w:rsidRPr="00C5128A" w:rsidTr="009644D9">
        <w:trPr>
          <w:trHeight w:val="20"/>
          <w:jc w:val="center"/>
        </w:trPr>
        <w:tc>
          <w:tcPr>
            <w:tcW w:w="10338"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9644D9" w:rsidRPr="00B95358" w:rsidRDefault="009644D9" w:rsidP="006A2F42">
            <w:pPr>
              <w:spacing w:after="0"/>
              <w:rPr>
                <w:rFonts w:ascii="Arial Narrow" w:hAnsi="Arial Narrow"/>
                <w:b/>
                <w:bCs/>
              </w:rPr>
            </w:pPr>
            <w:r w:rsidRPr="00B95358">
              <w:rPr>
                <w:rFonts w:ascii="Arial Narrow" w:hAnsi="Arial Narrow"/>
                <w:b/>
                <w:bCs/>
              </w:rPr>
              <w:t xml:space="preserve"> 100  INSTALLATIONS DE CHANTIER</w:t>
            </w:r>
          </w:p>
        </w:tc>
      </w:tr>
      <w:tr w:rsidR="009644D9" w:rsidRPr="00B95358" w:rsidTr="009644D9">
        <w:trPr>
          <w:trHeight w:val="20"/>
          <w:jc w:val="center"/>
        </w:trPr>
        <w:tc>
          <w:tcPr>
            <w:tcW w:w="692" w:type="dxa"/>
            <w:tcBorders>
              <w:top w:val="nil"/>
              <w:left w:val="single" w:sz="4" w:space="0" w:color="auto"/>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101</w:t>
            </w:r>
          </w:p>
        </w:tc>
        <w:tc>
          <w:tcPr>
            <w:tcW w:w="5165"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jc w:val="both"/>
              <w:rPr>
                <w:rFonts w:ascii="Arial Narrow" w:hAnsi="Arial Narrow"/>
              </w:rPr>
            </w:pPr>
            <w:r w:rsidRPr="00B95358">
              <w:rPr>
                <w:rFonts w:ascii="Arial Narrow" w:hAnsi="Arial Narrow"/>
              </w:rPr>
              <w:t>Etude Géotechnique, Projet d'exécution</w:t>
            </w:r>
          </w:p>
        </w:tc>
        <w:tc>
          <w:tcPr>
            <w:tcW w:w="59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ff</w:t>
            </w:r>
          </w:p>
        </w:tc>
        <w:tc>
          <w:tcPr>
            <w:tcW w:w="1171" w:type="dxa"/>
            <w:tcBorders>
              <w:top w:val="nil"/>
              <w:left w:val="nil"/>
              <w:bottom w:val="nil"/>
              <w:right w:val="nil"/>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1,00</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 </w:t>
            </w:r>
          </w:p>
        </w:tc>
        <w:tc>
          <w:tcPr>
            <w:tcW w:w="1446"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 </w:t>
            </w:r>
          </w:p>
        </w:tc>
      </w:tr>
      <w:tr w:rsidR="009644D9" w:rsidRPr="00B95358" w:rsidTr="009644D9">
        <w:trPr>
          <w:trHeight w:val="20"/>
          <w:jc w:val="center"/>
        </w:trPr>
        <w:tc>
          <w:tcPr>
            <w:tcW w:w="692" w:type="dxa"/>
            <w:tcBorders>
              <w:top w:val="nil"/>
              <w:left w:val="single" w:sz="4" w:space="0" w:color="auto"/>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102</w:t>
            </w:r>
          </w:p>
        </w:tc>
        <w:tc>
          <w:tcPr>
            <w:tcW w:w="5165"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jc w:val="both"/>
              <w:rPr>
                <w:rFonts w:ascii="Arial Narrow" w:hAnsi="Arial Narrow"/>
              </w:rPr>
            </w:pPr>
            <w:r w:rsidRPr="00B95358">
              <w:rPr>
                <w:rFonts w:ascii="Arial Narrow" w:hAnsi="Arial Narrow"/>
              </w:rPr>
              <w:t>Amenée et Repli du matériel</w:t>
            </w:r>
          </w:p>
        </w:tc>
        <w:tc>
          <w:tcPr>
            <w:tcW w:w="59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ff</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1,00</w:t>
            </w:r>
          </w:p>
        </w:tc>
        <w:tc>
          <w:tcPr>
            <w:tcW w:w="127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 </w:t>
            </w:r>
          </w:p>
        </w:tc>
        <w:tc>
          <w:tcPr>
            <w:tcW w:w="1446"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 </w:t>
            </w:r>
          </w:p>
        </w:tc>
      </w:tr>
      <w:tr w:rsidR="009644D9" w:rsidRPr="00B95358" w:rsidTr="009644D9">
        <w:trPr>
          <w:trHeight w:val="20"/>
          <w:jc w:val="center"/>
        </w:trPr>
        <w:tc>
          <w:tcPr>
            <w:tcW w:w="692" w:type="dxa"/>
            <w:tcBorders>
              <w:top w:val="nil"/>
              <w:left w:val="single" w:sz="4" w:space="0" w:color="auto"/>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103</w:t>
            </w:r>
          </w:p>
        </w:tc>
        <w:tc>
          <w:tcPr>
            <w:tcW w:w="5165"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jc w:val="both"/>
              <w:rPr>
                <w:rFonts w:ascii="Arial Narrow" w:hAnsi="Arial Narrow"/>
              </w:rPr>
            </w:pPr>
            <w:r w:rsidRPr="00B95358">
              <w:rPr>
                <w:rFonts w:ascii="Arial Narrow" w:hAnsi="Arial Narrow"/>
              </w:rPr>
              <w:t>Installation de chantier</w:t>
            </w:r>
          </w:p>
        </w:tc>
        <w:tc>
          <w:tcPr>
            <w:tcW w:w="59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ff</w:t>
            </w:r>
          </w:p>
        </w:tc>
        <w:tc>
          <w:tcPr>
            <w:tcW w:w="1171"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1,00</w:t>
            </w:r>
          </w:p>
        </w:tc>
        <w:tc>
          <w:tcPr>
            <w:tcW w:w="127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 </w:t>
            </w:r>
          </w:p>
        </w:tc>
        <w:tc>
          <w:tcPr>
            <w:tcW w:w="1446"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 </w:t>
            </w:r>
          </w:p>
        </w:tc>
      </w:tr>
      <w:tr w:rsidR="009644D9" w:rsidRPr="00C5128A" w:rsidTr="009644D9">
        <w:trPr>
          <w:trHeight w:val="20"/>
          <w:jc w:val="center"/>
        </w:trPr>
        <w:tc>
          <w:tcPr>
            <w:tcW w:w="8892" w:type="dxa"/>
            <w:gridSpan w:val="5"/>
            <w:tcBorders>
              <w:top w:val="single" w:sz="4" w:space="0" w:color="auto"/>
              <w:left w:val="single" w:sz="8" w:space="0" w:color="auto"/>
              <w:bottom w:val="single" w:sz="4" w:space="0" w:color="auto"/>
              <w:right w:val="nil"/>
            </w:tcBorders>
            <w:shd w:val="clear" w:color="auto" w:fill="auto"/>
            <w:vAlign w:val="center"/>
            <w:hideMark/>
          </w:tcPr>
          <w:p w:rsidR="009644D9" w:rsidRPr="00B95358" w:rsidRDefault="009644D9" w:rsidP="006A2F42">
            <w:pPr>
              <w:spacing w:after="0"/>
              <w:rPr>
                <w:rFonts w:ascii="Arial Narrow" w:hAnsi="Arial Narrow"/>
                <w:b/>
                <w:bCs/>
              </w:rPr>
            </w:pPr>
            <w:r w:rsidRPr="00B95358">
              <w:rPr>
                <w:rFonts w:ascii="Arial Narrow" w:hAnsi="Arial Narrow"/>
                <w:b/>
                <w:bCs/>
              </w:rPr>
              <w:t>SOUS TOTAL INSTALLATIONS DE CHANTIER</w:t>
            </w:r>
          </w:p>
        </w:tc>
        <w:tc>
          <w:tcPr>
            <w:tcW w:w="144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644D9" w:rsidRPr="00B95358" w:rsidRDefault="009644D9" w:rsidP="006A2F42">
            <w:pPr>
              <w:spacing w:after="0"/>
              <w:rPr>
                <w:rFonts w:ascii="Arial Narrow" w:hAnsi="Arial Narrow"/>
                <w:b/>
                <w:bCs/>
              </w:rPr>
            </w:pPr>
            <w:r w:rsidRPr="00B95358">
              <w:rPr>
                <w:rFonts w:ascii="Arial Narrow" w:hAnsi="Arial Narrow"/>
                <w:b/>
                <w:bCs/>
              </w:rPr>
              <w:t> </w:t>
            </w:r>
          </w:p>
        </w:tc>
      </w:tr>
      <w:tr w:rsidR="009644D9" w:rsidRPr="00C5128A" w:rsidTr="009644D9">
        <w:trPr>
          <w:trHeight w:val="20"/>
          <w:jc w:val="center"/>
        </w:trPr>
        <w:tc>
          <w:tcPr>
            <w:tcW w:w="10338" w:type="dxa"/>
            <w:gridSpan w:val="6"/>
            <w:tcBorders>
              <w:top w:val="nil"/>
              <w:left w:val="single" w:sz="4" w:space="0" w:color="auto"/>
              <w:bottom w:val="single" w:sz="4" w:space="0" w:color="auto"/>
              <w:right w:val="single" w:sz="4" w:space="0" w:color="000000"/>
            </w:tcBorders>
            <w:shd w:val="clear" w:color="000000" w:fill="FFFFFF"/>
            <w:vAlign w:val="center"/>
            <w:hideMark/>
          </w:tcPr>
          <w:p w:rsidR="009644D9" w:rsidRPr="00B95358" w:rsidRDefault="009644D9" w:rsidP="006A2F42">
            <w:pPr>
              <w:spacing w:after="0"/>
              <w:rPr>
                <w:rFonts w:ascii="Arial Narrow" w:hAnsi="Arial Narrow"/>
                <w:b/>
                <w:bCs/>
              </w:rPr>
            </w:pPr>
            <w:r w:rsidRPr="00B95358">
              <w:rPr>
                <w:rFonts w:ascii="Arial Narrow" w:hAnsi="Arial Narrow"/>
                <w:b/>
                <w:bCs/>
              </w:rPr>
              <w:t>200 TRAVAUX PREPARATOIRES-TERRASSEMENTS</w:t>
            </w:r>
          </w:p>
        </w:tc>
      </w:tr>
      <w:tr w:rsidR="009644D9" w:rsidRPr="00B95358" w:rsidTr="009644D9">
        <w:trPr>
          <w:trHeight w:val="20"/>
          <w:jc w:val="center"/>
        </w:trPr>
        <w:tc>
          <w:tcPr>
            <w:tcW w:w="692" w:type="dxa"/>
            <w:tcBorders>
              <w:top w:val="nil"/>
              <w:left w:val="single" w:sz="8" w:space="0" w:color="auto"/>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201</w:t>
            </w:r>
          </w:p>
        </w:tc>
        <w:tc>
          <w:tcPr>
            <w:tcW w:w="5165"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jc w:val="both"/>
              <w:rPr>
                <w:rFonts w:ascii="Arial Narrow" w:hAnsi="Arial Narrow"/>
              </w:rPr>
            </w:pPr>
            <w:r w:rsidRPr="00B95358">
              <w:rPr>
                <w:rFonts w:ascii="Arial Narrow" w:hAnsi="Arial Narrow"/>
              </w:rPr>
              <w:t>Débroussaillage mécanisé</w:t>
            </w:r>
          </w:p>
        </w:tc>
        <w:tc>
          <w:tcPr>
            <w:tcW w:w="59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m</w:t>
            </w:r>
            <w:r w:rsidRPr="00B95358">
              <w:rPr>
                <w:rFonts w:ascii="Arial Narrow" w:hAnsi="Arial Narrow"/>
                <w:vertAlign w:val="superscript"/>
              </w:rPr>
              <w:t>2</w:t>
            </w:r>
          </w:p>
        </w:tc>
        <w:tc>
          <w:tcPr>
            <w:tcW w:w="1171"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13 000,00</w:t>
            </w:r>
          </w:p>
        </w:tc>
        <w:tc>
          <w:tcPr>
            <w:tcW w:w="127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 </w:t>
            </w:r>
          </w:p>
        </w:tc>
        <w:tc>
          <w:tcPr>
            <w:tcW w:w="1446" w:type="dxa"/>
            <w:tcBorders>
              <w:top w:val="nil"/>
              <w:left w:val="nil"/>
              <w:bottom w:val="nil"/>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 </w:t>
            </w:r>
          </w:p>
        </w:tc>
      </w:tr>
      <w:tr w:rsidR="009644D9" w:rsidRPr="00B95358" w:rsidTr="009644D9">
        <w:trPr>
          <w:trHeight w:val="20"/>
          <w:jc w:val="center"/>
        </w:trPr>
        <w:tc>
          <w:tcPr>
            <w:tcW w:w="692" w:type="dxa"/>
            <w:tcBorders>
              <w:top w:val="nil"/>
              <w:left w:val="single" w:sz="8" w:space="0" w:color="auto"/>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202</w:t>
            </w:r>
          </w:p>
        </w:tc>
        <w:tc>
          <w:tcPr>
            <w:tcW w:w="5165"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jc w:val="both"/>
              <w:rPr>
                <w:rFonts w:ascii="Arial Narrow" w:hAnsi="Arial Narrow"/>
              </w:rPr>
            </w:pPr>
            <w:r w:rsidRPr="00B95358">
              <w:rPr>
                <w:rFonts w:ascii="Arial Narrow" w:hAnsi="Arial Narrow"/>
              </w:rPr>
              <w:t>Mise en forme de la plateforme et création des fossés en terre</w:t>
            </w:r>
          </w:p>
        </w:tc>
        <w:tc>
          <w:tcPr>
            <w:tcW w:w="59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m</w:t>
            </w:r>
            <w:r w:rsidRPr="00B95358">
              <w:rPr>
                <w:rFonts w:ascii="Arial Narrow" w:hAnsi="Arial Narrow"/>
                <w:vertAlign w:val="superscript"/>
              </w:rPr>
              <w:t>2</w:t>
            </w:r>
          </w:p>
        </w:tc>
        <w:tc>
          <w:tcPr>
            <w:tcW w:w="1171"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9 000,00</w:t>
            </w:r>
          </w:p>
        </w:tc>
        <w:tc>
          <w:tcPr>
            <w:tcW w:w="127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 </w:t>
            </w:r>
          </w:p>
        </w:tc>
        <w:tc>
          <w:tcPr>
            <w:tcW w:w="1446" w:type="dxa"/>
            <w:tcBorders>
              <w:top w:val="single" w:sz="4" w:space="0" w:color="auto"/>
              <w:left w:val="nil"/>
              <w:bottom w:val="nil"/>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 </w:t>
            </w:r>
          </w:p>
        </w:tc>
      </w:tr>
      <w:tr w:rsidR="009644D9" w:rsidRPr="00B95358" w:rsidTr="009644D9">
        <w:trPr>
          <w:trHeight w:val="20"/>
          <w:jc w:val="center"/>
        </w:trPr>
        <w:tc>
          <w:tcPr>
            <w:tcW w:w="692" w:type="dxa"/>
            <w:tcBorders>
              <w:top w:val="nil"/>
              <w:left w:val="single" w:sz="8" w:space="0" w:color="auto"/>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203</w:t>
            </w:r>
          </w:p>
        </w:tc>
        <w:tc>
          <w:tcPr>
            <w:tcW w:w="5165"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jc w:val="both"/>
              <w:rPr>
                <w:rFonts w:ascii="Arial Narrow" w:hAnsi="Arial Narrow"/>
              </w:rPr>
            </w:pPr>
            <w:r w:rsidRPr="00B95358">
              <w:rPr>
                <w:rFonts w:ascii="Arial Narrow" w:hAnsi="Arial Narrow"/>
              </w:rPr>
              <w:t>Construction de la déviation et maintien de la circulation</w:t>
            </w:r>
          </w:p>
        </w:tc>
        <w:tc>
          <w:tcPr>
            <w:tcW w:w="59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ff</w:t>
            </w:r>
          </w:p>
        </w:tc>
        <w:tc>
          <w:tcPr>
            <w:tcW w:w="1171"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1,00</w:t>
            </w:r>
          </w:p>
        </w:tc>
        <w:tc>
          <w:tcPr>
            <w:tcW w:w="127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 </w:t>
            </w:r>
          </w:p>
        </w:tc>
        <w:tc>
          <w:tcPr>
            <w:tcW w:w="1446" w:type="dxa"/>
            <w:tcBorders>
              <w:top w:val="single" w:sz="4" w:space="0" w:color="auto"/>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 </w:t>
            </w:r>
          </w:p>
        </w:tc>
      </w:tr>
      <w:tr w:rsidR="009644D9" w:rsidRPr="00C5128A" w:rsidTr="009644D9">
        <w:trPr>
          <w:trHeight w:val="20"/>
          <w:jc w:val="center"/>
        </w:trPr>
        <w:tc>
          <w:tcPr>
            <w:tcW w:w="8892" w:type="dxa"/>
            <w:gridSpan w:val="5"/>
            <w:tcBorders>
              <w:top w:val="nil"/>
              <w:left w:val="single" w:sz="8" w:space="0" w:color="auto"/>
              <w:bottom w:val="single" w:sz="4" w:space="0" w:color="auto"/>
              <w:right w:val="nil"/>
            </w:tcBorders>
            <w:shd w:val="clear" w:color="auto" w:fill="auto"/>
            <w:vAlign w:val="center"/>
            <w:hideMark/>
          </w:tcPr>
          <w:p w:rsidR="009644D9" w:rsidRPr="00B95358" w:rsidRDefault="009644D9" w:rsidP="006A2F42">
            <w:pPr>
              <w:spacing w:after="0"/>
              <w:rPr>
                <w:rFonts w:ascii="Arial Narrow" w:hAnsi="Arial Narrow"/>
                <w:b/>
                <w:bCs/>
              </w:rPr>
            </w:pPr>
            <w:r w:rsidRPr="00B95358">
              <w:rPr>
                <w:rFonts w:ascii="Arial Narrow" w:hAnsi="Arial Narrow"/>
                <w:b/>
                <w:bCs/>
              </w:rPr>
              <w:t>SOUS TOTAL TRAVAUX PREPARATOIRES</w:t>
            </w:r>
          </w:p>
        </w:tc>
        <w:tc>
          <w:tcPr>
            <w:tcW w:w="1446" w:type="dxa"/>
            <w:tcBorders>
              <w:top w:val="nil"/>
              <w:left w:val="single" w:sz="4" w:space="0" w:color="auto"/>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b/>
                <w:bCs/>
              </w:rPr>
            </w:pPr>
            <w:r w:rsidRPr="00B95358">
              <w:rPr>
                <w:rFonts w:ascii="Arial Narrow" w:hAnsi="Arial Narrow"/>
                <w:b/>
                <w:bCs/>
              </w:rPr>
              <w:t> </w:t>
            </w:r>
          </w:p>
        </w:tc>
      </w:tr>
      <w:tr w:rsidR="009644D9" w:rsidRPr="00C5128A" w:rsidTr="009644D9">
        <w:trPr>
          <w:trHeight w:val="20"/>
          <w:jc w:val="center"/>
        </w:trPr>
        <w:tc>
          <w:tcPr>
            <w:tcW w:w="10338" w:type="dxa"/>
            <w:gridSpan w:val="6"/>
            <w:tcBorders>
              <w:top w:val="nil"/>
              <w:left w:val="single" w:sz="4" w:space="0" w:color="auto"/>
              <w:bottom w:val="single" w:sz="4" w:space="0" w:color="auto"/>
              <w:right w:val="single" w:sz="4" w:space="0" w:color="000000"/>
            </w:tcBorders>
            <w:shd w:val="clear" w:color="000000" w:fill="FFFFFF"/>
            <w:vAlign w:val="center"/>
            <w:hideMark/>
          </w:tcPr>
          <w:p w:rsidR="009644D9" w:rsidRPr="00B95358" w:rsidRDefault="009644D9" w:rsidP="006A2F42">
            <w:pPr>
              <w:spacing w:after="0"/>
              <w:rPr>
                <w:rFonts w:ascii="Arial Narrow" w:hAnsi="Arial Narrow"/>
                <w:b/>
                <w:bCs/>
              </w:rPr>
            </w:pPr>
            <w:r w:rsidRPr="00B95358">
              <w:rPr>
                <w:rFonts w:ascii="Arial Narrow" w:hAnsi="Arial Narrow"/>
                <w:b/>
                <w:bCs/>
              </w:rPr>
              <w:t>300 OUVRAGE D'ART</w:t>
            </w:r>
          </w:p>
        </w:tc>
      </w:tr>
      <w:tr w:rsidR="009644D9" w:rsidRPr="00B95358" w:rsidTr="009644D9">
        <w:trPr>
          <w:trHeight w:val="20"/>
          <w:jc w:val="center"/>
        </w:trPr>
        <w:tc>
          <w:tcPr>
            <w:tcW w:w="692" w:type="dxa"/>
            <w:tcBorders>
              <w:top w:val="nil"/>
              <w:left w:val="single" w:sz="8" w:space="0" w:color="auto"/>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b/>
                <w:bCs/>
              </w:rPr>
            </w:pPr>
            <w:r w:rsidRPr="00B95358">
              <w:rPr>
                <w:rFonts w:ascii="Arial Narrow" w:hAnsi="Arial Narrow"/>
                <w:b/>
                <w:bCs/>
              </w:rPr>
              <w:t>301</w:t>
            </w:r>
          </w:p>
        </w:tc>
        <w:tc>
          <w:tcPr>
            <w:tcW w:w="5165"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jc w:val="both"/>
              <w:rPr>
                <w:rFonts w:ascii="Arial Narrow" w:hAnsi="Arial Narrow"/>
                <w:b/>
                <w:bCs/>
              </w:rPr>
            </w:pPr>
            <w:r w:rsidRPr="00B95358">
              <w:rPr>
                <w:rFonts w:ascii="Arial Narrow" w:hAnsi="Arial Narrow"/>
                <w:b/>
                <w:bCs/>
              </w:rPr>
              <w:t>CULEES ET MUR EN AILES</w:t>
            </w:r>
          </w:p>
        </w:tc>
        <w:tc>
          <w:tcPr>
            <w:tcW w:w="59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b/>
                <w:bCs/>
              </w:rPr>
            </w:pPr>
            <w:r w:rsidRPr="00B95358">
              <w:rPr>
                <w:rFonts w:ascii="Arial Narrow" w:hAnsi="Arial Narrow"/>
                <w:b/>
                <w:bCs/>
              </w:rPr>
              <w:t> </w:t>
            </w:r>
          </w:p>
        </w:tc>
        <w:tc>
          <w:tcPr>
            <w:tcW w:w="1171"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b/>
                <w:bCs/>
              </w:rPr>
            </w:pPr>
            <w:r w:rsidRPr="00B95358">
              <w:rPr>
                <w:rFonts w:ascii="Arial Narrow" w:hAnsi="Arial Narrow"/>
                <w:b/>
                <w:bCs/>
              </w:rPr>
              <w:t> </w:t>
            </w:r>
          </w:p>
        </w:tc>
        <w:tc>
          <w:tcPr>
            <w:tcW w:w="127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b/>
                <w:bCs/>
              </w:rPr>
            </w:pPr>
            <w:r w:rsidRPr="00B95358">
              <w:rPr>
                <w:rFonts w:ascii="Arial Narrow" w:hAnsi="Arial Narrow"/>
                <w:b/>
                <w:bCs/>
              </w:rPr>
              <w:t> </w:t>
            </w:r>
          </w:p>
        </w:tc>
        <w:tc>
          <w:tcPr>
            <w:tcW w:w="1446"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b/>
                <w:bCs/>
              </w:rPr>
            </w:pPr>
            <w:r w:rsidRPr="00B95358">
              <w:rPr>
                <w:rFonts w:ascii="Arial Narrow" w:hAnsi="Arial Narrow"/>
                <w:b/>
                <w:bCs/>
              </w:rPr>
              <w:t> </w:t>
            </w:r>
          </w:p>
        </w:tc>
      </w:tr>
      <w:tr w:rsidR="009644D9" w:rsidRPr="00B95358" w:rsidTr="009644D9">
        <w:trPr>
          <w:trHeight w:val="20"/>
          <w:jc w:val="center"/>
        </w:trPr>
        <w:tc>
          <w:tcPr>
            <w:tcW w:w="692" w:type="dxa"/>
            <w:tcBorders>
              <w:top w:val="nil"/>
              <w:left w:val="single" w:sz="8" w:space="0" w:color="auto"/>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301.1</w:t>
            </w:r>
          </w:p>
        </w:tc>
        <w:tc>
          <w:tcPr>
            <w:tcW w:w="5165"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jc w:val="both"/>
              <w:rPr>
                <w:rFonts w:ascii="Arial Narrow" w:hAnsi="Arial Narrow"/>
              </w:rPr>
            </w:pPr>
            <w:r w:rsidRPr="00B95358">
              <w:rPr>
                <w:rFonts w:ascii="Arial Narrow" w:hAnsi="Arial Narrow"/>
              </w:rPr>
              <w:t>Fouilles en terrains ordinaires ou en lit de rivière</w:t>
            </w:r>
          </w:p>
        </w:tc>
        <w:tc>
          <w:tcPr>
            <w:tcW w:w="59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m</w:t>
            </w:r>
            <w:r w:rsidRPr="00B95358">
              <w:rPr>
                <w:rFonts w:ascii="Arial Narrow" w:hAnsi="Arial Narrow"/>
                <w:vertAlign w:val="superscript"/>
              </w:rPr>
              <w:t>3</w:t>
            </w:r>
          </w:p>
        </w:tc>
        <w:tc>
          <w:tcPr>
            <w:tcW w:w="1171"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220,00</w:t>
            </w:r>
          </w:p>
        </w:tc>
        <w:tc>
          <w:tcPr>
            <w:tcW w:w="127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 </w:t>
            </w:r>
          </w:p>
        </w:tc>
        <w:tc>
          <w:tcPr>
            <w:tcW w:w="1446"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 </w:t>
            </w:r>
          </w:p>
        </w:tc>
      </w:tr>
      <w:tr w:rsidR="009644D9" w:rsidRPr="00B95358" w:rsidTr="009644D9">
        <w:trPr>
          <w:trHeight w:val="20"/>
          <w:jc w:val="center"/>
        </w:trPr>
        <w:tc>
          <w:tcPr>
            <w:tcW w:w="692" w:type="dxa"/>
            <w:tcBorders>
              <w:top w:val="nil"/>
              <w:left w:val="single" w:sz="8" w:space="0" w:color="auto"/>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301.2</w:t>
            </w:r>
          </w:p>
        </w:tc>
        <w:tc>
          <w:tcPr>
            <w:tcW w:w="5165"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jc w:val="both"/>
              <w:rPr>
                <w:rFonts w:ascii="Arial Narrow" w:hAnsi="Arial Narrow"/>
              </w:rPr>
            </w:pPr>
            <w:r w:rsidRPr="00B95358">
              <w:rPr>
                <w:rFonts w:ascii="Arial Narrow" w:hAnsi="Arial Narrow"/>
              </w:rPr>
              <w:t>Hérissonnage de fond de fouille</w:t>
            </w:r>
          </w:p>
        </w:tc>
        <w:tc>
          <w:tcPr>
            <w:tcW w:w="59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m</w:t>
            </w:r>
            <w:r w:rsidRPr="00B95358">
              <w:rPr>
                <w:rFonts w:ascii="Arial Narrow" w:hAnsi="Arial Narrow"/>
                <w:vertAlign w:val="superscript"/>
              </w:rPr>
              <w:t>3</w:t>
            </w:r>
          </w:p>
        </w:tc>
        <w:tc>
          <w:tcPr>
            <w:tcW w:w="1171"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32,00</w:t>
            </w:r>
          </w:p>
        </w:tc>
        <w:tc>
          <w:tcPr>
            <w:tcW w:w="127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 </w:t>
            </w:r>
          </w:p>
        </w:tc>
        <w:tc>
          <w:tcPr>
            <w:tcW w:w="1446"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 </w:t>
            </w:r>
          </w:p>
        </w:tc>
      </w:tr>
      <w:tr w:rsidR="009644D9" w:rsidRPr="00B95358" w:rsidTr="009644D9">
        <w:trPr>
          <w:trHeight w:val="20"/>
          <w:jc w:val="center"/>
        </w:trPr>
        <w:tc>
          <w:tcPr>
            <w:tcW w:w="692" w:type="dxa"/>
            <w:tcBorders>
              <w:top w:val="nil"/>
              <w:left w:val="single" w:sz="8" w:space="0" w:color="auto"/>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301.3</w:t>
            </w:r>
          </w:p>
        </w:tc>
        <w:tc>
          <w:tcPr>
            <w:tcW w:w="5165"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jc w:val="both"/>
              <w:rPr>
                <w:rFonts w:ascii="Arial Narrow" w:hAnsi="Arial Narrow"/>
              </w:rPr>
            </w:pPr>
            <w:r w:rsidRPr="00B95358">
              <w:rPr>
                <w:rFonts w:ascii="Arial Narrow" w:hAnsi="Arial Narrow"/>
              </w:rPr>
              <w:t>Béton de propreté dosé à 150 kg/m3 pour mur en aile et culée</w:t>
            </w:r>
          </w:p>
        </w:tc>
        <w:tc>
          <w:tcPr>
            <w:tcW w:w="59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m</w:t>
            </w:r>
            <w:r w:rsidRPr="00B95358">
              <w:rPr>
                <w:rFonts w:ascii="Arial Narrow" w:hAnsi="Arial Narrow"/>
                <w:vertAlign w:val="superscript"/>
              </w:rPr>
              <w:t>3</w:t>
            </w:r>
          </w:p>
        </w:tc>
        <w:tc>
          <w:tcPr>
            <w:tcW w:w="1171"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8,00</w:t>
            </w:r>
          </w:p>
        </w:tc>
        <w:tc>
          <w:tcPr>
            <w:tcW w:w="127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 </w:t>
            </w:r>
          </w:p>
        </w:tc>
        <w:tc>
          <w:tcPr>
            <w:tcW w:w="1446"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 </w:t>
            </w:r>
          </w:p>
        </w:tc>
      </w:tr>
      <w:tr w:rsidR="009644D9" w:rsidRPr="00B95358" w:rsidTr="009644D9">
        <w:trPr>
          <w:trHeight w:val="20"/>
          <w:jc w:val="center"/>
        </w:trPr>
        <w:tc>
          <w:tcPr>
            <w:tcW w:w="692" w:type="dxa"/>
            <w:tcBorders>
              <w:top w:val="nil"/>
              <w:left w:val="single" w:sz="8" w:space="0" w:color="auto"/>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301.4</w:t>
            </w:r>
          </w:p>
        </w:tc>
        <w:tc>
          <w:tcPr>
            <w:tcW w:w="5165"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jc w:val="both"/>
              <w:rPr>
                <w:rFonts w:ascii="Arial Narrow" w:hAnsi="Arial Narrow"/>
              </w:rPr>
            </w:pPr>
            <w:r w:rsidRPr="00B95358">
              <w:rPr>
                <w:rFonts w:ascii="Arial Narrow" w:hAnsi="Arial Narrow"/>
              </w:rPr>
              <w:t>Béton armé dosé à 350 kg/m3 pour semelle mur en aile et culée</w:t>
            </w:r>
          </w:p>
        </w:tc>
        <w:tc>
          <w:tcPr>
            <w:tcW w:w="59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m</w:t>
            </w:r>
            <w:r w:rsidRPr="00B95358">
              <w:rPr>
                <w:rFonts w:ascii="Arial Narrow" w:hAnsi="Arial Narrow"/>
                <w:vertAlign w:val="superscript"/>
              </w:rPr>
              <w:t>3</w:t>
            </w:r>
          </w:p>
        </w:tc>
        <w:tc>
          <w:tcPr>
            <w:tcW w:w="1171"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11,12</w:t>
            </w:r>
          </w:p>
        </w:tc>
        <w:tc>
          <w:tcPr>
            <w:tcW w:w="127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 </w:t>
            </w:r>
          </w:p>
        </w:tc>
        <w:tc>
          <w:tcPr>
            <w:tcW w:w="1446"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 </w:t>
            </w:r>
          </w:p>
        </w:tc>
      </w:tr>
      <w:tr w:rsidR="009644D9" w:rsidRPr="00B95358" w:rsidTr="009644D9">
        <w:trPr>
          <w:trHeight w:val="20"/>
          <w:jc w:val="center"/>
        </w:trPr>
        <w:tc>
          <w:tcPr>
            <w:tcW w:w="692" w:type="dxa"/>
            <w:tcBorders>
              <w:top w:val="nil"/>
              <w:left w:val="single" w:sz="8" w:space="0" w:color="auto"/>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301.5</w:t>
            </w:r>
          </w:p>
        </w:tc>
        <w:tc>
          <w:tcPr>
            <w:tcW w:w="5165"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jc w:val="both"/>
              <w:rPr>
                <w:rFonts w:ascii="Arial Narrow" w:hAnsi="Arial Narrow"/>
              </w:rPr>
            </w:pPr>
            <w:r w:rsidRPr="00B95358">
              <w:rPr>
                <w:rFonts w:ascii="Arial Narrow" w:hAnsi="Arial Narrow"/>
              </w:rPr>
              <w:t>Culée en maçonnerie de moellons 3m&lt;H&lt;4 m</w:t>
            </w:r>
          </w:p>
        </w:tc>
        <w:tc>
          <w:tcPr>
            <w:tcW w:w="59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U</w:t>
            </w:r>
          </w:p>
        </w:tc>
        <w:tc>
          <w:tcPr>
            <w:tcW w:w="1171"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2,00</w:t>
            </w:r>
          </w:p>
        </w:tc>
        <w:tc>
          <w:tcPr>
            <w:tcW w:w="127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 </w:t>
            </w:r>
          </w:p>
        </w:tc>
        <w:tc>
          <w:tcPr>
            <w:tcW w:w="1446"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 </w:t>
            </w:r>
          </w:p>
        </w:tc>
      </w:tr>
      <w:tr w:rsidR="009644D9" w:rsidRPr="00B95358" w:rsidTr="009644D9">
        <w:trPr>
          <w:trHeight w:val="20"/>
          <w:jc w:val="center"/>
        </w:trPr>
        <w:tc>
          <w:tcPr>
            <w:tcW w:w="692" w:type="dxa"/>
            <w:tcBorders>
              <w:top w:val="nil"/>
              <w:left w:val="single" w:sz="8" w:space="0" w:color="auto"/>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301.6</w:t>
            </w:r>
          </w:p>
        </w:tc>
        <w:tc>
          <w:tcPr>
            <w:tcW w:w="5165"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jc w:val="both"/>
              <w:rPr>
                <w:rFonts w:ascii="Arial Narrow" w:hAnsi="Arial Narrow"/>
              </w:rPr>
            </w:pPr>
            <w:r w:rsidRPr="00B95358">
              <w:rPr>
                <w:rFonts w:ascii="Arial Narrow" w:hAnsi="Arial Narrow"/>
              </w:rPr>
              <w:t>Béton armé dosé à 350 kg/m3 pour tablier, sommier et culée</w:t>
            </w:r>
          </w:p>
        </w:tc>
        <w:tc>
          <w:tcPr>
            <w:tcW w:w="59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m</w:t>
            </w:r>
            <w:r w:rsidRPr="00B95358">
              <w:rPr>
                <w:rFonts w:ascii="Arial Narrow" w:hAnsi="Arial Narrow"/>
                <w:vertAlign w:val="superscript"/>
              </w:rPr>
              <w:t>3</w:t>
            </w:r>
          </w:p>
        </w:tc>
        <w:tc>
          <w:tcPr>
            <w:tcW w:w="1171"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16,00</w:t>
            </w:r>
          </w:p>
        </w:tc>
        <w:tc>
          <w:tcPr>
            <w:tcW w:w="127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 </w:t>
            </w:r>
          </w:p>
        </w:tc>
        <w:tc>
          <w:tcPr>
            <w:tcW w:w="1446"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 </w:t>
            </w:r>
          </w:p>
        </w:tc>
      </w:tr>
      <w:tr w:rsidR="009644D9" w:rsidRPr="00B95358" w:rsidTr="009644D9">
        <w:trPr>
          <w:trHeight w:val="20"/>
          <w:jc w:val="center"/>
        </w:trPr>
        <w:tc>
          <w:tcPr>
            <w:tcW w:w="692" w:type="dxa"/>
            <w:tcBorders>
              <w:top w:val="nil"/>
              <w:left w:val="single" w:sz="8" w:space="0" w:color="auto"/>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301.7</w:t>
            </w:r>
          </w:p>
        </w:tc>
        <w:tc>
          <w:tcPr>
            <w:tcW w:w="5165"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jc w:val="both"/>
              <w:rPr>
                <w:rFonts w:ascii="Arial Narrow" w:hAnsi="Arial Narrow"/>
              </w:rPr>
            </w:pPr>
            <w:r w:rsidRPr="00B95358">
              <w:rPr>
                <w:rFonts w:ascii="Arial Narrow" w:hAnsi="Arial Narrow"/>
              </w:rPr>
              <w:t>Mise en place des enrochements au droit des culées</w:t>
            </w:r>
          </w:p>
        </w:tc>
        <w:tc>
          <w:tcPr>
            <w:tcW w:w="59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m</w:t>
            </w:r>
            <w:r w:rsidRPr="00B95358">
              <w:rPr>
                <w:rFonts w:ascii="Arial Narrow" w:hAnsi="Arial Narrow"/>
                <w:vertAlign w:val="superscript"/>
              </w:rPr>
              <w:t>3</w:t>
            </w:r>
          </w:p>
        </w:tc>
        <w:tc>
          <w:tcPr>
            <w:tcW w:w="1171"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32,00</w:t>
            </w:r>
          </w:p>
        </w:tc>
        <w:tc>
          <w:tcPr>
            <w:tcW w:w="127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 </w:t>
            </w:r>
          </w:p>
        </w:tc>
        <w:tc>
          <w:tcPr>
            <w:tcW w:w="1446"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 </w:t>
            </w:r>
          </w:p>
        </w:tc>
      </w:tr>
      <w:tr w:rsidR="009644D9" w:rsidRPr="00B95358" w:rsidTr="009644D9">
        <w:trPr>
          <w:trHeight w:val="20"/>
          <w:jc w:val="center"/>
        </w:trPr>
        <w:tc>
          <w:tcPr>
            <w:tcW w:w="692" w:type="dxa"/>
            <w:tcBorders>
              <w:top w:val="nil"/>
              <w:left w:val="single" w:sz="8" w:space="0" w:color="auto"/>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301.8</w:t>
            </w:r>
          </w:p>
        </w:tc>
        <w:tc>
          <w:tcPr>
            <w:tcW w:w="5165"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jc w:val="both"/>
              <w:rPr>
                <w:rFonts w:ascii="Arial Narrow" w:hAnsi="Arial Narrow"/>
              </w:rPr>
            </w:pPr>
            <w:r w:rsidRPr="00B95358">
              <w:rPr>
                <w:rFonts w:ascii="Arial Narrow" w:hAnsi="Arial Narrow"/>
              </w:rPr>
              <w:t>Fourniture et pose des IPE 500</w:t>
            </w:r>
          </w:p>
        </w:tc>
        <w:tc>
          <w:tcPr>
            <w:tcW w:w="59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ml</w:t>
            </w:r>
          </w:p>
        </w:tc>
        <w:tc>
          <w:tcPr>
            <w:tcW w:w="1171"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40,00</w:t>
            </w:r>
          </w:p>
        </w:tc>
        <w:tc>
          <w:tcPr>
            <w:tcW w:w="127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 </w:t>
            </w:r>
          </w:p>
        </w:tc>
        <w:tc>
          <w:tcPr>
            <w:tcW w:w="1446"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 </w:t>
            </w:r>
          </w:p>
        </w:tc>
      </w:tr>
      <w:tr w:rsidR="009644D9" w:rsidRPr="00B95358" w:rsidTr="009644D9">
        <w:trPr>
          <w:trHeight w:val="20"/>
          <w:jc w:val="center"/>
        </w:trPr>
        <w:tc>
          <w:tcPr>
            <w:tcW w:w="692" w:type="dxa"/>
            <w:tcBorders>
              <w:top w:val="nil"/>
              <w:left w:val="single" w:sz="8" w:space="0" w:color="auto"/>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301.9</w:t>
            </w:r>
          </w:p>
        </w:tc>
        <w:tc>
          <w:tcPr>
            <w:tcW w:w="5165"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jc w:val="both"/>
              <w:rPr>
                <w:rFonts w:ascii="Arial Narrow" w:hAnsi="Arial Narrow"/>
              </w:rPr>
            </w:pPr>
            <w:r w:rsidRPr="00B95358">
              <w:rPr>
                <w:rFonts w:ascii="Arial Narrow" w:hAnsi="Arial Narrow"/>
              </w:rPr>
              <w:t>Fourniture et pose des IPE 450 pour les entretoises</w:t>
            </w:r>
          </w:p>
        </w:tc>
        <w:tc>
          <w:tcPr>
            <w:tcW w:w="59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ml</w:t>
            </w:r>
          </w:p>
        </w:tc>
        <w:tc>
          <w:tcPr>
            <w:tcW w:w="1171"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10,00</w:t>
            </w:r>
          </w:p>
        </w:tc>
        <w:tc>
          <w:tcPr>
            <w:tcW w:w="127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 </w:t>
            </w:r>
          </w:p>
        </w:tc>
        <w:tc>
          <w:tcPr>
            <w:tcW w:w="1446"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 </w:t>
            </w:r>
          </w:p>
        </w:tc>
      </w:tr>
      <w:tr w:rsidR="009644D9" w:rsidRPr="00B95358" w:rsidTr="009644D9">
        <w:trPr>
          <w:trHeight w:val="20"/>
          <w:jc w:val="center"/>
        </w:trPr>
        <w:tc>
          <w:tcPr>
            <w:tcW w:w="692" w:type="dxa"/>
            <w:tcBorders>
              <w:top w:val="nil"/>
              <w:left w:val="single" w:sz="8" w:space="0" w:color="auto"/>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301.10</w:t>
            </w:r>
          </w:p>
        </w:tc>
        <w:tc>
          <w:tcPr>
            <w:tcW w:w="5165"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jc w:val="both"/>
              <w:rPr>
                <w:rFonts w:ascii="Arial Narrow" w:hAnsi="Arial Narrow"/>
              </w:rPr>
            </w:pPr>
            <w:r w:rsidRPr="00B95358">
              <w:rPr>
                <w:rFonts w:ascii="Arial Narrow" w:hAnsi="Arial Narrow"/>
              </w:rPr>
              <w:t>Remblais contigus derrière la culée</w:t>
            </w:r>
          </w:p>
        </w:tc>
        <w:tc>
          <w:tcPr>
            <w:tcW w:w="59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m</w:t>
            </w:r>
            <w:r w:rsidRPr="00B95358">
              <w:rPr>
                <w:rFonts w:ascii="Arial Narrow" w:hAnsi="Arial Narrow"/>
                <w:vertAlign w:val="superscript"/>
              </w:rPr>
              <w:t>3</w:t>
            </w:r>
          </w:p>
        </w:tc>
        <w:tc>
          <w:tcPr>
            <w:tcW w:w="1171"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240,000</w:t>
            </w:r>
          </w:p>
        </w:tc>
        <w:tc>
          <w:tcPr>
            <w:tcW w:w="127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 </w:t>
            </w:r>
          </w:p>
        </w:tc>
        <w:tc>
          <w:tcPr>
            <w:tcW w:w="1446"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 </w:t>
            </w:r>
          </w:p>
        </w:tc>
      </w:tr>
      <w:tr w:rsidR="009644D9" w:rsidRPr="00B95358" w:rsidTr="009644D9">
        <w:trPr>
          <w:trHeight w:val="20"/>
          <w:jc w:val="center"/>
        </w:trPr>
        <w:tc>
          <w:tcPr>
            <w:tcW w:w="692" w:type="dxa"/>
            <w:tcBorders>
              <w:top w:val="nil"/>
              <w:left w:val="single" w:sz="8" w:space="0" w:color="auto"/>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301.11</w:t>
            </w:r>
          </w:p>
        </w:tc>
        <w:tc>
          <w:tcPr>
            <w:tcW w:w="5165"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jc w:val="both"/>
              <w:rPr>
                <w:rFonts w:ascii="Arial Narrow" w:hAnsi="Arial Narrow"/>
              </w:rPr>
            </w:pPr>
            <w:r w:rsidRPr="00B95358">
              <w:rPr>
                <w:rFonts w:ascii="Arial Narrow" w:hAnsi="Arial Narrow"/>
              </w:rPr>
              <w:t>Remblais d'accès à l'ouvrage</w:t>
            </w:r>
          </w:p>
        </w:tc>
        <w:tc>
          <w:tcPr>
            <w:tcW w:w="59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m</w:t>
            </w:r>
            <w:r w:rsidRPr="00B95358">
              <w:rPr>
                <w:rFonts w:ascii="Arial Narrow" w:hAnsi="Arial Narrow"/>
                <w:vertAlign w:val="superscript"/>
              </w:rPr>
              <w:t>3</w:t>
            </w:r>
          </w:p>
        </w:tc>
        <w:tc>
          <w:tcPr>
            <w:tcW w:w="1171"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400,000</w:t>
            </w:r>
          </w:p>
        </w:tc>
        <w:tc>
          <w:tcPr>
            <w:tcW w:w="127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 </w:t>
            </w:r>
          </w:p>
        </w:tc>
        <w:tc>
          <w:tcPr>
            <w:tcW w:w="1446"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 </w:t>
            </w:r>
          </w:p>
        </w:tc>
      </w:tr>
      <w:tr w:rsidR="009644D9" w:rsidRPr="00B95358" w:rsidTr="009644D9">
        <w:trPr>
          <w:trHeight w:val="20"/>
          <w:jc w:val="center"/>
        </w:trPr>
        <w:tc>
          <w:tcPr>
            <w:tcW w:w="692" w:type="dxa"/>
            <w:tcBorders>
              <w:top w:val="nil"/>
              <w:left w:val="single" w:sz="8" w:space="0" w:color="auto"/>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b/>
                <w:bCs/>
              </w:rPr>
            </w:pPr>
            <w:r w:rsidRPr="00B95358">
              <w:rPr>
                <w:rFonts w:ascii="Arial Narrow" w:hAnsi="Arial Narrow"/>
                <w:b/>
                <w:bCs/>
              </w:rPr>
              <w:t>302</w:t>
            </w:r>
          </w:p>
        </w:tc>
        <w:tc>
          <w:tcPr>
            <w:tcW w:w="5165"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jc w:val="both"/>
              <w:rPr>
                <w:rFonts w:ascii="Arial Narrow" w:hAnsi="Arial Narrow"/>
                <w:b/>
                <w:bCs/>
              </w:rPr>
            </w:pPr>
            <w:r w:rsidRPr="00B95358">
              <w:rPr>
                <w:rFonts w:ascii="Arial Narrow" w:hAnsi="Arial Narrow"/>
                <w:b/>
                <w:bCs/>
              </w:rPr>
              <w:t>DALOTS EN BETON ARME</w:t>
            </w:r>
          </w:p>
        </w:tc>
        <w:tc>
          <w:tcPr>
            <w:tcW w:w="59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9644D9">
            <w:pPr>
              <w:spacing w:after="0"/>
              <w:jc w:val="center"/>
              <w:rPr>
                <w:rFonts w:ascii="Arial Narrow" w:hAnsi="Arial Narrow"/>
                <w:b/>
                <w:bCs/>
              </w:rPr>
            </w:pPr>
          </w:p>
        </w:tc>
        <w:tc>
          <w:tcPr>
            <w:tcW w:w="1171"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b/>
                <w:bCs/>
              </w:rPr>
            </w:pPr>
          </w:p>
        </w:tc>
        <w:tc>
          <w:tcPr>
            <w:tcW w:w="127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b/>
                <w:bCs/>
              </w:rPr>
            </w:pPr>
            <w:r w:rsidRPr="00B95358">
              <w:rPr>
                <w:rFonts w:ascii="Arial Narrow" w:hAnsi="Arial Narrow"/>
                <w:b/>
                <w:bCs/>
              </w:rPr>
              <w:t> </w:t>
            </w:r>
          </w:p>
        </w:tc>
        <w:tc>
          <w:tcPr>
            <w:tcW w:w="1446"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b/>
                <w:bCs/>
              </w:rPr>
            </w:pPr>
            <w:r w:rsidRPr="00B95358">
              <w:rPr>
                <w:rFonts w:ascii="Arial Narrow" w:hAnsi="Arial Narrow"/>
                <w:b/>
                <w:bCs/>
              </w:rPr>
              <w:t> </w:t>
            </w:r>
          </w:p>
        </w:tc>
      </w:tr>
      <w:tr w:rsidR="009644D9" w:rsidRPr="00B95358" w:rsidTr="009644D9">
        <w:trPr>
          <w:trHeight w:val="20"/>
          <w:jc w:val="center"/>
        </w:trPr>
        <w:tc>
          <w:tcPr>
            <w:tcW w:w="692" w:type="dxa"/>
            <w:tcBorders>
              <w:top w:val="nil"/>
              <w:left w:val="single" w:sz="8" w:space="0" w:color="auto"/>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302.1</w:t>
            </w:r>
          </w:p>
        </w:tc>
        <w:tc>
          <w:tcPr>
            <w:tcW w:w="5165"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jc w:val="both"/>
              <w:rPr>
                <w:rFonts w:ascii="Arial Narrow" w:hAnsi="Arial Narrow"/>
              </w:rPr>
            </w:pPr>
            <w:r w:rsidRPr="00B95358">
              <w:rPr>
                <w:rFonts w:ascii="Arial Narrow" w:hAnsi="Arial Narrow"/>
              </w:rPr>
              <w:t>Fourniture et pose des buses en béton Ø 1000mm</w:t>
            </w:r>
          </w:p>
        </w:tc>
        <w:tc>
          <w:tcPr>
            <w:tcW w:w="59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ml</w:t>
            </w:r>
          </w:p>
        </w:tc>
        <w:tc>
          <w:tcPr>
            <w:tcW w:w="1171"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14,400</w:t>
            </w:r>
          </w:p>
        </w:tc>
        <w:tc>
          <w:tcPr>
            <w:tcW w:w="127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 </w:t>
            </w:r>
          </w:p>
        </w:tc>
        <w:tc>
          <w:tcPr>
            <w:tcW w:w="1446"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 </w:t>
            </w:r>
          </w:p>
        </w:tc>
      </w:tr>
      <w:tr w:rsidR="009644D9" w:rsidRPr="00B95358" w:rsidTr="009644D9">
        <w:trPr>
          <w:trHeight w:val="20"/>
          <w:jc w:val="center"/>
        </w:trPr>
        <w:tc>
          <w:tcPr>
            <w:tcW w:w="692" w:type="dxa"/>
            <w:tcBorders>
              <w:top w:val="nil"/>
              <w:left w:val="single" w:sz="8" w:space="0" w:color="auto"/>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302.2</w:t>
            </w:r>
          </w:p>
        </w:tc>
        <w:tc>
          <w:tcPr>
            <w:tcW w:w="5165"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jc w:val="both"/>
              <w:rPr>
                <w:rFonts w:ascii="Arial Narrow" w:hAnsi="Arial Narrow"/>
              </w:rPr>
            </w:pPr>
            <w:r w:rsidRPr="00B95358">
              <w:rPr>
                <w:rFonts w:ascii="Arial Narrow" w:hAnsi="Arial Narrow"/>
              </w:rPr>
              <w:t>Tête de buse en béton armé Ø 1000mm</w:t>
            </w:r>
          </w:p>
        </w:tc>
        <w:tc>
          <w:tcPr>
            <w:tcW w:w="59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U</w:t>
            </w:r>
          </w:p>
        </w:tc>
        <w:tc>
          <w:tcPr>
            <w:tcW w:w="1171"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3,000</w:t>
            </w:r>
          </w:p>
        </w:tc>
        <w:tc>
          <w:tcPr>
            <w:tcW w:w="127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 </w:t>
            </w:r>
          </w:p>
        </w:tc>
        <w:tc>
          <w:tcPr>
            <w:tcW w:w="1446"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 </w:t>
            </w:r>
          </w:p>
        </w:tc>
      </w:tr>
      <w:tr w:rsidR="009644D9" w:rsidRPr="00B95358" w:rsidTr="009644D9">
        <w:trPr>
          <w:trHeight w:val="20"/>
          <w:jc w:val="center"/>
        </w:trPr>
        <w:tc>
          <w:tcPr>
            <w:tcW w:w="692" w:type="dxa"/>
            <w:tcBorders>
              <w:top w:val="nil"/>
              <w:left w:val="single" w:sz="8" w:space="0" w:color="auto"/>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302.3</w:t>
            </w:r>
          </w:p>
        </w:tc>
        <w:tc>
          <w:tcPr>
            <w:tcW w:w="5165"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jc w:val="both"/>
              <w:rPr>
                <w:rFonts w:ascii="Arial Narrow" w:hAnsi="Arial Narrow"/>
              </w:rPr>
            </w:pPr>
            <w:r w:rsidRPr="00B95358">
              <w:rPr>
                <w:rFonts w:ascii="Arial Narrow" w:hAnsi="Arial Narrow"/>
              </w:rPr>
              <w:t>Puisard en béton armé pour buse Ø 1000mm</w:t>
            </w:r>
          </w:p>
        </w:tc>
        <w:tc>
          <w:tcPr>
            <w:tcW w:w="59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U</w:t>
            </w:r>
          </w:p>
        </w:tc>
        <w:tc>
          <w:tcPr>
            <w:tcW w:w="1171"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1,000</w:t>
            </w:r>
          </w:p>
        </w:tc>
        <w:tc>
          <w:tcPr>
            <w:tcW w:w="127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 </w:t>
            </w:r>
          </w:p>
        </w:tc>
        <w:tc>
          <w:tcPr>
            <w:tcW w:w="1446" w:type="dxa"/>
            <w:tcBorders>
              <w:top w:val="nil"/>
              <w:left w:val="nil"/>
              <w:bottom w:val="nil"/>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 </w:t>
            </w:r>
          </w:p>
        </w:tc>
      </w:tr>
      <w:tr w:rsidR="009644D9" w:rsidRPr="00C5128A" w:rsidTr="009644D9">
        <w:trPr>
          <w:trHeight w:val="20"/>
          <w:jc w:val="center"/>
        </w:trPr>
        <w:tc>
          <w:tcPr>
            <w:tcW w:w="8892" w:type="dxa"/>
            <w:gridSpan w:val="5"/>
            <w:tcBorders>
              <w:top w:val="nil"/>
              <w:left w:val="single" w:sz="8" w:space="0" w:color="auto"/>
              <w:bottom w:val="single" w:sz="4" w:space="0" w:color="auto"/>
              <w:right w:val="nil"/>
            </w:tcBorders>
            <w:shd w:val="clear" w:color="auto" w:fill="auto"/>
            <w:vAlign w:val="center"/>
            <w:hideMark/>
          </w:tcPr>
          <w:p w:rsidR="009644D9" w:rsidRPr="00B95358" w:rsidRDefault="009644D9" w:rsidP="006A2F42">
            <w:pPr>
              <w:spacing w:after="0"/>
              <w:rPr>
                <w:rFonts w:ascii="Arial Narrow" w:hAnsi="Arial Narrow"/>
                <w:b/>
                <w:bCs/>
              </w:rPr>
            </w:pPr>
            <w:r w:rsidRPr="00B95358">
              <w:rPr>
                <w:rFonts w:ascii="Arial Narrow" w:hAnsi="Arial Narrow"/>
                <w:b/>
                <w:bCs/>
              </w:rPr>
              <w:t>SOUS TOTAL CULEES MUR EN AILES</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b/>
                <w:bCs/>
              </w:rPr>
            </w:pPr>
            <w:r w:rsidRPr="00B95358">
              <w:rPr>
                <w:rFonts w:ascii="Arial Narrow" w:hAnsi="Arial Narrow"/>
                <w:b/>
                <w:bCs/>
              </w:rPr>
              <w:t> </w:t>
            </w:r>
          </w:p>
        </w:tc>
      </w:tr>
      <w:tr w:rsidR="009644D9" w:rsidRPr="00C5128A" w:rsidTr="009644D9">
        <w:trPr>
          <w:trHeight w:val="20"/>
          <w:jc w:val="center"/>
        </w:trPr>
        <w:tc>
          <w:tcPr>
            <w:tcW w:w="10338"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9644D9" w:rsidRPr="009644D9" w:rsidRDefault="009644D9" w:rsidP="006A2F42">
            <w:pPr>
              <w:spacing w:after="0"/>
              <w:rPr>
                <w:rFonts w:ascii="Arial Narrow" w:hAnsi="Arial Narrow"/>
                <w:b/>
                <w:bCs/>
              </w:rPr>
            </w:pPr>
            <w:r w:rsidRPr="009644D9">
              <w:rPr>
                <w:rFonts w:ascii="Arial Narrow" w:hAnsi="Arial Narrow"/>
                <w:b/>
                <w:bCs/>
              </w:rPr>
              <w:t>400 EQUIPEMENTS</w:t>
            </w:r>
          </w:p>
        </w:tc>
      </w:tr>
      <w:tr w:rsidR="009644D9" w:rsidRPr="00B95358" w:rsidTr="009644D9">
        <w:trPr>
          <w:trHeight w:val="20"/>
          <w:jc w:val="center"/>
        </w:trPr>
        <w:tc>
          <w:tcPr>
            <w:tcW w:w="692" w:type="dxa"/>
            <w:tcBorders>
              <w:top w:val="nil"/>
              <w:left w:val="single" w:sz="4" w:space="0" w:color="auto"/>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401</w:t>
            </w:r>
          </w:p>
        </w:tc>
        <w:tc>
          <w:tcPr>
            <w:tcW w:w="5165"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jc w:val="both"/>
              <w:rPr>
                <w:rFonts w:ascii="Arial Narrow" w:hAnsi="Arial Narrow"/>
              </w:rPr>
            </w:pPr>
            <w:r w:rsidRPr="00B95358">
              <w:rPr>
                <w:rFonts w:ascii="Arial Narrow" w:hAnsi="Arial Narrow"/>
              </w:rPr>
              <w:t>Mise en place des Balises de sécurité en bois aux entrées de l'ouvrage</w:t>
            </w:r>
          </w:p>
        </w:tc>
        <w:tc>
          <w:tcPr>
            <w:tcW w:w="59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ml</w:t>
            </w:r>
          </w:p>
        </w:tc>
        <w:tc>
          <w:tcPr>
            <w:tcW w:w="1171"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8,00</w:t>
            </w:r>
          </w:p>
        </w:tc>
        <w:tc>
          <w:tcPr>
            <w:tcW w:w="127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 </w:t>
            </w:r>
          </w:p>
        </w:tc>
        <w:tc>
          <w:tcPr>
            <w:tcW w:w="1446"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 </w:t>
            </w:r>
          </w:p>
        </w:tc>
      </w:tr>
      <w:tr w:rsidR="009644D9" w:rsidRPr="00B95358" w:rsidTr="009644D9">
        <w:trPr>
          <w:trHeight w:val="20"/>
          <w:jc w:val="center"/>
        </w:trPr>
        <w:tc>
          <w:tcPr>
            <w:tcW w:w="692" w:type="dxa"/>
            <w:tcBorders>
              <w:top w:val="nil"/>
              <w:left w:val="single" w:sz="4" w:space="0" w:color="auto"/>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402</w:t>
            </w:r>
          </w:p>
        </w:tc>
        <w:tc>
          <w:tcPr>
            <w:tcW w:w="5165"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jc w:val="both"/>
              <w:rPr>
                <w:rFonts w:ascii="Arial Narrow" w:hAnsi="Arial Narrow"/>
              </w:rPr>
            </w:pPr>
            <w:r w:rsidRPr="00B95358">
              <w:rPr>
                <w:rFonts w:ascii="Arial Narrow" w:hAnsi="Arial Narrow"/>
              </w:rPr>
              <w:t>Gardes corps mixtes (acier+béton)</w:t>
            </w:r>
          </w:p>
        </w:tc>
        <w:tc>
          <w:tcPr>
            <w:tcW w:w="59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m³</w:t>
            </w:r>
          </w:p>
        </w:tc>
        <w:tc>
          <w:tcPr>
            <w:tcW w:w="1171"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16,00</w:t>
            </w:r>
          </w:p>
        </w:tc>
        <w:tc>
          <w:tcPr>
            <w:tcW w:w="127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 </w:t>
            </w:r>
          </w:p>
        </w:tc>
        <w:tc>
          <w:tcPr>
            <w:tcW w:w="1446"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 </w:t>
            </w:r>
          </w:p>
        </w:tc>
      </w:tr>
      <w:tr w:rsidR="009644D9" w:rsidRPr="00B95358" w:rsidTr="009644D9">
        <w:trPr>
          <w:trHeight w:val="20"/>
          <w:jc w:val="center"/>
        </w:trPr>
        <w:tc>
          <w:tcPr>
            <w:tcW w:w="692" w:type="dxa"/>
            <w:tcBorders>
              <w:top w:val="nil"/>
              <w:left w:val="single" w:sz="4" w:space="0" w:color="auto"/>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403</w:t>
            </w:r>
          </w:p>
        </w:tc>
        <w:tc>
          <w:tcPr>
            <w:tcW w:w="5165"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jc w:val="both"/>
              <w:rPr>
                <w:rFonts w:ascii="Arial Narrow" w:hAnsi="Arial Narrow"/>
              </w:rPr>
            </w:pPr>
            <w:r w:rsidRPr="00B95358">
              <w:rPr>
                <w:rFonts w:ascii="Arial Narrow" w:hAnsi="Arial Narrow"/>
              </w:rPr>
              <w:t>Panneaux indicateurs</w:t>
            </w:r>
          </w:p>
        </w:tc>
        <w:tc>
          <w:tcPr>
            <w:tcW w:w="59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u</w:t>
            </w:r>
          </w:p>
        </w:tc>
        <w:tc>
          <w:tcPr>
            <w:tcW w:w="1171"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9644D9">
            <w:pPr>
              <w:spacing w:after="0"/>
              <w:jc w:val="center"/>
              <w:rPr>
                <w:rFonts w:ascii="Arial Narrow" w:hAnsi="Arial Narrow"/>
              </w:rPr>
            </w:pPr>
            <w:r w:rsidRPr="00B95358">
              <w:rPr>
                <w:rFonts w:ascii="Arial Narrow" w:hAnsi="Arial Narrow"/>
              </w:rPr>
              <w:t>2,00</w:t>
            </w:r>
          </w:p>
        </w:tc>
        <w:tc>
          <w:tcPr>
            <w:tcW w:w="1272"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 </w:t>
            </w:r>
          </w:p>
        </w:tc>
        <w:tc>
          <w:tcPr>
            <w:tcW w:w="1446"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rPr>
            </w:pPr>
            <w:r w:rsidRPr="00B95358">
              <w:rPr>
                <w:rFonts w:ascii="Arial Narrow" w:hAnsi="Arial Narrow"/>
              </w:rPr>
              <w:t> </w:t>
            </w:r>
          </w:p>
        </w:tc>
      </w:tr>
      <w:tr w:rsidR="009644D9" w:rsidRPr="00C5128A" w:rsidTr="009644D9">
        <w:trPr>
          <w:trHeight w:val="20"/>
          <w:jc w:val="center"/>
        </w:trPr>
        <w:tc>
          <w:tcPr>
            <w:tcW w:w="889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b/>
                <w:bCs/>
              </w:rPr>
            </w:pPr>
            <w:r w:rsidRPr="00B95358">
              <w:rPr>
                <w:rFonts w:ascii="Arial Narrow" w:hAnsi="Arial Narrow"/>
                <w:b/>
                <w:bCs/>
              </w:rPr>
              <w:t>SOUS TOTAL EQUIPEMENTS</w:t>
            </w:r>
          </w:p>
        </w:tc>
        <w:tc>
          <w:tcPr>
            <w:tcW w:w="1446"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b/>
                <w:bCs/>
              </w:rPr>
            </w:pPr>
            <w:r w:rsidRPr="00B95358">
              <w:rPr>
                <w:rFonts w:ascii="Arial Narrow" w:hAnsi="Arial Narrow"/>
                <w:b/>
                <w:bCs/>
              </w:rPr>
              <w:t> </w:t>
            </w:r>
          </w:p>
        </w:tc>
      </w:tr>
      <w:tr w:rsidR="009644D9" w:rsidRPr="00C5128A" w:rsidTr="009644D9">
        <w:trPr>
          <w:trHeight w:val="20"/>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9644D9" w:rsidRPr="00B95358" w:rsidRDefault="009644D9" w:rsidP="006A2F42">
            <w:pPr>
              <w:spacing w:after="0"/>
              <w:rPr>
                <w:rFonts w:ascii="Arial Narrow" w:hAnsi="Arial Narrow"/>
                <w:b/>
                <w:bCs/>
              </w:rPr>
            </w:pPr>
            <w:r w:rsidRPr="00B95358">
              <w:rPr>
                <w:rFonts w:ascii="Arial Narrow" w:hAnsi="Arial Narrow"/>
                <w:b/>
                <w:bCs/>
              </w:rPr>
              <w:t> </w:t>
            </w:r>
          </w:p>
        </w:tc>
        <w:tc>
          <w:tcPr>
            <w:tcW w:w="5165"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b/>
                <w:bCs/>
              </w:rPr>
            </w:pPr>
            <w:r w:rsidRPr="00B95358">
              <w:rPr>
                <w:rFonts w:ascii="Arial Narrow" w:hAnsi="Arial Narrow"/>
                <w:b/>
                <w:bCs/>
              </w:rPr>
              <w:t>TOTAL HTVA</w:t>
            </w:r>
          </w:p>
        </w:tc>
        <w:tc>
          <w:tcPr>
            <w:tcW w:w="592" w:type="dxa"/>
            <w:tcBorders>
              <w:top w:val="nil"/>
              <w:left w:val="nil"/>
              <w:bottom w:val="single" w:sz="4" w:space="0" w:color="auto"/>
              <w:right w:val="single" w:sz="4" w:space="0" w:color="auto"/>
            </w:tcBorders>
            <w:shd w:val="clear" w:color="auto" w:fill="auto"/>
            <w:noWrap/>
            <w:vAlign w:val="center"/>
            <w:hideMark/>
          </w:tcPr>
          <w:p w:rsidR="009644D9" w:rsidRPr="00B95358" w:rsidRDefault="009644D9" w:rsidP="006A2F42">
            <w:pPr>
              <w:spacing w:after="0"/>
              <w:rPr>
                <w:rFonts w:ascii="Arial Narrow" w:hAnsi="Arial Narrow"/>
                <w:b/>
                <w:bCs/>
              </w:rPr>
            </w:pPr>
            <w:r w:rsidRPr="00B95358">
              <w:rPr>
                <w:rFonts w:ascii="Arial Narrow" w:hAnsi="Arial Narrow"/>
                <w:b/>
                <w:bCs/>
              </w:rPr>
              <w:t> </w:t>
            </w:r>
          </w:p>
        </w:tc>
        <w:tc>
          <w:tcPr>
            <w:tcW w:w="1171" w:type="dxa"/>
            <w:tcBorders>
              <w:top w:val="nil"/>
              <w:left w:val="nil"/>
              <w:bottom w:val="single" w:sz="4" w:space="0" w:color="auto"/>
              <w:right w:val="single" w:sz="4" w:space="0" w:color="auto"/>
            </w:tcBorders>
            <w:shd w:val="clear" w:color="auto" w:fill="auto"/>
            <w:noWrap/>
            <w:vAlign w:val="center"/>
            <w:hideMark/>
          </w:tcPr>
          <w:p w:rsidR="009644D9" w:rsidRPr="00B95358" w:rsidRDefault="009644D9" w:rsidP="006A2F42">
            <w:pPr>
              <w:spacing w:after="0"/>
              <w:rPr>
                <w:rFonts w:ascii="Arial Narrow" w:hAnsi="Arial Narrow"/>
                <w:b/>
                <w:bCs/>
              </w:rPr>
            </w:pPr>
            <w:r w:rsidRPr="00B95358">
              <w:rPr>
                <w:rFonts w:ascii="Arial Narrow" w:hAnsi="Arial Narrow"/>
                <w:b/>
                <w:bCs/>
              </w:rPr>
              <w:t> </w:t>
            </w:r>
          </w:p>
        </w:tc>
        <w:tc>
          <w:tcPr>
            <w:tcW w:w="1272" w:type="dxa"/>
            <w:tcBorders>
              <w:top w:val="nil"/>
              <w:left w:val="nil"/>
              <w:bottom w:val="single" w:sz="4" w:space="0" w:color="auto"/>
              <w:right w:val="single" w:sz="4" w:space="0" w:color="auto"/>
            </w:tcBorders>
            <w:shd w:val="clear" w:color="auto" w:fill="auto"/>
            <w:noWrap/>
            <w:vAlign w:val="center"/>
            <w:hideMark/>
          </w:tcPr>
          <w:p w:rsidR="009644D9" w:rsidRPr="00B95358" w:rsidRDefault="009644D9" w:rsidP="006A2F42">
            <w:pPr>
              <w:spacing w:after="0"/>
              <w:rPr>
                <w:rFonts w:ascii="Arial Narrow" w:hAnsi="Arial Narrow"/>
                <w:b/>
                <w:bCs/>
              </w:rPr>
            </w:pPr>
            <w:r w:rsidRPr="00B95358">
              <w:rPr>
                <w:rFonts w:ascii="Arial Narrow" w:hAnsi="Arial Narrow"/>
                <w:b/>
                <w:bCs/>
              </w:rPr>
              <w:t> </w:t>
            </w:r>
          </w:p>
        </w:tc>
        <w:tc>
          <w:tcPr>
            <w:tcW w:w="1446" w:type="dxa"/>
            <w:tcBorders>
              <w:top w:val="nil"/>
              <w:left w:val="nil"/>
              <w:bottom w:val="single" w:sz="4" w:space="0" w:color="auto"/>
              <w:right w:val="single" w:sz="4" w:space="0" w:color="auto"/>
            </w:tcBorders>
            <w:shd w:val="clear" w:color="auto" w:fill="auto"/>
            <w:noWrap/>
            <w:vAlign w:val="center"/>
            <w:hideMark/>
          </w:tcPr>
          <w:p w:rsidR="009644D9" w:rsidRPr="00B95358" w:rsidRDefault="009644D9" w:rsidP="006A2F42">
            <w:pPr>
              <w:spacing w:after="0"/>
              <w:rPr>
                <w:rFonts w:ascii="Arial Narrow" w:hAnsi="Arial Narrow"/>
                <w:b/>
                <w:bCs/>
              </w:rPr>
            </w:pPr>
            <w:r w:rsidRPr="00B95358">
              <w:rPr>
                <w:rFonts w:ascii="Arial Narrow" w:hAnsi="Arial Narrow"/>
                <w:b/>
                <w:bCs/>
              </w:rPr>
              <w:t> </w:t>
            </w:r>
          </w:p>
        </w:tc>
      </w:tr>
      <w:tr w:rsidR="009644D9" w:rsidRPr="00C5128A" w:rsidTr="009644D9">
        <w:trPr>
          <w:trHeight w:val="20"/>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9644D9" w:rsidRPr="00B95358" w:rsidRDefault="009644D9" w:rsidP="006A2F42">
            <w:pPr>
              <w:spacing w:after="0"/>
              <w:rPr>
                <w:rFonts w:ascii="Arial Narrow" w:hAnsi="Arial Narrow"/>
                <w:b/>
                <w:bCs/>
              </w:rPr>
            </w:pPr>
            <w:r w:rsidRPr="00B95358">
              <w:rPr>
                <w:rFonts w:ascii="Arial Narrow" w:hAnsi="Arial Narrow"/>
                <w:b/>
                <w:bCs/>
              </w:rPr>
              <w:t> </w:t>
            </w:r>
          </w:p>
        </w:tc>
        <w:tc>
          <w:tcPr>
            <w:tcW w:w="5165"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b/>
                <w:bCs/>
              </w:rPr>
            </w:pPr>
            <w:r w:rsidRPr="00B95358">
              <w:rPr>
                <w:rFonts w:ascii="Arial Narrow" w:hAnsi="Arial Narrow"/>
                <w:b/>
                <w:bCs/>
              </w:rPr>
              <w:t>TVA (19,25%)</w:t>
            </w:r>
          </w:p>
        </w:tc>
        <w:tc>
          <w:tcPr>
            <w:tcW w:w="592" w:type="dxa"/>
            <w:tcBorders>
              <w:top w:val="nil"/>
              <w:left w:val="nil"/>
              <w:bottom w:val="single" w:sz="4" w:space="0" w:color="auto"/>
              <w:right w:val="single" w:sz="4" w:space="0" w:color="auto"/>
            </w:tcBorders>
            <w:shd w:val="clear" w:color="auto" w:fill="auto"/>
            <w:noWrap/>
            <w:vAlign w:val="center"/>
            <w:hideMark/>
          </w:tcPr>
          <w:p w:rsidR="009644D9" w:rsidRPr="00B95358" w:rsidRDefault="009644D9" w:rsidP="006A2F42">
            <w:pPr>
              <w:spacing w:after="0"/>
              <w:rPr>
                <w:rFonts w:ascii="Arial Narrow" w:hAnsi="Arial Narrow"/>
                <w:b/>
                <w:bCs/>
              </w:rPr>
            </w:pPr>
            <w:r w:rsidRPr="00B95358">
              <w:rPr>
                <w:rFonts w:ascii="Arial Narrow" w:hAnsi="Arial Narrow"/>
                <w:b/>
                <w:bCs/>
              </w:rPr>
              <w:t> </w:t>
            </w:r>
          </w:p>
        </w:tc>
        <w:tc>
          <w:tcPr>
            <w:tcW w:w="1171" w:type="dxa"/>
            <w:tcBorders>
              <w:top w:val="nil"/>
              <w:left w:val="nil"/>
              <w:bottom w:val="single" w:sz="4" w:space="0" w:color="auto"/>
              <w:right w:val="single" w:sz="4" w:space="0" w:color="auto"/>
            </w:tcBorders>
            <w:shd w:val="clear" w:color="auto" w:fill="auto"/>
            <w:noWrap/>
            <w:vAlign w:val="center"/>
            <w:hideMark/>
          </w:tcPr>
          <w:p w:rsidR="009644D9" w:rsidRPr="00B95358" w:rsidRDefault="009644D9" w:rsidP="006A2F42">
            <w:pPr>
              <w:spacing w:after="0"/>
              <w:rPr>
                <w:rFonts w:ascii="Arial Narrow" w:hAnsi="Arial Narrow"/>
                <w:b/>
                <w:bCs/>
              </w:rPr>
            </w:pPr>
            <w:r w:rsidRPr="00B95358">
              <w:rPr>
                <w:rFonts w:ascii="Arial Narrow" w:hAnsi="Arial Narrow"/>
                <w:b/>
                <w:bCs/>
              </w:rPr>
              <w:t> </w:t>
            </w:r>
          </w:p>
        </w:tc>
        <w:tc>
          <w:tcPr>
            <w:tcW w:w="1272" w:type="dxa"/>
            <w:tcBorders>
              <w:top w:val="nil"/>
              <w:left w:val="nil"/>
              <w:bottom w:val="single" w:sz="4" w:space="0" w:color="auto"/>
              <w:right w:val="single" w:sz="4" w:space="0" w:color="auto"/>
            </w:tcBorders>
            <w:shd w:val="clear" w:color="auto" w:fill="auto"/>
            <w:noWrap/>
            <w:vAlign w:val="center"/>
            <w:hideMark/>
          </w:tcPr>
          <w:p w:rsidR="009644D9" w:rsidRPr="00B95358" w:rsidRDefault="009644D9" w:rsidP="006A2F42">
            <w:pPr>
              <w:spacing w:after="0"/>
              <w:rPr>
                <w:rFonts w:ascii="Arial Narrow" w:hAnsi="Arial Narrow"/>
                <w:b/>
                <w:bCs/>
              </w:rPr>
            </w:pPr>
            <w:r w:rsidRPr="00B95358">
              <w:rPr>
                <w:rFonts w:ascii="Arial Narrow" w:hAnsi="Arial Narrow"/>
                <w:b/>
                <w:bCs/>
              </w:rPr>
              <w:t> </w:t>
            </w:r>
          </w:p>
        </w:tc>
        <w:tc>
          <w:tcPr>
            <w:tcW w:w="1446" w:type="dxa"/>
            <w:tcBorders>
              <w:top w:val="nil"/>
              <w:left w:val="nil"/>
              <w:bottom w:val="single" w:sz="4" w:space="0" w:color="auto"/>
              <w:right w:val="single" w:sz="4" w:space="0" w:color="auto"/>
            </w:tcBorders>
            <w:shd w:val="clear" w:color="auto" w:fill="auto"/>
            <w:noWrap/>
            <w:vAlign w:val="center"/>
            <w:hideMark/>
          </w:tcPr>
          <w:p w:rsidR="009644D9" w:rsidRPr="00B95358" w:rsidRDefault="009644D9" w:rsidP="006A2F42">
            <w:pPr>
              <w:spacing w:after="0"/>
              <w:rPr>
                <w:rFonts w:ascii="Arial Narrow" w:hAnsi="Arial Narrow"/>
                <w:b/>
                <w:bCs/>
              </w:rPr>
            </w:pPr>
            <w:r w:rsidRPr="00B95358">
              <w:rPr>
                <w:rFonts w:ascii="Arial Narrow" w:hAnsi="Arial Narrow"/>
                <w:b/>
                <w:bCs/>
              </w:rPr>
              <w:t> </w:t>
            </w:r>
          </w:p>
        </w:tc>
      </w:tr>
      <w:tr w:rsidR="009644D9" w:rsidRPr="00C5128A" w:rsidTr="009644D9">
        <w:trPr>
          <w:trHeight w:val="20"/>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9644D9" w:rsidRPr="00B95358" w:rsidRDefault="009644D9" w:rsidP="006A2F42">
            <w:pPr>
              <w:spacing w:after="0"/>
              <w:rPr>
                <w:rFonts w:ascii="Arial Narrow" w:hAnsi="Arial Narrow"/>
                <w:b/>
                <w:bCs/>
              </w:rPr>
            </w:pPr>
            <w:r w:rsidRPr="00B95358">
              <w:rPr>
                <w:rFonts w:ascii="Arial Narrow" w:hAnsi="Arial Narrow"/>
                <w:b/>
                <w:bCs/>
              </w:rPr>
              <w:t> </w:t>
            </w:r>
          </w:p>
        </w:tc>
        <w:tc>
          <w:tcPr>
            <w:tcW w:w="5165" w:type="dxa"/>
            <w:tcBorders>
              <w:top w:val="nil"/>
              <w:left w:val="nil"/>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b/>
                <w:bCs/>
              </w:rPr>
            </w:pPr>
            <w:r w:rsidRPr="00B95358">
              <w:rPr>
                <w:rFonts w:ascii="Arial Narrow" w:hAnsi="Arial Narrow"/>
                <w:b/>
                <w:bCs/>
              </w:rPr>
              <w:t>TOTAL TTC</w:t>
            </w:r>
          </w:p>
        </w:tc>
        <w:tc>
          <w:tcPr>
            <w:tcW w:w="592" w:type="dxa"/>
            <w:tcBorders>
              <w:top w:val="nil"/>
              <w:left w:val="nil"/>
              <w:bottom w:val="single" w:sz="4" w:space="0" w:color="auto"/>
              <w:right w:val="single" w:sz="4" w:space="0" w:color="auto"/>
            </w:tcBorders>
            <w:shd w:val="clear" w:color="auto" w:fill="auto"/>
            <w:noWrap/>
            <w:vAlign w:val="center"/>
            <w:hideMark/>
          </w:tcPr>
          <w:p w:rsidR="009644D9" w:rsidRPr="00B95358" w:rsidRDefault="009644D9" w:rsidP="006A2F42">
            <w:pPr>
              <w:spacing w:after="0"/>
              <w:rPr>
                <w:rFonts w:ascii="Arial Narrow" w:hAnsi="Arial Narrow"/>
                <w:b/>
                <w:bCs/>
              </w:rPr>
            </w:pPr>
            <w:r w:rsidRPr="00B95358">
              <w:rPr>
                <w:rFonts w:ascii="Arial Narrow" w:hAnsi="Arial Narrow"/>
                <w:b/>
                <w:bCs/>
              </w:rPr>
              <w:t> </w:t>
            </w:r>
          </w:p>
        </w:tc>
        <w:tc>
          <w:tcPr>
            <w:tcW w:w="1171" w:type="dxa"/>
            <w:tcBorders>
              <w:top w:val="nil"/>
              <w:left w:val="nil"/>
              <w:bottom w:val="single" w:sz="4" w:space="0" w:color="auto"/>
              <w:right w:val="single" w:sz="4" w:space="0" w:color="auto"/>
            </w:tcBorders>
            <w:shd w:val="clear" w:color="auto" w:fill="auto"/>
            <w:noWrap/>
            <w:vAlign w:val="center"/>
            <w:hideMark/>
          </w:tcPr>
          <w:p w:rsidR="009644D9" w:rsidRPr="00B95358" w:rsidRDefault="009644D9" w:rsidP="006A2F42">
            <w:pPr>
              <w:spacing w:after="0"/>
              <w:rPr>
                <w:rFonts w:ascii="Arial Narrow" w:hAnsi="Arial Narrow"/>
                <w:b/>
                <w:bCs/>
              </w:rPr>
            </w:pPr>
            <w:r w:rsidRPr="00B95358">
              <w:rPr>
                <w:rFonts w:ascii="Arial Narrow" w:hAnsi="Arial Narrow"/>
                <w:b/>
                <w:bCs/>
              </w:rPr>
              <w:t> </w:t>
            </w:r>
          </w:p>
        </w:tc>
        <w:tc>
          <w:tcPr>
            <w:tcW w:w="1272" w:type="dxa"/>
            <w:tcBorders>
              <w:top w:val="nil"/>
              <w:left w:val="nil"/>
              <w:bottom w:val="single" w:sz="4" w:space="0" w:color="auto"/>
              <w:right w:val="single" w:sz="4" w:space="0" w:color="auto"/>
            </w:tcBorders>
            <w:shd w:val="clear" w:color="auto" w:fill="auto"/>
            <w:noWrap/>
            <w:vAlign w:val="center"/>
            <w:hideMark/>
          </w:tcPr>
          <w:p w:rsidR="009644D9" w:rsidRPr="00B95358" w:rsidRDefault="009644D9" w:rsidP="006A2F42">
            <w:pPr>
              <w:spacing w:after="0"/>
              <w:rPr>
                <w:rFonts w:ascii="Arial Narrow" w:hAnsi="Arial Narrow"/>
                <w:b/>
                <w:bCs/>
              </w:rPr>
            </w:pPr>
            <w:r w:rsidRPr="00B95358">
              <w:rPr>
                <w:rFonts w:ascii="Arial Narrow" w:hAnsi="Arial Narrow"/>
                <w:b/>
                <w:bCs/>
              </w:rPr>
              <w:t> </w:t>
            </w:r>
          </w:p>
        </w:tc>
        <w:tc>
          <w:tcPr>
            <w:tcW w:w="1446" w:type="dxa"/>
            <w:tcBorders>
              <w:top w:val="nil"/>
              <w:left w:val="nil"/>
              <w:bottom w:val="single" w:sz="4" w:space="0" w:color="auto"/>
              <w:right w:val="single" w:sz="4" w:space="0" w:color="auto"/>
            </w:tcBorders>
            <w:shd w:val="clear" w:color="auto" w:fill="auto"/>
            <w:noWrap/>
            <w:vAlign w:val="center"/>
            <w:hideMark/>
          </w:tcPr>
          <w:p w:rsidR="009644D9" w:rsidRPr="00B95358" w:rsidRDefault="009644D9" w:rsidP="006A2F42">
            <w:pPr>
              <w:spacing w:after="0"/>
              <w:rPr>
                <w:rFonts w:ascii="Arial Narrow" w:hAnsi="Arial Narrow"/>
                <w:b/>
                <w:bCs/>
              </w:rPr>
            </w:pPr>
            <w:r w:rsidRPr="00B95358">
              <w:rPr>
                <w:rFonts w:ascii="Arial Narrow" w:hAnsi="Arial Narrow"/>
                <w:b/>
                <w:bCs/>
              </w:rPr>
              <w:t> </w:t>
            </w:r>
          </w:p>
        </w:tc>
      </w:tr>
      <w:tr w:rsidR="009644D9" w:rsidRPr="00C5128A" w:rsidTr="009644D9">
        <w:trPr>
          <w:trHeight w:val="272"/>
          <w:jc w:val="center"/>
        </w:trPr>
        <w:tc>
          <w:tcPr>
            <w:tcW w:w="10338"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44D9" w:rsidRPr="00B95358" w:rsidRDefault="009644D9" w:rsidP="006A2F42">
            <w:pPr>
              <w:spacing w:after="0"/>
              <w:rPr>
                <w:rFonts w:ascii="Arial Narrow" w:hAnsi="Arial Narrow"/>
                <w:b/>
                <w:bCs/>
              </w:rPr>
            </w:pPr>
            <w:r w:rsidRPr="00B95358">
              <w:rPr>
                <w:rFonts w:ascii="Arial Narrow" w:hAnsi="Arial Narrow"/>
                <w:b/>
                <w:bCs/>
              </w:rPr>
              <w:t xml:space="preserve">Arrêté le présent devis estimatif à la somme de TTC Francs CFA: </w:t>
            </w:r>
            <w:r>
              <w:rPr>
                <w:rFonts w:ascii="Arial Narrow" w:hAnsi="Arial Narrow"/>
                <w:b/>
                <w:bCs/>
              </w:rPr>
              <w:t xml:space="preserve">____________________________ </w:t>
            </w:r>
            <w:r w:rsidRPr="00B95358">
              <w:rPr>
                <w:rFonts w:ascii="Arial Narrow" w:hAnsi="Arial Narrow"/>
                <w:b/>
                <w:bCs/>
              </w:rPr>
              <w:t>Francs CFA</w:t>
            </w:r>
          </w:p>
        </w:tc>
      </w:tr>
      <w:tr w:rsidR="009644D9" w:rsidRPr="00C5128A" w:rsidTr="009644D9">
        <w:trPr>
          <w:trHeight w:val="297"/>
          <w:jc w:val="center"/>
        </w:trPr>
        <w:tc>
          <w:tcPr>
            <w:tcW w:w="10338" w:type="dxa"/>
            <w:gridSpan w:val="6"/>
            <w:vMerge/>
            <w:tcBorders>
              <w:top w:val="single" w:sz="4" w:space="0" w:color="auto"/>
              <w:left w:val="single" w:sz="4" w:space="0" w:color="auto"/>
              <w:bottom w:val="single" w:sz="4" w:space="0" w:color="auto"/>
              <w:right w:val="single" w:sz="4" w:space="0" w:color="auto"/>
            </w:tcBorders>
            <w:vAlign w:val="center"/>
            <w:hideMark/>
          </w:tcPr>
          <w:p w:rsidR="009644D9" w:rsidRPr="00C5128A" w:rsidRDefault="009644D9" w:rsidP="006A2F42">
            <w:pPr>
              <w:spacing w:after="0"/>
              <w:rPr>
                <w:rFonts w:ascii="Arial Narrow" w:hAnsi="Arial Narrow"/>
                <w:b/>
                <w:bCs/>
                <w:sz w:val="24"/>
                <w:szCs w:val="24"/>
              </w:rPr>
            </w:pPr>
          </w:p>
        </w:tc>
      </w:tr>
    </w:tbl>
    <w:p w:rsidR="009644D9" w:rsidRDefault="009644D9" w:rsidP="009644D9">
      <w:pPr>
        <w:spacing w:after="0"/>
        <w:rPr>
          <w:rFonts w:ascii="Arial Narrow" w:hAnsi="Arial Narrow"/>
          <w:b/>
          <w:bCs/>
          <w:sz w:val="28"/>
          <w:szCs w:val="28"/>
        </w:rPr>
      </w:pPr>
      <w:r w:rsidRPr="00416953">
        <w:rPr>
          <w:rFonts w:ascii="Arial Narrow" w:hAnsi="Arial Narrow"/>
          <w:b/>
          <w:bCs/>
          <w:sz w:val="28"/>
          <w:szCs w:val="28"/>
        </w:rPr>
        <w:br w:type="page"/>
      </w:r>
    </w:p>
    <w:p w:rsidR="009644D9" w:rsidRPr="00B95358" w:rsidRDefault="009644D9" w:rsidP="009644D9">
      <w:pPr>
        <w:spacing w:after="0"/>
        <w:jc w:val="center"/>
        <w:rPr>
          <w:rFonts w:ascii="Arial Narrow" w:hAnsi="Arial Narrow"/>
          <w:b/>
          <w:bCs/>
          <w:sz w:val="32"/>
          <w:szCs w:val="32"/>
        </w:rPr>
      </w:pPr>
      <w:r w:rsidRPr="00B95358">
        <w:rPr>
          <w:rFonts w:ascii="Arial Narrow" w:hAnsi="Arial Narrow"/>
          <w:b/>
          <w:bCs/>
          <w:sz w:val="32"/>
          <w:szCs w:val="32"/>
        </w:rPr>
        <w:lastRenderedPageBreak/>
        <w:t>PIECE N° 8</w:t>
      </w:r>
    </w:p>
    <w:p w:rsidR="009644D9" w:rsidRPr="00B95358" w:rsidRDefault="009644D9" w:rsidP="009644D9">
      <w:pPr>
        <w:jc w:val="center"/>
        <w:rPr>
          <w:rFonts w:ascii="Arial Narrow" w:hAnsi="Arial Narrow"/>
          <w:sz w:val="20"/>
          <w:szCs w:val="20"/>
        </w:rPr>
      </w:pPr>
      <w:r w:rsidRPr="00B95358">
        <w:rPr>
          <w:rFonts w:ascii="Arial Narrow" w:hAnsi="Arial Narrow"/>
          <w:b/>
          <w:sz w:val="32"/>
          <w:szCs w:val="32"/>
        </w:rPr>
        <w:t>CADRE DU SOUS DETAIL DES PRIX</w:t>
      </w:r>
      <w:r w:rsidRPr="00B95358">
        <w:rPr>
          <w:rFonts w:ascii="Arial Narrow" w:hAnsi="Arial Narrow"/>
          <w:sz w:val="20"/>
          <w:szCs w:val="20"/>
        </w:rPr>
        <w:br w:type="page"/>
      </w:r>
    </w:p>
    <w:p w:rsidR="009644D9" w:rsidRPr="00B95358" w:rsidRDefault="009644D9" w:rsidP="009644D9">
      <w:pPr>
        <w:pStyle w:val="DTAOtitre"/>
      </w:pPr>
      <w:bookmarkStart w:id="413" w:name="_Toc97543365"/>
      <w:bookmarkStart w:id="414" w:name="_Toc97557126"/>
      <w:r w:rsidRPr="00B95358">
        <w:lastRenderedPageBreak/>
        <w:t>Modèle de sous-détail des prix</w:t>
      </w:r>
      <w:bookmarkEnd w:id="413"/>
      <w:bookmarkEnd w:id="414"/>
    </w:p>
    <w:p w:rsidR="009644D9" w:rsidRPr="00B95358" w:rsidRDefault="009644D9" w:rsidP="009644D9">
      <w:pPr>
        <w:autoSpaceDE w:val="0"/>
        <w:autoSpaceDN w:val="0"/>
        <w:adjustRightInd w:val="0"/>
        <w:spacing w:after="120" w:line="276" w:lineRule="auto"/>
        <w:jc w:val="both"/>
        <w:rPr>
          <w:rFonts w:ascii="Arial Narrow" w:hAnsi="Arial Narrow"/>
        </w:rPr>
      </w:pPr>
      <w:r w:rsidRPr="00B95358">
        <w:rPr>
          <w:rFonts w:ascii="Arial Narrow" w:hAnsi="Arial Narrow"/>
        </w:rPr>
        <w:t>Les cadres de décomposition donnés ci-dessous le sont à titre indicatif. Il est donc permis au soumissionnaire de joindre à son offre les décompositions que ses outils d'étude de prix lui permettent d'obtenir.</w:t>
      </w:r>
    </w:p>
    <w:p w:rsidR="009644D9" w:rsidRPr="00B95358" w:rsidRDefault="009644D9" w:rsidP="009644D9">
      <w:pPr>
        <w:autoSpaceDE w:val="0"/>
        <w:autoSpaceDN w:val="0"/>
        <w:adjustRightInd w:val="0"/>
        <w:spacing w:after="120" w:line="276" w:lineRule="auto"/>
        <w:jc w:val="both"/>
        <w:rPr>
          <w:rFonts w:ascii="Arial Narrow" w:hAnsi="Arial Narrow"/>
        </w:rPr>
      </w:pPr>
      <w:r w:rsidRPr="00B95358">
        <w:rPr>
          <w:rFonts w:ascii="Arial Narrow" w:hAnsi="Arial Narrow"/>
        </w:rPr>
        <w:t>L'attention du soumissionnaire est néanmoins attirée sur le fait que les tableaux qu'il présentera doivent comporter au moins tous les renseignements demandés et qu'ils doivent être présentés de manière au moins aussi lisible. Dans le cas contraire, il sera tenu de compléter les tableaux dont les modèles sont joints.</w:t>
      </w:r>
    </w:p>
    <w:p w:rsidR="009644D9" w:rsidRPr="00B95358" w:rsidRDefault="009644D9" w:rsidP="009644D9">
      <w:pPr>
        <w:autoSpaceDE w:val="0"/>
        <w:autoSpaceDN w:val="0"/>
        <w:adjustRightInd w:val="0"/>
        <w:spacing w:after="120" w:line="276" w:lineRule="auto"/>
        <w:jc w:val="both"/>
        <w:rPr>
          <w:rFonts w:ascii="Arial Narrow" w:hAnsi="Arial Narrow"/>
        </w:rPr>
      </w:pPr>
      <w:r w:rsidRPr="00B95358">
        <w:rPr>
          <w:rFonts w:ascii="Arial Narrow" w:hAnsi="Arial Narrow"/>
        </w:rPr>
        <w:t>Le soumissionnaire devra présenter son sous détail comportant les éléments suivants :</w:t>
      </w:r>
    </w:p>
    <w:p w:rsidR="009644D9" w:rsidRPr="00B95358" w:rsidRDefault="009644D9" w:rsidP="00552C74">
      <w:pPr>
        <w:widowControl w:val="0"/>
        <w:numPr>
          <w:ilvl w:val="0"/>
          <w:numId w:val="167"/>
        </w:numPr>
        <w:autoSpaceDE w:val="0"/>
        <w:autoSpaceDN w:val="0"/>
        <w:adjustRightInd w:val="0"/>
        <w:spacing w:after="0" w:line="276" w:lineRule="auto"/>
        <w:ind w:right="-20"/>
        <w:jc w:val="both"/>
        <w:rPr>
          <w:rFonts w:ascii="Arial Narrow" w:hAnsi="Arial Narrow"/>
        </w:rPr>
      </w:pPr>
      <w:r w:rsidRPr="00B95358">
        <w:rPr>
          <w:rFonts w:ascii="Arial Narrow" w:hAnsi="Arial Narrow"/>
        </w:rPr>
        <w:t>Détail</w:t>
      </w:r>
      <w:r w:rsidRPr="00B95358">
        <w:rPr>
          <w:rFonts w:ascii="Arial Narrow" w:hAnsi="Arial Narrow"/>
          <w:spacing w:val="8"/>
        </w:rPr>
        <w:t xml:space="preserve"> </w:t>
      </w:r>
      <w:r w:rsidRPr="00B95358">
        <w:rPr>
          <w:rFonts w:ascii="Arial Narrow" w:hAnsi="Arial Narrow"/>
        </w:rPr>
        <w:t>du</w:t>
      </w:r>
      <w:r w:rsidRPr="00B95358">
        <w:rPr>
          <w:rFonts w:ascii="Arial Narrow" w:hAnsi="Arial Narrow"/>
          <w:spacing w:val="8"/>
        </w:rPr>
        <w:t xml:space="preserve"> </w:t>
      </w:r>
      <w:r w:rsidRPr="00B95358">
        <w:rPr>
          <w:rFonts w:ascii="Arial Narrow" w:hAnsi="Arial Narrow"/>
        </w:rPr>
        <w:t>coefficient</w:t>
      </w:r>
      <w:r w:rsidRPr="00B95358">
        <w:rPr>
          <w:rFonts w:ascii="Arial Narrow" w:hAnsi="Arial Narrow"/>
          <w:spacing w:val="8"/>
        </w:rPr>
        <w:t xml:space="preserve"> </w:t>
      </w:r>
      <w:r w:rsidRPr="00B95358">
        <w:rPr>
          <w:rFonts w:ascii="Arial Narrow" w:hAnsi="Arial Narrow"/>
        </w:rPr>
        <w:t>de</w:t>
      </w:r>
      <w:r w:rsidRPr="00B95358">
        <w:rPr>
          <w:rFonts w:ascii="Arial Narrow" w:hAnsi="Arial Narrow"/>
          <w:spacing w:val="8"/>
        </w:rPr>
        <w:t xml:space="preserve"> </w:t>
      </w:r>
      <w:r w:rsidRPr="00B95358">
        <w:rPr>
          <w:rFonts w:ascii="Arial Narrow" w:hAnsi="Arial Narrow"/>
        </w:rPr>
        <w:t>vente</w:t>
      </w:r>
      <w:r w:rsidRPr="00B95358">
        <w:rPr>
          <w:rFonts w:ascii="Arial Narrow" w:hAnsi="Arial Narrow"/>
          <w:spacing w:val="8"/>
        </w:rPr>
        <w:t xml:space="preserve"> </w:t>
      </w:r>
      <w:r w:rsidRPr="00B95358">
        <w:rPr>
          <w:rFonts w:ascii="Arial Narrow" w:hAnsi="Arial Narrow"/>
        </w:rPr>
        <w:t>suivant</w:t>
      </w:r>
      <w:r w:rsidRPr="00B95358">
        <w:rPr>
          <w:rFonts w:ascii="Arial Narrow" w:hAnsi="Arial Narrow"/>
          <w:spacing w:val="8"/>
        </w:rPr>
        <w:t xml:space="preserve"> </w:t>
      </w:r>
      <w:r w:rsidRPr="00B95358">
        <w:rPr>
          <w:rFonts w:ascii="Arial Narrow" w:hAnsi="Arial Narrow"/>
        </w:rPr>
        <w:t>le</w:t>
      </w:r>
      <w:r w:rsidRPr="00B95358">
        <w:rPr>
          <w:rFonts w:ascii="Arial Narrow" w:hAnsi="Arial Narrow"/>
          <w:spacing w:val="8"/>
        </w:rPr>
        <w:t xml:space="preserve"> </w:t>
      </w:r>
      <w:r w:rsidRPr="00B95358">
        <w:rPr>
          <w:rFonts w:ascii="Arial Narrow" w:hAnsi="Arial Narrow"/>
        </w:rPr>
        <w:t>modèle</w:t>
      </w:r>
      <w:r w:rsidRPr="00B95358">
        <w:rPr>
          <w:rFonts w:ascii="Arial Narrow" w:hAnsi="Arial Narrow"/>
          <w:spacing w:val="8"/>
        </w:rPr>
        <w:t xml:space="preserve"> </w:t>
      </w:r>
      <w:r w:rsidRPr="00B95358">
        <w:rPr>
          <w:rFonts w:ascii="Arial Narrow" w:hAnsi="Arial Narrow"/>
        </w:rPr>
        <w:t>présenté</w:t>
      </w:r>
      <w:r w:rsidRPr="00B95358">
        <w:rPr>
          <w:rFonts w:ascii="Arial Narrow" w:hAnsi="Arial Narrow"/>
          <w:spacing w:val="8"/>
        </w:rPr>
        <w:t xml:space="preserve"> </w:t>
      </w:r>
      <w:r w:rsidRPr="00B95358">
        <w:rPr>
          <w:rFonts w:ascii="Arial Narrow" w:hAnsi="Arial Narrow"/>
        </w:rPr>
        <w:t>après</w:t>
      </w:r>
      <w:r w:rsidRPr="00B95358">
        <w:rPr>
          <w:rFonts w:ascii="Arial Narrow" w:hAnsi="Arial Narrow"/>
          <w:spacing w:val="8"/>
        </w:rPr>
        <w:t xml:space="preserve"> </w:t>
      </w:r>
      <w:r w:rsidRPr="00B95358">
        <w:rPr>
          <w:rFonts w:ascii="Arial Narrow" w:hAnsi="Arial Narrow"/>
        </w:rPr>
        <w:t>la</w:t>
      </w:r>
      <w:r w:rsidRPr="00B95358">
        <w:rPr>
          <w:rFonts w:ascii="Arial Narrow" w:hAnsi="Arial Narrow"/>
          <w:spacing w:val="8"/>
        </w:rPr>
        <w:t xml:space="preserve"> </w:t>
      </w:r>
      <w:r w:rsidRPr="00B95358">
        <w:rPr>
          <w:rFonts w:ascii="Arial Narrow" w:hAnsi="Arial Narrow"/>
        </w:rPr>
        <w:t>présente</w:t>
      </w:r>
      <w:r w:rsidRPr="00B95358">
        <w:rPr>
          <w:rFonts w:ascii="Arial Narrow" w:hAnsi="Arial Narrow"/>
          <w:spacing w:val="8"/>
        </w:rPr>
        <w:t xml:space="preserve"> </w:t>
      </w:r>
      <w:r w:rsidRPr="00B95358">
        <w:rPr>
          <w:rFonts w:ascii="Arial Narrow" w:hAnsi="Arial Narrow"/>
        </w:rPr>
        <w:t>note</w:t>
      </w:r>
    </w:p>
    <w:p w:rsidR="009644D9" w:rsidRPr="00B95358" w:rsidRDefault="009644D9" w:rsidP="00552C74">
      <w:pPr>
        <w:widowControl w:val="0"/>
        <w:numPr>
          <w:ilvl w:val="0"/>
          <w:numId w:val="167"/>
        </w:numPr>
        <w:autoSpaceDE w:val="0"/>
        <w:autoSpaceDN w:val="0"/>
        <w:adjustRightInd w:val="0"/>
        <w:spacing w:after="0" w:line="276" w:lineRule="auto"/>
        <w:ind w:right="-20"/>
        <w:jc w:val="both"/>
        <w:rPr>
          <w:rFonts w:ascii="Arial Narrow" w:hAnsi="Arial Narrow"/>
        </w:rPr>
      </w:pPr>
      <w:r w:rsidRPr="00B95358">
        <w:rPr>
          <w:rFonts w:ascii="Arial Narrow" w:hAnsi="Arial Narrow"/>
        </w:rPr>
        <w:t>Coût</w:t>
      </w:r>
      <w:r w:rsidRPr="00B95358">
        <w:rPr>
          <w:rFonts w:ascii="Arial Narrow" w:hAnsi="Arial Narrow"/>
          <w:spacing w:val="8"/>
        </w:rPr>
        <w:t xml:space="preserve"> </w:t>
      </w:r>
      <w:r w:rsidRPr="00B95358">
        <w:rPr>
          <w:rFonts w:ascii="Arial Narrow" w:hAnsi="Arial Narrow"/>
        </w:rPr>
        <w:t>de</w:t>
      </w:r>
      <w:r w:rsidRPr="00B95358">
        <w:rPr>
          <w:rFonts w:ascii="Arial Narrow" w:hAnsi="Arial Narrow"/>
          <w:spacing w:val="8"/>
        </w:rPr>
        <w:t xml:space="preserve"> </w:t>
      </w:r>
      <w:r w:rsidRPr="00B95358">
        <w:rPr>
          <w:rFonts w:ascii="Arial Narrow" w:hAnsi="Arial Narrow"/>
        </w:rPr>
        <w:t>la</w:t>
      </w:r>
      <w:r w:rsidRPr="00B95358">
        <w:rPr>
          <w:rFonts w:ascii="Arial Narrow" w:hAnsi="Arial Narrow"/>
          <w:spacing w:val="8"/>
        </w:rPr>
        <w:t xml:space="preserve"> </w:t>
      </w:r>
      <w:r w:rsidRPr="00B95358">
        <w:rPr>
          <w:rFonts w:ascii="Arial Narrow" w:hAnsi="Arial Narrow"/>
        </w:rPr>
        <w:t>main</w:t>
      </w:r>
      <w:r w:rsidRPr="00B95358">
        <w:rPr>
          <w:rFonts w:ascii="Arial Narrow" w:hAnsi="Arial Narrow"/>
          <w:spacing w:val="8"/>
        </w:rPr>
        <w:t xml:space="preserve"> </w:t>
      </w:r>
      <w:r w:rsidRPr="00B95358">
        <w:rPr>
          <w:rFonts w:ascii="Arial Narrow" w:hAnsi="Arial Narrow"/>
        </w:rPr>
        <w:t>d’œuvre</w:t>
      </w:r>
      <w:r w:rsidRPr="00B95358">
        <w:rPr>
          <w:rFonts w:ascii="Arial Narrow" w:hAnsi="Arial Narrow"/>
          <w:spacing w:val="8"/>
        </w:rPr>
        <w:t xml:space="preserve"> </w:t>
      </w:r>
      <w:r w:rsidRPr="00B95358">
        <w:rPr>
          <w:rFonts w:ascii="Arial Narrow" w:hAnsi="Arial Narrow"/>
        </w:rPr>
        <w:t>locale</w:t>
      </w:r>
      <w:r>
        <w:rPr>
          <w:rFonts w:ascii="Arial Narrow" w:hAnsi="Arial Narrow"/>
        </w:rPr>
        <w:t xml:space="preserve"> </w:t>
      </w:r>
      <w:r w:rsidRPr="00B95358">
        <w:rPr>
          <w:rFonts w:ascii="Arial Narrow" w:hAnsi="Arial Narrow"/>
        </w:rPr>
        <w:t>;</w:t>
      </w:r>
    </w:p>
    <w:p w:rsidR="009644D9" w:rsidRPr="00B95358" w:rsidRDefault="009644D9" w:rsidP="00552C74">
      <w:pPr>
        <w:widowControl w:val="0"/>
        <w:numPr>
          <w:ilvl w:val="0"/>
          <w:numId w:val="167"/>
        </w:numPr>
        <w:autoSpaceDE w:val="0"/>
        <w:autoSpaceDN w:val="0"/>
        <w:adjustRightInd w:val="0"/>
        <w:spacing w:after="0" w:line="276" w:lineRule="auto"/>
        <w:ind w:right="-20"/>
        <w:jc w:val="both"/>
        <w:rPr>
          <w:rFonts w:ascii="Arial Narrow" w:hAnsi="Arial Narrow"/>
        </w:rPr>
      </w:pPr>
      <w:r w:rsidRPr="00B95358">
        <w:rPr>
          <w:rFonts w:ascii="Arial Narrow" w:hAnsi="Arial Narrow"/>
        </w:rPr>
        <w:t>Coût</w:t>
      </w:r>
      <w:r w:rsidRPr="00B95358">
        <w:rPr>
          <w:rFonts w:ascii="Arial Narrow" w:hAnsi="Arial Narrow"/>
          <w:spacing w:val="8"/>
        </w:rPr>
        <w:t xml:space="preserve"> </w:t>
      </w:r>
      <w:r w:rsidRPr="00B95358">
        <w:rPr>
          <w:rFonts w:ascii="Arial Narrow" w:hAnsi="Arial Narrow"/>
        </w:rPr>
        <w:t>en</w:t>
      </w:r>
      <w:r w:rsidRPr="00B95358">
        <w:rPr>
          <w:rFonts w:ascii="Arial Narrow" w:hAnsi="Arial Narrow"/>
          <w:spacing w:val="8"/>
        </w:rPr>
        <w:t xml:space="preserve"> </w:t>
      </w:r>
      <w:r w:rsidRPr="00B95358">
        <w:rPr>
          <w:rFonts w:ascii="Arial Narrow" w:hAnsi="Arial Narrow"/>
        </w:rPr>
        <w:t>prix</w:t>
      </w:r>
      <w:r w:rsidRPr="00B95358">
        <w:rPr>
          <w:rFonts w:ascii="Arial Narrow" w:hAnsi="Arial Narrow"/>
          <w:spacing w:val="8"/>
        </w:rPr>
        <w:t xml:space="preserve"> </w:t>
      </w:r>
      <w:r w:rsidRPr="00B95358">
        <w:rPr>
          <w:rFonts w:ascii="Arial Narrow" w:hAnsi="Arial Narrow"/>
        </w:rPr>
        <w:t>secs</w:t>
      </w:r>
      <w:r w:rsidRPr="00B95358">
        <w:rPr>
          <w:rFonts w:ascii="Arial Narrow" w:hAnsi="Arial Narrow"/>
          <w:spacing w:val="8"/>
        </w:rPr>
        <w:t xml:space="preserve"> </w:t>
      </w:r>
      <w:r w:rsidRPr="00B95358">
        <w:rPr>
          <w:rFonts w:ascii="Arial Narrow" w:hAnsi="Arial Narrow"/>
        </w:rPr>
        <w:t>des</w:t>
      </w:r>
      <w:r w:rsidRPr="00B95358">
        <w:rPr>
          <w:rFonts w:ascii="Arial Narrow" w:hAnsi="Arial Narrow"/>
          <w:spacing w:val="8"/>
        </w:rPr>
        <w:t xml:space="preserve"> </w:t>
      </w:r>
      <w:r w:rsidRPr="00B95358">
        <w:rPr>
          <w:rFonts w:ascii="Arial Narrow" w:hAnsi="Arial Narrow"/>
        </w:rPr>
        <w:t>matériaux</w:t>
      </w:r>
      <w:r w:rsidRPr="00B95358">
        <w:rPr>
          <w:rFonts w:ascii="Arial Narrow" w:hAnsi="Arial Narrow"/>
          <w:spacing w:val="8"/>
        </w:rPr>
        <w:t xml:space="preserve"> </w:t>
      </w:r>
      <w:r w:rsidRPr="00B95358">
        <w:rPr>
          <w:rFonts w:ascii="Arial Narrow" w:hAnsi="Arial Narrow"/>
        </w:rPr>
        <w:t>nécessaires</w:t>
      </w:r>
      <w:r w:rsidRPr="00B95358">
        <w:rPr>
          <w:rFonts w:ascii="Arial Narrow" w:hAnsi="Arial Narrow"/>
          <w:spacing w:val="8"/>
        </w:rPr>
        <w:t xml:space="preserve"> </w:t>
      </w:r>
      <w:r w:rsidRPr="00B95358">
        <w:rPr>
          <w:rFonts w:ascii="Arial Narrow" w:hAnsi="Arial Narrow"/>
        </w:rPr>
        <w:t>au</w:t>
      </w:r>
      <w:r w:rsidRPr="00B95358">
        <w:rPr>
          <w:rFonts w:ascii="Arial Narrow" w:hAnsi="Arial Narrow"/>
          <w:spacing w:val="8"/>
        </w:rPr>
        <w:t xml:space="preserve"> </w:t>
      </w:r>
      <w:r w:rsidRPr="00B95358">
        <w:rPr>
          <w:rFonts w:ascii="Arial Narrow" w:hAnsi="Arial Narrow"/>
        </w:rPr>
        <w:t>chantier</w:t>
      </w:r>
      <w:r w:rsidRPr="00B95358">
        <w:rPr>
          <w:rFonts w:ascii="Arial Narrow" w:hAnsi="Arial Narrow"/>
          <w:spacing w:val="8"/>
        </w:rPr>
        <w:t xml:space="preserve"> </w:t>
      </w:r>
      <w:r w:rsidRPr="00B95358">
        <w:rPr>
          <w:rFonts w:ascii="Arial Narrow" w:hAnsi="Arial Narrow"/>
        </w:rPr>
        <w:t>;</w:t>
      </w:r>
    </w:p>
    <w:p w:rsidR="009644D9" w:rsidRPr="00B95358" w:rsidRDefault="009644D9" w:rsidP="00552C74">
      <w:pPr>
        <w:widowControl w:val="0"/>
        <w:numPr>
          <w:ilvl w:val="0"/>
          <w:numId w:val="167"/>
        </w:numPr>
        <w:autoSpaceDE w:val="0"/>
        <w:autoSpaceDN w:val="0"/>
        <w:adjustRightInd w:val="0"/>
        <w:spacing w:after="0" w:line="276" w:lineRule="auto"/>
        <w:ind w:right="-20"/>
        <w:jc w:val="both"/>
        <w:rPr>
          <w:rFonts w:ascii="Arial Narrow" w:hAnsi="Arial Narrow"/>
        </w:rPr>
      </w:pPr>
      <w:r w:rsidRPr="00B95358">
        <w:rPr>
          <w:rFonts w:ascii="Arial Narrow" w:hAnsi="Arial Narrow"/>
        </w:rPr>
        <w:t>Coût</w:t>
      </w:r>
      <w:r w:rsidRPr="00B95358">
        <w:rPr>
          <w:rFonts w:ascii="Arial Narrow" w:hAnsi="Arial Narrow"/>
          <w:spacing w:val="8"/>
        </w:rPr>
        <w:t xml:space="preserve"> </w:t>
      </w:r>
      <w:r w:rsidRPr="00B95358">
        <w:rPr>
          <w:rFonts w:ascii="Arial Narrow" w:hAnsi="Arial Narrow"/>
        </w:rPr>
        <w:t>en</w:t>
      </w:r>
      <w:r w:rsidRPr="00B95358">
        <w:rPr>
          <w:rFonts w:ascii="Arial Narrow" w:hAnsi="Arial Narrow"/>
          <w:spacing w:val="8"/>
        </w:rPr>
        <w:t xml:space="preserve"> </w:t>
      </w:r>
      <w:r w:rsidRPr="00B95358">
        <w:rPr>
          <w:rFonts w:ascii="Arial Narrow" w:hAnsi="Arial Narrow"/>
        </w:rPr>
        <w:t>prix</w:t>
      </w:r>
      <w:r w:rsidRPr="00B95358">
        <w:rPr>
          <w:rFonts w:ascii="Arial Narrow" w:hAnsi="Arial Narrow"/>
          <w:spacing w:val="8"/>
        </w:rPr>
        <w:t xml:space="preserve"> </w:t>
      </w:r>
      <w:r w:rsidRPr="00B95358">
        <w:rPr>
          <w:rFonts w:ascii="Arial Narrow" w:hAnsi="Arial Narrow"/>
        </w:rPr>
        <w:t>secs</w:t>
      </w:r>
      <w:r w:rsidRPr="00B95358">
        <w:rPr>
          <w:rFonts w:ascii="Arial Narrow" w:hAnsi="Arial Narrow"/>
          <w:spacing w:val="8"/>
        </w:rPr>
        <w:t xml:space="preserve"> </w:t>
      </w:r>
      <w:r w:rsidRPr="00B95358">
        <w:rPr>
          <w:rFonts w:ascii="Arial Narrow" w:hAnsi="Arial Narrow"/>
        </w:rPr>
        <w:t>des</w:t>
      </w:r>
      <w:r w:rsidRPr="00B95358">
        <w:rPr>
          <w:rFonts w:ascii="Arial Narrow" w:hAnsi="Arial Narrow"/>
          <w:spacing w:val="8"/>
        </w:rPr>
        <w:t xml:space="preserve"> </w:t>
      </w:r>
      <w:r w:rsidRPr="00B95358">
        <w:rPr>
          <w:rFonts w:ascii="Arial Narrow" w:hAnsi="Arial Narrow"/>
        </w:rPr>
        <w:t>consommables</w:t>
      </w:r>
      <w:r w:rsidRPr="00B95358">
        <w:rPr>
          <w:rFonts w:ascii="Arial Narrow" w:hAnsi="Arial Narrow"/>
          <w:spacing w:val="8"/>
        </w:rPr>
        <w:t xml:space="preserve"> </w:t>
      </w:r>
      <w:r w:rsidRPr="00B95358">
        <w:rPr>
          <w:rFonts w:ascii="Arial Narrow" w:hAnsi="Arial Narrow"/>
        </w:rPr>
        <w:t>prévus</w:t>
      </w:r>
      <w:r w:rsidRPr="00B95358">
        <w:rPr>
          <w:rFonts w:ascii="Arial Narrow" w:hAnsi="Arial Narrow"/>
          <w:spacing w:val="8"/>
        </w:rPr>
        <w:t xml:space="preserve"> </w:t>
      </w:r>
      <w:r w:rsidRPr="00B95358">
        <w:rPr>
          <w:rFonts w:ascii="Arial Narrow" w:hAnsi="Arial Narrow"/>
        </w:rPr>
        <w:t>pour</w:t>
      </w:r>
      <w:r w:rsidRPr="00B95358">
        <w:rPr>
          <w:rFonts w:ascii="Arial Narrow" w:hAnsi="Arial Narrow"/>
          <w:spacing w:val="8"/>
        </w:rPr>
        <w:t xml:space="preserve"> </w:t>
      </w:r>
      <w:r w:rsidRPr="00B95358">
        <w:rPr>
          <w:rFonts w:ascii="Arial Narrow" w:hAnsi="Arial Narrow"/>
        </w:rPr>
        <w:t>le</w:t>
      </w:r>
      <w:r w:rsidRPr="00B95358">
        <w:rPr>
          <w:rFonts w:ascii="Arial Narrow" w:hAnsi="Arial Narrow"/>
          <w:spacing w:val="8"/>
        </w:rPr>
        <w:t xml:space="preserve"> </w:t>
      </w:r>
      <w:r w:rsidRPr="00B95358">
        <w:rPr>
          <w:rFonts w:ascii="Arial Narrow" w:hAnsi="Arial Narrow"/>
        </w:rPr>
        <w:t>chantier</w:t>
      </w:r>
      <w:r w:rsidRPr="00B95358">
        <w:rPr>
          <w:rFonts w:ascii="Arial Narrow" w:hAnsi="Arial Narrow"/>
          <w:spacing w:val="8"/>
        </w:rPr>
        <w:t xml:space="preserve"> </w:t>
      </w:r>
      <w:r w:rsidRPr="00B95358">
        <w:rPr>
          <w:rFonts w:ascii="Arial Narrow" w:hAnsi="Arial Narrow"/>
        </w:rPr>
        <w:t>;</w:t>
      </w:r>
    </w:p>
    <w:p w:rsidR="009644D9" w:rsidRPr="00B95358" w:rsidRDefault="009644D9" w:rsidP="00552C74">
      <w:pPr>
        <w:widowControl w:val="0"/>
        <w:numPr>
          <w:ilvl w:val="0"/>
          <w:numId w:val="167"/>
        </w:numPr>
        <w:autoSpaceDE w:val="0"/>
        <w:autoSpaceDN w:val="0"/>
        <w:adjustRightInd w:val="0"/>
        <w:spacing w:after="0" w:line="276" w:lineRule="auto"/>
        <w:ind w:right="-263"/>
        <w:jc w:val="both"/>
        <w:rPr>
          <w:rFonts w:ascii="Arial Narrow" w:hAnsi="Arial Narrow"/>
        </w:rPr>
      </w:pPr>
      <w:r w:rsidRPr="00B95358">
        <w:rPr>
          <w:rFonts w:ascii="Arial Narrow" w:hAnsi="Arial Narrow"/>
        </w:rPr>
        <w:t>Pour</w:t>
      </w:r>
      <w:r w:rsidRPr="00B95358">
        <w:rPr>
          <w:rFonts w:ascii="Arial Narrow" w:hAnsi="Arial Narrow"/>
          <w:spacing w:val="35"/>
        </w:rPr>
        <w:t xml:space="preserve"> </w:t>
      </w:r>
      <w:r w:rsidRPr="00B95358">
        <w:rPr>
          <w:rFonts w:ascii="Arial Narrow" w:hAnsi="Arial Narrow"/>
        </w:rPr>
        <w:t>chaque</w:t>
      </w:r>
      <w:r w:rsidRPr="00B95358">
        <w:rPr>
          <w:rFonts w:ascii="Arial Narrow" w:hAnsi="Arial Narrow"/>
          <w:spacing w:val="35"/>
        </w:rPr>
        <w:t xml:space="preserve"> </w:t>
      </w:r>
      <w:r w:rsidRPr="00B95358">
        <w:rPr>
          <w:rFonts w:ascii="Arial Narrow" w:hAnsi="Arial Narrow"/>
        </w:rPr>
        <w:t>prix</w:t>
      </w:r>
      <w:r w:rsidRPr="00B95358">
        <w:rPr>
          <w:rFonts w:ascii="Arial Narrow" w:hAnsi="Arial Narrow"/>
          <w:spacing w:val="35"/>
        </w:rPr>
        <w:t xml:space="preserve"> </w:t>
      </w:r>
      <w:r w:rsidRPr="00B95358">
        <w:rPr>
          <w:rFonts w:ascii="Arial Narrow" w:hAnsi="Arial Narrow"/>
        </w:rPr>
        <w:t>du</w:t>
      </w:r>
      <w:r w:rsidRPr="00B95358">
        <w:rPr>
          <w:rFonts w:ascii="Arial Narrow" w:hAnsi="Arial Narrow"/>
          <w:spacing w:val="35"/>
        </w:rPr>
        <w:t xml:space="preserve"> </w:t>
      </w:r>
      <w:r w:rsidRPr="00B95358">
        <w:rPr>
          <w:rFonts w:ascii="Arial Narrow" w:hAnsi="Arial Narrow"/>
        </w:rPr>
        <w:t>bordereau,</w:t>
      </w:r>
      <w:r w:rsidRPr="00B95358">
        <w:rPr>
          <w:rFonts w:ascii="Arial Narrow" w:hAnsi="Arial Narrow"/>
          <w:spacing w:val="35"/>
        </w:rPr>
        <w:t xml:space="preserve"> </w:t>
      </w:r>
      <w:r w:rsidRPr="00B95358">
        <w:rPr>
          <w:rFonts w:ascii="Arial Narrow" w:hAnsi="Arial Narrow"/>
        </w:rPr>
        <w:t>une</w:t>
      </w:r>
      <w:r w:rsidRPr="00B95358">
        <w:rPr>
          <w:rFonts w:ascii="Arial Narrow" w:hAnsi="Arial Narrow"/>
          <w:spacing w:val="35"/>
        </w:rPr>
        <w:t xml:space="preserve"> </w:t>
      </w:r>
      <w:r w:rsidRPr="00B95358">
        <w:rPr>
          <w:rFonts w:ascii="Arial Narrow" w:hAnsi="Arial Narrow"/>
        </w:rPr>
        <w:t>fiche</w:t>
      </w:r>
      <w:r w:rsidRPr="00B95358">
        <w:rPr>
          <w:rFonts w:ascii="Arial Narrow" w:hAnsi="Arial Narrow"/>
          <w:spacing w:val="35"/>
        </w:rPr>
        <w:t xml:space="preserve"> </w:t>
      </w:r>
      <w:r w:rsidRPr="00B95358">
        <w:rPr>
          <w:rFonts w:ascii="Arial Narrow" w:hAnsi="Arial Narrow"/>
        </w:rPr>
        <w:t>issue</w:t>
      </w:r>
      <w:r w:rsidRPr="00B95358">
        <w:rPr>
          <w:rFonts w:ascii="Arial Narrow" w:hAnsi="Arial Narrow"/>
          <w:spacing w:val="35"/>
        </w:rPr>
        <w:t xml:space="preserve"> </w:t>
      </w:r>
      <w:r w:rsidRPr="00B95358">
        <w:rPr>
          <w:rFonts w:ascii="Arial Narrow" w:hAnsi="Arial Narrow"/>
        </w:rPr>
        <w:t>des</w:t>
      </w:r>
      <w:r w:rsidRPr="00B95358">
        <w:rPr>
          <w:rFonts w:ascii="Arial Narrow" w:hAnsi="Arial Narrow"/>
          <w:spacing w:val="35"/>
        </w:rPr>
        <w:t xml:space="preserve"> </w:t>
      </w:r>
      <w:r w:rsidRPr="00B95358">
        <w:rPr>
          <w:rFonts w:ascii="Arial Narrow" w:hAnsi="Arial Narrow"/>
        </w:rPr>
        <w:t>points</w:t>
      </w:r>
      <w:r w:rsidRPr="00B95358">
        <w:rPr>
          <w:rFonts w:ascii="Arial Narrow" w:hAnsi="Arial Narrow"/>
          <w:spacing w:val="35"/>
        </w:rPr>
        <w:t xml:space="preserve"> </w:t>
      </w:r>
      <w:r w:rsidRPr="00B95358">
        <w:rPr>
          <w:rFonts w:ascii="Arial Narrow" w:hAnsi="Arial Narrow"/>
        </w:rPr>
        <w:t>1,</w:t>
      </w:r>
      <w:r w:rsidRPr="00B95358">
        <w:rPr>
          <w:rFonts w:ascii="Arial Narrow" w:hAnsi="Arial Narrow"/>
          <w:spacing w:val="35"/>
        </w:rPr>
        <w:t xml:space="preserve"> </w:t>
      </w:r>
      <w:r w:rsidRPr="00B95358">
        <w:rPr>
          <w:rFonts w:ascii="Arial Narrow" w:hAnsi="Arial Narrow"/>
        </w:rPr>
        <w:t>2,</w:t>
      </w:r>
      <w:r w:rsidRPr="00B95358">
        <w:rPr>
          <w:rFonts w:ascii="Arial Narrow" w:hAnsi="Arial Narrow"/>
          <w:spacing w:val="35"/>
        </w:rPr>
        <w:t xml:space="preserve"> </w:t>
      </w:r>
      <w:r w:rsidRPr="00B95358">
        <w:rPr>
          <w:rFonts w:ascii="Arial Narrow" w:hAnsi="Arial Narrow"/>
        </w:rPr>
        <w:t>3</w:t>
      </w:r>
      <w:r w:rsidRPr="00B95358">
        <w:rPr>
          <w:rFonts w:ascii="Arial Narrow" w:hAnsi="Arial Narrow"/>
          <w:spacing w:val="35"/>
        </w:rPr>
        <w:t xml:space="preserve"> </w:t>
      </w:r>
      <w:r w:rsidRPr="00B95358">
        <w:rPr>
          <w:rFonts w:ascii="Arial Narrow" w:hAnsi="Arial Narrow"/>
        </w:rPr>
        <w:t>et</w:t>
      </w:r>
      <w:r w:rsidRPr="00B95358">
        <w:rPr>
          <w:rFonts w:ascii="Arial Narrow" w:hAnsi="Arial Narrow"/>
          <w:spacing w:val="35"/>
        </w:rPr>
        <w:t xml:space="preserve"> </w:t>
      </w:r>
      <w:r w:rsidRPr="00B95358">
        <w:rPr>
          <w:rFonts w:ascii="Arial Narrow" w:hAnsi="Arial Narrow"/>
        </w:rPr>
        <w:t>4</w:t>
      </w:r>
      <w:r w:rsidRPr="00B95358">
        <w:rPr>
          <w:rFonts w:ascii="Arial Narrow" w:hAnsi="Arial Narrow"/>
          <w:spacing w:val="35"/>
        </w:rPr>
        <w:t xml:space="preserve"> </w:t>
      </w:r>
      <w:r w:rsidRPr="00B95358">
        <w:rPr>
          <w:rFonts w:ascii="Arial Narrow" w:hAnsi="Arial Narrow"/>
        </w:rPr>
        <w:t>susvisés, indiquant</w:t>
      </w:r>
      <w:r w:rsidRPr="00B95358">
        <w:rPr>
          <w:rFonts w:ascii="Arial Narrow" w:hAnsi="Arial Narrow"/>
          <w:spacing w:val="8"/>
        </w:rPr>
        <w:t xml:space="preserve"> </w:t>
      </w:r>
      <w:r w:rsidRPr="00B95358">
        <w:rPr>
          <w:rFonts w:ascii="Arial Narrow" w:hAnsi="Arial Narrow"/>
        </w:rPr>
        <w:t>les</w:t>
      </w:r>
      <w:r w:rsidRPr="00B95358">
        <w:rPr>
          <w:rFonts w:ascii="Arial Narrow" w:hAnsi="Arial Narrow"/>
          <w:spacing w:val="8"/>
        </w:rPr>
        <w:t xml:space="preserve"> </w:t>
      </w:r>
      <w:r w:rsidRPr="00B95358">
        <w:rPr>
          <w:rFonts w:ascii="Arial Narrow" w:hAnsi="Arial Narrow"/>
        </w:rPr>
        <w:t>rendements</w:t>
      </w:r>
      <w:r w:rsidRPr="00B95358">
        <w:rPr>
          <w:rFonts w:ascii="Arial Narrow" w:hAnsi="Arial Narrow"/>
          <w:spacing w:val="8"/>
        </w:rPr>
        <w:t xml:space="preserve"> </w:t>
      </w:r>
      <w:r w:rsidRPr="00B95358">
        <w:rPr>
          <w:rFonts w:ascii="Arial Narrow" w:hAnsi="Arial Narrow"/>
        </w:rPr>
        <w:t>conduisant</w:t>
      </w:r>
      <w:r w:rsidRPr="00B95358">
        <w:rPr>
          <w:rFonts w:ascii="Arial Narrow" w:hAnsi="Arial Narrow"/>
          <w:spacing w:val="8"/>
        </w:rPr>
        <w:t xml:space="preserve"> </w:t>
      </w:r>
      <w:r w:rsidRPr="00B95358">
        <w:rPr>
          <w:rFonts w:ascii="Arial Narrow" w:hAnsi="Arial Narrow"/>
        </w:rPr>
        <w:t>aux</w:t>
      </w:r>
      <w:r w:rsidRPr="00B95358">
        <w:rPr>
          <w:rFonts w:ascii="Arial Narrow" w:hAnsi="Arial Narrow"/>
          <w:spacing w:val="8"/>
        </w:rPr>
        <w:t xml:space="preserve"> </w:t>
      </w:r>
      <w:r w:rsidRPr="00B95358">
        <w:rPr>
          <w:rFonts w:ascii="Arial Narrow" w:hAnsi="Arial Narrow"/>
        </w:rPr>
        <w:t>prix</w:t>
      </w:r>
      <w:r w:rsidRPr="00B95358">
        <w:rPr>
          <w:rFonts w:ascii="Arial Narrow" w:hAnsi="Arial Narrow"/>
          <w:spacing w:val="8"/>
        </w:rPr>
        <w:t xml:space="preserve"> </w:t>
      </w:r>
      <w:r w:rsidRPr="00B95358">
        <w:rPr>
          <w:rFonts w:ascii="Arial Narrow" w:hAnsi="Arial Narrow"/>
        </w:rPr>
        <w:t>unitaires</w:t>
      </w:r>
      <w:r w:rsidRPr="00B95358">
        <w:rPr>
          <w:rFonts w:ascii="Arial Narrow" w:hAnsi="Arial Narrow"/>
          <w:spacing w:val="8"/>
        </w:rPr>
        <w:t xml:space="preserve"> </w:t>
      </w:r>
      <w:r w:rsidRPr="00B95358">
        <w:rPr>
          <w:rFonts w:ascii="Arial Narrow" w:hAnsi="Arial Narrow"/>
        </w:rPr>
        <w:t>;</w:t>
      </w:r>
    </w:p>
    <w:p w:rsidR="009644D9" w:rsidRPr="00B95358" w:rsidRDefault="009644D9" w:rsidP="00552C74">
      <w:pPr>
        <w:widowControl w:val="0"/>
        <w:numPr>
          <w:ilvl w:val="0"/>
          <w:numId w:val="167"/>
        </w:numPr>
        <w:autoSpaceDE w:val="0"/>
        <w:autoSpaceDN w:val="0"/>
        <w:adjustRightInd w:val="0"/>
        <w:spacing w:after="0" w:line="276" w:lineRule="auto"/>
        <w:ind w:right="-263"/>
        <w:jc w:val="both"/>
        <w:rPr>
          <w:rFonts w:ascii="Arial Narrow" w:hAnsi="Arial Narrow"/>
        </w:rPr>
      </w:pPr>
      <w:r w:rsidRPr="00B95358">
        <w:rPr>
          <w:rFonts w:ascii="Arial Narrow" w:hAnsi="Arial Narrow"/>
        </w:rPr>
        <w:t xml:space="preserve">Le </w:t>
      </w:r>
      <w:r w:rsidRPr="00B95358">
        <w:rPr>
          <w:rFonts w:ascii="Arial Narrow" w:hAnsi="Arial Narrow"/>
          <w:spacing w:val="37"/>
        </w:rPr>
        <w:t>sous</w:t>
      </w:r>
      <w:r w:rsidRPr="00B95358">
        <w:rPr>
          <w:rFonts w:ascii="Arial Narrow" w:hAnsi="Arial Narrow"/>
        </w:rPr>
        <w:t>-détail précis des prix d’installation de chantier, d’amenée et</w:t>
      </w:r>
      <w:r w:rsidRPr="00B95358">
        <w:rPr>
          <w:rFonts w:ascii="Arial Narrow" w:hAnsi="Arial Narrow"/>
          <w:spacing w:val="18"/>
        </w:rPr>
        <w:t xml:space="preserve"> </w:t>
      </w:r>
      <w:r w:rsidRPr="00B95358">
        <w:rPr>
          <w:rFonts w:ascii="Arial Narrow" w:hAnsi="Arial Narrow"/>
        </w:rPr>
        <w:t>de</w:t>
      </w:r>
      <w:r w:rsidRPr="00B95358">
        <w:rPr>
          <w:rFonts w:ascii="Arial Narrow" w:hAnsi="Arial Narrow"/>
          <w:spacing w:val="18"/>
        </w:rPr>
        <w:t xml:space="preserve"> </w:t>
      </w:r>
      <w:r w:rsidRPr="00B95358">
        <w:rPr>
          <w:rFonts w:ascii="Arial Narrow" w:hAnsi="Arial Narrow"/>
        </w:rPr>
        <w:t>retour</w:t>
      </w:r>
      <w:r w:rsidRPr="00B95358">
        <w:rPr>
          <w:rFonts w:ascii="Arial Narrow" w:hAnsi="Arial Narrow"/>
          <w:spacing w:val="18"/>
        </w:rPr>
        <w:t xml:space="preserve"> </w:t>
      </w:r>
      <w:r w:rsidRPr="00B95358">
        <w:rPr>
          <w:rFonts w:ascii="Arial Narrow" w:hAnsi="Arial Narrow"/>
        </w:rPr>
        <w:t>du</w:t>
      </w:r>
      <w:r w:rsidRPr="00B95358">
        <w:rPr>
          <w:rFonts w:ascii="Arial Narrow" w:hAnsi="Arial Narrow"/>
          <w:spacing w:val="18"/>
        </w:rPr>
        <w:t xml:space="preserve"> </w:t>
      </w:r>
      <w:r w:rsidRPr="00B95358">
        <w:rPr>
          <w:rFonts w:ascii="Arial Narrow" w:hAnsi="Arial Narrow"/>
        </w:rPr>
        <w:t>matériel,</w:t>
      </w:r>
      <w:r w:rsidRPr="00B95358">
        <w:rPr>
          <w:rFonts w:ascii="Arial Narrow" w:hAnsi="Arial Narrow"/>
          <w:spacing w:val="18"/>
        </w:rPr>
        <w:t xml:space="preserve"> </w:t>
      </w:r>
      <w:r w:rsidRPr="00B95358">
        <w:rPr>
          <w:rFonts w:ascii="Arial Narrow" w:hAnsi="Arial Narrow"/>
        </w:rPr>
        <w:t>du</w:t>
      </w:r>
      <w:r w:rsidRPr="00B95358">
        <w:rPr>
          <w:rFonts w:ascii="Arial Narrow" w:hAnsi="Arial Narrow"/>
          <w:spacing w:val="18"/>
        </w:rPr>
        <w:t xml:space="preserve"> </w:t>
      </w:r>
      <w:r w:rsidRPr="00B95358">
        <w:rPr>
          <w:rFonts w:ascii="Arial Narrow" w:hAnsi="Arial Narrow"/>
        </w:rPr>
        <w:t>laboratoire</w:t>
      </w:r>
      <w:r w:rsidRPr="00B95358">
        <w:rPr>
          <w:rFonts w:ascii="Arial Narrow" w:hAnsi="Arial Narrow"/>
          <w:spacing w:val="18"/>
        </w:rPr>
        <w:t xml:space="preserve"> </w:t>
      </w:r>
      <w:r w:rsidRPr="00B95358">
        <w:rPr>
          <w:rFonts w:ascii="Arial Narrow" w:hAnsi="Arial Narrow"/>
        </w:rPr>
        <w:t>et</w:t>
      </w:r>
      <w:r w:rsidRPr="00B95358">
        <w:rPr>
          <w:rFonts w:ascii="Arial Narrow" w:hAnsi="Arial Narrow"/>
          <w:spacing w:val="18"/>
        </w:rPr>
        <w:t xml:space="preserve"> </w:t>
      </w:r>
      <w:r w:rsidRPr="00B95358">
        <w:rPr>
          <w:rFonts w:ascii="Arial Narrow" w:hAnsi="Arial Narrow"/>
        </w:rPr>
        <w:t>ses</w:t>
      </w:r>
      <w:r w:rsidRPr="00B95358">
        <w:rPr>
          <w:rFonts w:ascii="Arial Narrow" w:hAnsi="Arial Narrow"/>
          <w:spacing w:val="18"/>
        </w:rPr>
        <w:t xml:space="preserve"> </w:t>
      </w:r>
      <w:r w:rsidRPr="00B95358">
        <w:rPr>
          <w:rFonts w:ascii="Arial Narrow" w:hAnsi="Arial Narrow"/>
        </w:rPr>
        <w:t>équipements,</w:t>
      </w:r>
      <w:r w:rsidRPr="00B95358">
        <w:rPr>
          <w:rFonts w:ascii="Arial Narrow" w:hAnsi="Arial Narrow"/>
          <w:spacing w:val="18"/>
        </w:rPr>
        <w:t xml:space="preserve"> </w:t>
      </w:r>
      <w:r w:rsidRPr="00B95358">
        <w:rPr>
          <w:rFonts w:ascii="Arial Narrow" w:hAnsi="Arial Narrow"/>
        </w:rPr>
        <w:t>d’aménagement</w:t>
      </w:r>
      <w:r w:rsidRPr="00B95358">
        <w:rPr>
          <w:rFonts w:ascii="Arial Narrow" w:hAnsi="Arial Narrow"/>
          <w:spacing w:val="18"/>
        </w:rPr>
        <w:t xml:space="preserve"> </w:t>
      </w:r>
      <w:r w:rsidRPr="00B95358">
        <w:rPr>
          <w:rFonts w:ascii="Arial Narrow" w:hAnsi="Arial Narrow"/>
        </w:rPr>
        <w:t>d’une carrière</w:t>
      </w:r>
      <w:r w:rsidRPr="00B95358">
        <w:rPr>
          <w:rFonts w:ascii="Arial Narrow" w:hAnsi="Arial Narrow"/>
          <w:spacing w:val="8"/>
        </w:rPr>
        <w:t xml:space="preserve"> </w:t>
      </w:r>
      <w:r w:rsidRPr="00B95358">
        <w:rPr>
          <w:rFonts w:ascii="Arial Narrow" w:hAnsi="Arial Narrow"/>
        </w:rPr>
        <w:t>(le</w:t>
      </w:r>
      <w:r w:rsidRPr="00B95358">
        <w:rPr>
          <w:rFonts w:ascii="Arial Narrow" w:hAnsi="Arial Narrow"/>
          <w:spacing w:val="8"/>
        </w:rPr>
        <w:t xml:space="preserve"> </w:t>
      </w:r>
      <w:r w:rsidRPr="00B95358">
        <w:rPr>
          <w:rFonts w:ascii="Arial Narrow" w:hAnsi="Arial Narrow"/>
        </w:rPr>
        <w:t>cas</w:t>
      </w:r>
      <w:r w:rsidRPr="00B95358">
        <w:rPr>
          <w:rFonts w:ascii="Arial Narrow" w:hAnsi="Arial Narrow"/>
          <w:spacing w:val="8"/>
        </w:rPr>
        <w:t xml:space="preserve"> </w:t>
      </w:r>
      <w:r w:rsidRPr="00B95358">
        <w:rPr>
          <w:rFonts w:ascii="Arial Narrow" w:hAnsi="Arial Narrow"/>
        </w:rPr>
        <w:t>échéant), de béton, de coffrage, des armatures,</w:t>
      </w:r>
      <w:r w:rsidRPr="00B95358">
        <w:rPr>
          <w:rFonts w:ascii="Arial Narrow" w:hAnsi="Arial Narrow"/>
          <w:spacing w:val="8"/>
        </w:rPr>
        <w:t xml:space="preserve"> </w:t>
      </w:r>
      <w:r w:rsidRPr="00B95358">
        <w:rPr>
          <w:rFonts w:ascii="Arial Narrow" w:hAnsi="Arial Narrow"/>
        </w:rPr>
        <w:t>etc.</w:t>
      </w:r>
      <w:r w:rsidRPr="00B95358">
        <w:rPr>
          <w:rFonts w:ascii="Arial Narrow" w:hAnsi="Arial Narrow"/>
          <w:spacing w:val="8"/>
        </w:rPr>
        <w:t xml:space="preserve"> </w:t>
      </w:r>
      <w:r w:rsidRPr="00B95358">
        <w:rPr>
          <w:rFonts w:ascii="Arial Narrow" w:hAnsi="Arial Narrow"/>
        </w:rPr>
        <w:t>;</w:t>
      </w:r>
    </w:p>
    <w:p w:rsidR="009644D9" w:rsidRPr="00B95358" w:rsidRDefault="009644D9" w:rsidP="00552C74">
      <w:pPr>
        <w:widowControl w:val="0"/>
        <w:numPr>
          <w:ilvl w:val="0"/>
          <w:numId w:val="167"/>
        </w:numPr>
        <w:autoSpaceDE w:val="0"/>
        <w:autoSpaceDN w:val="0"/>
        <w:adjustRightInd w:val="0"/>
        <w:spacing w:after="0" w:line="276" w:lineRule="auto"/>
        <w:ind w:right="-263"/>
        <w:jc w:val="both"/>
        <w:rPr>
          <w:rFonts w:ascii="Arial Narrow" w:hAnsi="Arial Narrow"/>
        </w:rPr>
      </w:pPr>
      <w:r w:rsidRPr="00B95358">
        <w:rPr>
          <w:rFonts w:ascii="Arial Narrow" w:hAnsi="Arial Narrow"/>
        </w:rPr>
        <w:t xml:space="preserve">Le </w:t>
      </w:r>
      <w:r w:rsidRPr="00B95358">
        <w:rPr>
          <w:rFonts w:ascii="Arial Narrow" w:hAnsi="Arial Narrow"/>
          <w:spacing w:val="-6"/>
        </w:rPr>
        <w:t>sous</w:t>
      </w:r>
      <w:r w:rsidRPr="00B95358">
        <w:rPr>
          <w:rFonts w:ascii="Arial Narrow" w:hAnsi="Arial Narrow"/>
        </w:rPr>
        <w:t xml:space="preserve">-détail </w:t>
      </w:r>
      <w:r w:rsidRPr="00B95358">
        <w:rPr>
          <w:rFonts w:ascii="Arial Narrow" w:hAnsi="Arial Narrow"/>
          <w:spacing w:val="-6"/>
        </w:rPr>
        <w:t>précis</w:t>
      </w:r>
      <w:r w:rsidRPr="00B95358">
        <w:rPr>
          <w:rFonts w:ascii="Arial Narrow" w:hAnsi="Arial Narrow"/>
        </w:rPr>
        <w:t xml:space="preserve"> </w:t>
      </w:r>
      <w:r w:rsidRPr="00B95358">
        <w:rPr>
          <w:rFonts w:ascii="Arial Narrow" w:hAnsi="Arial Narrow"/>
          <w:spacing w:val="-6"/>
        </w:rPr>
        <w:t>des</w:t>
      </w:r>
      <w:r w:rsidRPr="00B95358">
        <w:rPr>
          <w:rFonts w:ascii="Arial Narrow" w:hAnsi="Arial Narrow"/>
        </w:rPr>
        <w:t xml:space="preserve"> </w:t>
      </w:r>
      <w:r w:rsidRPr="00B95358">
        <w:rPr>
          <w:rFonts w:ascii="Arial Narrow" w:hAnsi="Arial Narrow"/>
          <w:spacing w:val="-6"/>
        </w:rPr>
        <w:t>forfaits</w:t>
      </w:r>
      <w:r w:rsidRPr="00B95358">
        <w:rPr>
          <w:rFonts w:ascii="Arial Narrow" w:hAnsi="Arial Narrow"/>
        </w:rPr>
        <w:t xml:space="preserve"> </w:t>
      </w:r>
      <w:r w:rsidRPr="00B95358">
        <w:rPr>
          <w:rFonts w:ascii="Arial Narrow" w:hAnsi="Arial Narrow"/>
          <w:spacing w:val="-6"/>
        </w:rPr>
        <w:t>d’aménagement</w:t>
      </w:r>
      <w:r w:rsidRPr="00B95358">
        <w:rPr>
          <w:rFonts w:ascii="Arial Narrow" w:hAnsi="Arial Narrow"/>
        </w:rPr>
        <w:t xml:space="preserve">, </w:t>
      </w:r>
      <w:r w:rsidRPr="00B95358">
        <w:rPr>
          <w:rFonts w:ascii="Arial Narrow" w:hAnsi="Arial Narrow"/>
          <w:spacing w:val="-6"/>
        </w:rPr>
        <w:t>d’entretien</w:t>
      </w:r>
      <w:r w:rsidRPr="00B95358">
        <w:rPr>
          <w:rFonts w:ascii="Arial Narrow" w:hAnsi="Arial Narrow"/>
        </w:rPr>
        <w:t xml:space="preserve"> </w:t>
      </w:r>
      <w:r w:rsidRPr="00B95358">
        <w:rPr>
          <w:rFonts w:ascii="Arial Narrow" w:hAnsi="Arial Narrow"/>
          <w:spacing w:val="-6"/>
        </w:rPr>
        <w:t>des</w:t>
      </w:r>
      <w:r w:rsidRPr="00B95358">
        <w:rPr>
          <w:rFonts w:ascii="Arial Narrow" w:hAnsi="Arial Narrow"/>
        </w:rPr>
        <w:t xml:space="preserve"> </w:t>
      </w:r>
      <w:r w:rsidRPr="00B95358">
        <w:rPr>
          <w:rFonts w:ascii="Arial Narrow" w:hAnsi="Arial Narrow"/>
          <w:spacing w:val="-6"/>
        </w:rPr>
        <w:t>locaux</w:t>
      </w:r>
      <w:r w:rsidRPr="00B95358">
        <w:rPr>
          <w:rFonts w:ascii="Arial Narrow" w:hAnsi="Arial Narrow"/>
        </w:rPr>
        <w:t xml:space="preserve"> </w:t>
      </w:r>
      <w:r w:rsidRPr="00B95358">
        <w:rPr>
          <w:rFonts w:ascii="Arial Narrow" w:hAnsi="Arial Narrow"/>
          <w:spacing w:val="-6"/>
        </w:rPr>
        <w:t>et</w:t>
      </w:r>
      <w:r w:rsidRPr="00B95358">
        <w:rPr>
          <w:rFonts w:ascii="Arial Narrow" w:hAnsi="Arial Narrow"/>
        </w:rPr>
        <w:t xml:space="preserve"> </w:t>
      </w:r>
      <w:r w:rsidRPr="00B95358">
        <w:rPr>
          <w:rFonts w:ascii="Arial Narrow" w:hAnsi="Arial Narrow"/>
          <w:spacing w:val="-6"/>
        </w:rPr>
        <w:t>de</w:t>
      </w:r>
      <w:r w:rsidRPr="00B95358">
        <w:rPr>
          <w:rFonts w:ascii="Arial Narrow" w:hAnsi="Arial Narrow"/>
        </w:rPr>
        <w:t xml:space="preserve"> fourniture</w:t>
      </w:r>
      <w:r w:rsidRPr="00B95358">
        <w:rPr>
          <w:rFonts w:ascii="Arial Narrow" w:hAnsi="Arial Narrow"/>
          <w:spacing w:val="8"/>
        </w:rPr>
        <w:t xml:space="preserve"> </w:t>
      </w:r>
      <w:r w:rsidRPr="00B95358">
        <w:rPr>
          <w:rFonts w:ascii="Arial Narrow" w:hAnsi="Arial Narrow"/>
        </w:rPr>
        <w:t>des</w:t>
      </w:r>
      <w:r w:rsidRPr="00B95358">
        <w:rPr>
          <w:rFonts w:ascii="Arial Narrow" w:hAnsi="Arial Narrow"/>
          <w:spacing w:val="8"/>
        </w:rPr>
        <w:t xml:space="preserve"> </w:t>
      </w:r>
      <w:r w:rsidRPr="00B95358">
        <w:rPr>
          <w:rFonts w:ascii="Arial Narrow" w:hAnsi="Arial Narrow"/>
        </w:rPr>
        <w:t>moyens</w:t>
      </w:r>
      <w:r w:rsidRPr="00B95358">
        <w:rPr>
          <w:rFonts w:ascii="Arial Narrow" w:hAnsi="Arial Narrow"/>
          <w:spacing w:val="8"/>
        </w:rPr>
        <w:t xml:space="preserve"> </w:t>
      </w:r>
      <w:r w:rsidRPr="00B95358">
        <w:rPr>
          <w:rFonts w:ascii="Arial Narrow" w:hAnsi="Arial Narrow"/>
        </w:rPr>
        <w:t>mis</w:t>
      </w:r>
      <w:r w:rsidRPr="00B95358">
        <w:rPr>
          <w:rFonts w:ascii="Arial Narrow" w:hAnsi="Arial Narrow"/>
          <w:spacing w:val="8"/>
        </w:rPr>
        <w:t xml:space="preserve"> </w:t>
      </w:r>
      <w:r w:rsidRPr="00B95358">
        <w:rPr>
          <w:rFonts w:ascii="Arial Narrow" w:hAnsi="Arial Narrow"/>
        </w:rPr>
        <w:t>à</w:t>
      </w:r>
      <w:r w:rsidRPr="00B95358">
        <w:rPr>
          <w:rFonts w:ascii="Arial Narrow" w:hAnsi="Arial Narrow"/>
          <w:spacing w:val="8"/>
        </w:rPr>
        <w:t xml:space="preserve"> </w:t>
      </w:r>
      <w:r w:rsidRPr="00B95358">
        <w:rPr>
          <w:rFonts w:ascii="Arial Narrow" w:hAnsi="Arial Narrow"/>
        </w:rPr>
        <w:t>la</w:t>
      </w:r>
      <w:r w:rsidRPr="00B95358">
        <w:rPr>
          <w:rFonts w:ascii="Arial Narrow" w:hAnsi="Arial Narrow"/>
          <w:spacing w:val="8"/>
        </w:rPr>
        <w:t xml:space="preserve"> </w:t>
      </w:r>
      <w:r w:rsidRPr="00B95358">
        <w:rPr>
          <w:rFonts w:ascii="Arial Narrow" w:hAnsi="Arial Narrow"/>
        </w:rPr>
        <w:t>disposition</w:t>
      </w:r>
      <w:r w:rsidRPr="00B95358">
        <w:rPr>
          <w:rFonts w:ascii="Arial Narrow" w:hAnsi="Arial Narrow"/>
          <w:spacing w:val="8"/>
        </w:rPr>
        <w:t xml:space="preserve"> </w:t>
      </w:r>
      <w:r w:rsidRPr="00B95358">
        <w:rPr>
          <w:rFonts w:ascii="Arial Narrow" w:hAnsi="Arial Narrow"/>
        </w:rPr>
        <w:t>du</w:t>
      </w:r>
      <w:r w:rsidRPr="00B95358">
        <w:rPr>
          <w:rFonts w:ascii="Arial Narrow" w:hAnsi="Arial Narrow"/>
          <w:spacing w:val="8"/>
        </w:rPr>
        <w:t xml:space="preserve"> </w:t>
      </w:r>
      <w:r w:rsidRPr="00B95358">
        <w:rPr>
          <w:rFonts w:ascii="Arial Narrow" w:hAnsi="Arial Narrow"/>
        </w:rPr>
        <w:t>Maître</w:t>
      </w:r>
      <w:r w:rsidRPr="00B95358">
        <w:rPr>
          <w:rFonts w:ascii="Arial Narrow" w:hAnsi="Arial Narrow"/>
          <w:spacing w:val="8"/>
        </w:rPr>
        <w:t xml:space="preserve"> </w:t>
      </w:r>
      <w:r w:rsidRPr="00B95358">
        <w:rPr>
          <w:rFonts w:ascii="Arial Narrow" w:hAnsi="Arial Narrow"/>
        </w:rPr>
        <w:t xml:space="preserve">d’Ouvrage ou du maître d’œuvre </w:t>
      </w:r>
      <w:r w:rsidRPr="00B95358">
        <w:rPr>
          <w:rFonts w:ascii="Arial Narrow" w:hAnsi="Arial Narrow"/>
          <w:spacing w:val="8"/>
        </w:rPr>
        <w:t>;</w:t>
      </w:r>
    </w:p>
    <w:p w:rsidR="009644D9" w:rsidRPr="00B95358" w:rsidRDefault="009644D9" w:rsidP="00552C74">
      <w:pPr>
        <w:widowControl w:val="0"/>
        <w:numPr>
          <w:ilvl w:val="0"/>
          <w:numId w:val="167"/>
        </w:numPr>
        <w:autoSpaceDE w:val="0"/>
        <w:autoSpaceDN w:val="0"/>
        <w:adjustRightInd w:val="0"/>
        <w:spacing w:before="50" w:after="120" w:line="276" w:lineRule="auto"/>
        <w:ind w:right="-20"/>
        <w:jc w:val="both"/>
        <w:rPr>
          <w:rFonts w:ascii="Arial Narrow" w:hAnsi="Arial Narrow"/>
        </w:rPr>
      </w:pPr>
      <w:r w:rsidRPr="00B95358">
        <w:rPr>
          <w:rFonts w:ascii="Arial Narrow" w:hAnsi="Arial Narrow"/>
        </w:rPr>
        <w:t>Le</w:t>
      </w:r>
      <w:r w:rsidRPr="00B95358">
        <w:rPr>
          <w:rFonts w:ascii="Arial Narrow" w:hAnsi="Arial Narrow"/>
          <w:spacing w:val="8"/>
        </w:rPr>
        <w:t xml:space="preserve"> </w:t>
      </w:r>
      <w:r w:rsidRPr="00B95358">
        <w:rPr>
          <w:rFonts w:ascii="Arial Narrow" w:hAnsi="Arial Narrow"/>
        </w:rPr>
        <w:t>sous-détail</w:t>
      </w:r>
      <w:r w:rsidRPr="00B95358">
        <w:rPr>
          <w:rFonts w:ascii="Arial Narrow" w:hAnsi="Arial Narrow"/>
          <w:spacing w:val="8"/>
        </w:rPr>
        <w:t xml:space="preserve"> </w:t>
      </w:r>
      <w:r w:rsidRPr="00B95358">
        <w:rPr>
          <w:rFonts w:ascii="Arial Narrow" w:hAnsi="Arial Narrow"/>
        </w:rPr>
        <w:t>des</w:t>
      </w:r>
      <w:r w:rsidRPr="00B95358">
        <w:rPr>
          <w:rFonts w:ascii="Arial Narrow" w:hAnsi="Arial Narrow"/>
          <w:spacing w:val="8"/>
        </w:rPr>
        <w:t xml:space="preserve"> </w:t>
      </w:r>
      <w:r w:rsidRPr="00B95358">
        <w:rPr>
          <w:rFonts w:ascii="Arial Narrow" w:hAnsi="Arial Narrow"/>
        </w:rPr>
        <w:t>impôts</w:t>
      </w:r>
      <w:r w:rsidRPr="00B95358">
        <w:rPr>
          <w:rFonts w:ascii="Arial Narrow" w:hAnsi="Arial Narrow"/>
          <w:spacing w:val="8"/>
        </w:rPr>
        <w:t xml:space="preserve"> </w:t>
      </w:r>
      <w:r w:rsidRPr="00B95358">
        <w:rPr>
          <w:rFonts w:ascii="Arial Narrow" w:hAnsi="Arial Narrow"/>
        </w:rPr>
        <w:t>et</w:t>
      </w:r>
      <w:r w:rsidRPr="00B95358">
        <w:rPr>
          <w:rFonts w:ascii="Arial Narrow" w:hAnsi="Arial Narrow"/>
          <w:spacing w:val="8"/>
        </w:rPr>
        <w:t xml:space="preserve"> </w:t>
      </w:r>
      <w:r w:rsidRPr="00B95358">
        <w:rPr>
          <w:rFonts w:ascii="Arial Narrow" w:hAnsi="Arial Narrow"/>
        </w:rPr>
        <w:t>taxes.</w:t>
      </w:r>
    </w:p>
    <w:p w:rsidR="009644D9" w:rsidRPr="00B95358" w:rsidRDefault="009644D9" w:rsidP="009644D9">
      <w:pPr>
        <w:autoSpaceDE w:val="0"/>
        <w:autoSpaceDN w:val="0"/>
        <w:adjustRightInd w:val="0"/>
        <w:spacing w:line="276" w:lineRule="auto"/>
        <w:jc w:val="both"/>
        <w:rPr>
          <w:rFonts w:ascii="Arial Narrow" w:hAnsi="Arial Narrow"/>
        </w:rPr>
      </w:pPr>
      <w:r w:rsidRPr="00B95358">
        <w:rPr>
          <w:rFonts w:ascii="Arial Narrow" w:hAnsi="Arial Narrow"/>
        </w:rPr>
        <w:t>Tous les prix indiqués s'entendent hors TV A.</w:t>
      </w:r>
    </w:p>
    <w:p w:rsidR="009644D9" w:rsidRPr="00B95358" w:rsidRDefault="009644D9" w:rsidP="009644D9">
      <w:pPr>
        <w:widowControl w:val="0"/>
        <w:autoSpaceDE w:val="0"/>
        <w:autoSpaceDN w:val="0"/>
        <w:adjustRightInd w:val="0"/>
        <w:spacing w:line="320" w:lineRule="exact"/>
        <w:ind w:left="447" w:right="-263" w:hanging="340"/>
        <w:rPr>
          <w:rFonts w:ascii="Arial Narrow" w:hAnsi="Arial Narrow"/>
          <w:b/>
        </w:rPr>
      </w:pPr>
      <w:r w:rsidRPr="00B95358">
        <w:rPr>
          <w:rFonts w:ascii="Arial Narrow" w:hAnsi="Arial Narrow"/>
          <w:b/>
        </w:rPr>
        <w:t>A.</w:t>
      </w:r>
      <w:r w:rsidRPr="00B95358">
        <w:rPr>
          <w:rFonts w:ascii="Arial Narrow" w:hAnsi="Arial Narrow"/>
          <w:b/>
          <w:spacing w:val="29"/>
        </w:rPr>
        <w:t xml:space="preserve"> </w:t>
      </w:r>
      <w:r w:rsidRPr="00B95358">
        <w:rPr>
          <w:rFonts w:ascii="Arial Narrow" w:hAnsi="Arial Narrow"/>
          <w:b/>
        </w:rPr>
        <w:t>CADRE</w:t>
      </w:r>
      <w:r w:rsidRPr="00B95358">
        <w:rPr>
          <w:rFonts w:ascii="Arial Narrow" w:hAnsi="Arial Narrow"/>
          <w:b/>
          <w:spacing w:val="31"/>
        </w:rPr>
        <w:t xml:space="preserve"> </w:t>
      </w:r>
      <w:r w:rsidRPr="00B95358">
        <w:rPr>
          <w:rFonts w:ascii="Arial Narrow" w:hAnsi="Arial Narrow"/>
          <w:b/>
        </w:rPr>
        <w:t>DE</w:t>
      </w:r>
      <w:r w:rsidRPr="00B95358">
        <w:rPr>
          <w:rFonts w:ascii="Arial Narrow" w:hAnsi="Arial Narrow"/>
          <w:b/>
          <w:spacing w:val="31"/>
        </w:rPr>
        <w:t xml:space="preserve"> </w:t>
      </w:r>
      <w:r w:rsidRPr="00B95358">
        <w:rPr>
          <w:rFonts w:ascii="Arial Narrow" w:hAnsi="Arial Narrow"/>
          <w:b/>
        </w:rPr>
        <w:t>PRESENTATION</w:t>
      </w:r>
      <w:r w:rsidRPr="00B95358">
        <w:rPr>
          <w:rFonts w:ascii="Arial Narrow" w:hAnsi="Arial Narrow"/>
          <w:b/>
          <w:spacing w:val="31"/>
        </w:rPr>
        <w:t xml:space="preserve"> </w:t>
      </w:r>
      <w:r w:rsidRPr="00B95358">
        <w:rPr>
          <w:rFonts w:ascii="Arial Narrow" w:hAnsi="Arial Narrow"/>
          <w:b/>
        </w:rPr>
        <w:t>DU</w:t>
      </w:r>
      <w:r w:rsidRPr="00B95358">
        <w:rPr>
          <w:rFonts w:ascii="Arial Narrow" w:hAnsi="Arial Narrow"/>
          <w:b/>
          <w:spacing w:val="31"/>
        </w:rPr>
        <w:t xml:space="preserve"> </w:t>
      </w:r>
      <w:r w:rsidRPr="00B95358">
        <w:rPr>
          <w:rFonts w:ascii="Arial Narrow" w:hAnsi="Arial Narrow"/>
          <w:b/>
        </w:rPr>
        <w:t>COEFFICIENT</w:t>
      </w:r>
      <w:r w:rsidRPr="00B95358">
        <w:rPr>
          <w:rFonts w:ascii="Arial Narrow" w:hAnsi="Arial Narrow"/>
          <w:b/>
          <w:spacing w:val="31"/>
        </w:rPr>
        <w:t xml:space="preserve"> </w:t>
      </w:r>
      <w:r w:rsidRPr="00B95358">
        <w:rPr>
          <w:rFonts w:ascii="Arial Narrow" w:hAnsi="Arial Narrow"/>
          <w:b/>
        </w:rPr>
        <w:t>DE</w:t>
      </w:r>
      <w:r w:rsidRPr="00B95358">
        <w:rPr>
          <w:rFonts w:ascii="Arial Narrow" w:hAnsi="Arial Narrow"/>
          <w:b/>
          <w:spacing w:val="31"/>
        </w:rPr>
        <w:t xml:space="preserve"> </w:t>
      </w:r>
      <w:r w:rsidRPr="00B95358">
        <w:rPr>
          <w:rFonts w:ascii="Arial Narrow" w:hAnsi="Arial Narrow"/>
          <w:b/>
        </w:rPr>
        <w:t>VENTE,</w:t>
      </w:r>
      <w:r w:rsidRPr="00B95358">
        <w:rPr>
          <w:rFonts w:ascii="Arial Narrow" w:hAnsi="Arial Narrow"/>
          <w:b/>
          <w:spacing w:val="31"/>
        </w:rPr>
        <w:t xml:space="preserve"> </w:t>
      </w:r>
      <w:r w:rsidRPr="00B95358">
        <w:rPr>
          <w:rFonts w:ascii="Arial Narrow" w:hAnsi="Arial Narrow"/>
          <w:b/>
        </w:rPr>
        <w:t>ENCORE</w:t>
      </w:r>
      <w:r w:rsidRPr="00B95358">
        <w:rPr>
          <w:rFonts w:ascii="Arial Narrow" w:hAnsi="Arial Narrow"/>
          <w:b/>
          <w:spacing w:val="31"/>
        </w:rPr>
        <w:t xml:space="preserve"> </w:t>
      </w:r>
      <w:r w:rsidRPr="00B95358">
        <w:rPr>
          <w:rFonts w:ascii="Arial Narrow" w:hAnsi="Arial Narrow"/>
          <w:b/>
        </w:rPr>
        <w:t>APPELE</w:t>
      </w:r>
      <w:r w:rsidRPr="00B95358">
        <w:rPr>
          <w:rFonts w:ascii="Arial Narrow" w:hAnsi="Arial Narrow"/>
          <w:b/>
          <w:spacing w:val="31"/>
        </w:rPr>
        <w:t xml:space="preserve"> </w:t>
      </w:r>
      <w:r w:rsidRPr="00B95358">
        <w:rPr>
          <w:rFonts w:ascii="Arial Narrow" w:hAnsi="Arial Narrow"/>
          <w:b/>
        </w:rPr>
        <w:t>COEFFICIENTS</w:t>
      </w:r>
      <w:r w:rsidRPr="00B95358">
        <w:rPr>
          <w:rFonts w:ascii="Arial Narrow" w:hAnsi="Arial Narrow"/>
          <w:b/>
          <w:spacing w:val="31"/>
        </w:rPr>
        <w:t xml:space="preserve"> </w:t>
      </w:r>
      <w:r w:rsidRPr="00B95358">
        <w:rPr>
          <w:rFonts w:ascii="Arial Narrow" w:hAnsi="Arial Narrow"/>
          <w:b/>
        </w:rPr>
        <w:t>DE</w:t>
      </w:r>
      <w:r w:rsidRPr="00B95358">
        <w:rPr>
          <w:rFonts w:ascii="Arial Narrow" w:hAnsi="Arial Narrow"/>
          <w:b/>
          <w:spacing w:val="31"/>
        </w:rPr>
        <w:t xml:space="preserve"> </w:t>
      </w:r>
      <w:r w:rsidRPr="00B95358">
        <w:rPr>
          <w:rFonts w:ascii="Arial Narrow" w:hAnsi="Arial Narrow"/>
          <w:b/>
        </w:rPr>
        <w:t>FRAIS GENERAUX.</w:t>
      </w:r>
    </w:p>
    <w:p w:rsidR="009644D9" w:rsidRPr="00B95358" w:rsidRDefault="009644D9" w:rsidP="009644D9">
      <w:pPr>
        <w:widowControl w:val="0"/>
        <w:autoSpaceDE w:val="0"/>
        <w:autoSpaceDN w:val="0"/>
        <w:adjustRightInd w:val="0"/>
        <w:ind w:left="107" w:right="-20"/>
        <w:rPr>
          <w:rFonts w:ascii="Arial Narrow" w:hAnsi="Arial Narrow"/>
        </w:rPr>
      </w:pPr>
      <w:r w:rsidRPr="00B95358">
        <w:rPr>
          <w:rFonts w:ascii="Arial Narrow" w:hAnsi="Arial Narrow"/>
        </w:rPr>
        <w:t>1. Frais</w:t>
      </w:r>
      <w:r w:rsidRPr="00B95358">
        <w:rPr>
          <w:rFonts w:ascii="Arial Narrow" w:hAnsi="Arial Narrow"/>
          <w:spacing w:val="8"/>
        </w:rPr>
        <w:t xml:space="preserve"> </w:t>
      </w:r>
      <w:r w:rsidRPr="00B95358">
        <w:rPr>
          <w:rFonts w:ascii="Arial Narrow" w:hAnsi="Arial Narrow"/>
        </w:rPr>
        <w:t>généraux</w:t>
      </w:r>
      <w:r w:rsidRPr="00B95358">
        <w:rPr>
          <w:rFonts w:ascii="Arial Narrow" w:hAnsi="Arial Narrow"/>
          <w:spacing w:val="8"/>
        </w:rPr>
        <w:t xml:space="preserve"> </w:t>
      </w:r>
      <w:r w:rsidRPr="00B95358">
        <w:rPr>
          <w:rFonts w:ascii="Arial Narrow" w:hAnsi="Arial Narrow"/>
        </w:rPr>
        <w:t>de</w:t>
      </w:r>
      <w:r w:rsidRPr="00B95358">
        <w:rPr>
          <w:rFonts w:ascii="Arial Narrow" w:hAnsi="Arial Narrow"/>
          <w:spacing w:val="8"/>
        </w:rPr>
        <w:t xml:space="preserve"> </w:t>
      </w:r>
      <w:r w:rsidRPr="00B95358">
        <w:rPr>
          <w:rFonts w:ascii="Arial Narrow" w:hAnsi="Arial Narrow"/>
        </w:rPr>
        <w:t>chantier</w:t>
      </w:r>
    </w:p>
    <w:p w:rsidR="009644D9" w:rsidRPr="00B95358" w:rsidRDefault="009644D9" w:rsidP="009644D9">
      <w:pPr>
        <w:widowControl w:val="0"/>
        <w:tabs>
          <w:tab w:val="left" w:pos="5140"/>
        </w:tabs>
        <w:autoSpaceDE w:val="0"/>
        <w:autoSpaceDN w:val="0"/>
        <w:adjustRightInd w:val="0"/>
        <w:spacing w:line="320" w:lineRule="exact"/>
        <w:ind w:left="827" w:right="-20"/>
        <w:rPr>
          <w:rFonts w:ascii="Arial Narrow" w:hAnsi="Arial Narrow"/>
        </w:rPr>
      </w:pPr>
      <w:r w:rsidRPr="00B95358">
        <w:rPr>
          <w:rFonts w:ascii="Arial Narrow" w:hAnsi="Arial Narrow"/>
        </w:rPr>
        <w:t>-</w:t>
      </w:r>
      <w:r w:rsidRPr="00B95358">
        <w:rPr>
          <w:rFonts w:ascii="Arial Narrow" w:hAnsi="Arial Narrow"/>
          <w:spacing w:val="8"/>
        </w:rPr>
        <w:t xml:space="preserve"> </w:t>
      </w:r>
      <w:r w:rsidRPr="00B95358">
        <w:rPr>
          <w:rFonts w:ascii="Arial Narrow" w:hAnsi="Arial Narrow"/>
        </w:rPr>
        <w:t>Etudes</w:t>
      </w:r>
      <w:r w:rsidRPr="00B95358">
        <w:rPr>
          <w:rFonts w:ascii="Arial Narrow" w:hAnsi="Arial Narrow"/>
        </w:rPr>
        <w:tab/>
        <w:t>…..</w:t>
      </w:r>
    </w:p>
    <w:p w:rsidR="009644D9" w:rsidRPr="00B95358" w:rsidRDefault="009644D9" w:rsidP="009644D9">
      <w:pPr>
        <w:widowControl w:val="0"/>
        <w:tabs>
          <w:tab w:val="left" w:pos="5140"/>
        </w:tabs>
        <w:autoSpaceDE w:val="0"/>
        <w:autoSpaceDN w:val="0"/>
        <w:adjustRightInd w:val="0"/>
        <w:spacing w:line="320" w:lineRule="exact"/>
        <w:ind w:left="827" w:right="-20"/>
        <w:rPr>
          <w:rFonts w:ascii="Arial Narrow" w:hAnsi="Arial Narrow"/>
        </w:rPr>
      </w:pPr>
      <w:r w:rsidRPr="00B95358">
        <w:rPr>
          <w:rFonts w:ascii="Arial Narrow" w:hAnsi="Arial Narrow"/>
        </w:rPr>
        <w:t>-</w:t>
      </w:r>
      <w:r w:rsidRPr="00B95358">
        <w:rPr>
          <w:rFonts w:ascii="Arial Narrow" w:hAnsi="Arial Narrow"/>
          <w:spacing w:val="8"/>
        </w:rPr>
        <w:t xml:space="preserve"> </w:t>
      </w:r>
      <w:r w:rsidRPr="00B95358">
        <w:rPr>
          <w:rFonts w:ascii="Arial Narrow" w:hAnsi="Arial Narrow"/>
        </w:rPr>
        <w:t>Personnels d’encadrement</w:t>
      </w:r>
      <w:r w:rsidRPr="00B95358">
        <w:rPr>
          <w:rFonts w:ascii="Arial Narrow" w:hAnsi="Arial Narrow"/>
        </w:rPr>
        <w:tab/>
        <w:t>…..</w:t>
      </w:r>
    </w:p>
    <w:p w:rsidR="009644D9" w:rsidRPr="00B95358" w:rsidRDefault="009644D9" w:rsidP="009644D9">
      <w:pPr>
        <w:widowControl w:val="0"/>
        <w:autoSpaceDE w:val="0"/>
        <w:autoSpaceDN w:val="0"/>
        <w:adjustRightInd w:val="0"/>
        <w:spacing w:line="320" w:lineRule="exact"/>
        <w:ind w:left="827" w:right="-20"/>
        <w:rPr>
          <w:rFonts w:ascii="Arial Narrow" w:hAnsi="Arial Narrow"/>
        </w:rPr>
      </w:pPr>
      <w:r>
        <w:rPr>
          <w:noProof/>
          <w:lang w:eastAsia="fr-FR"/>
        </w:rPr>
        <mc:AlternateContent>
          <mc:Choice Requires="wps">
            <w:drawing>
              <wp:anchor distT="4294967295" distB="4294967295" distL="114300" distR="114300" simplePos="0" relativeHeight="251659264" behindDoc="1" locked="0" layoutInCell="1" allowOverlap="1">
                <wp:simplePos x="0" y="0"/>
                <wp:positionH relativeFrom="page">
                  <wp:posOffset>3346450</wp:posOffset>
                </wp:positionH>
                <wp:positionV relativeFrom="paragraph">
                  <wp:posOffset>79374</wp:posOffset>
                </wp:positionV>
                <wp:extent cx="790575" cy="0"/>
                <wp:effectExtent l="0" t="0" r="9525" b="0"/>
                <wp:wrapNone/>
                <wp:docPr id="10"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0575" cy="0"/>
                        </a:xfrm>
                        <a:custGeom>
                          <a:avLst/>
                          <a:gdLst>
                            <a:gd name="T0" fmla="*/ 0 w 1245"/>
                            <a:gd name="T1" fmla="*/ 1245 w 1245"/>
                          </a:gdLst>
                          <a:ahLst/>
                          <a:cxnLst>
                            <a:cxn ang="0">
                              <a:pos x="T0" y="0"/>
                            </a:cxn>
                            <a:cxn ang="0">
                              <a:pos x="T1" y="0"/>
                            </a:cxn>
                          </a:cxnLst>
                          <a:rect l="0" t="0" r="r" b="b"/>
                          <a:pathLst>
                            <a:path w="1245">
                              <a:moveTo>
                                <a:pt x="0" y="0"/>
                              </a:moveTo>
                              <a:lnTo>
                                <a:pt x="124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EA092B" id="Freeform 9"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points="263.5pt,6.25pt,325.75pt,6.25pt" coordsize="12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" filled="f" strokecolor="#221f1f" strokeweight=".5pt">
                <v:path arrowok="t" o:connecttype="custom" o:connectlocs="0,0;790575,0" o:connectangles="0,0"/>
                <w10:wrap anchorx="page"/>
              </v:polyline>
            </w:pict>
          </mc:Fallback>
        </mc:AlternateContent>
      </w:r>
      <w:r w:rsidRPr="00B95358">
        <w:rPr>
          <w:rFonts w:ascii="Arial Narrow" w:hAnsi="Arial Narrow"/>
        </w:rPr>
        <w:t>-</w:t>
      </w:r>
      <w:r w:rsidRPr="00B95358">
        <w:rPr>
          <w:rFonts w:ascii="Arial Narrow" w:hAnsi="Arial Narrow"/>
          <w:spacing w:val="8"/>
        </w:rPr>
        <w:t xml:space="preserve"> </w:t>
      </w:r>
      <w:r w:rsidRPr="00B95358">
        <w:rPr>
          <w:rFonts w:ascii="Arial Narrow" w:hAnsi="Arial Narrow"/>
        </w:rPr>
        <w:t>…</w:t>
      </w:r>
    </w:p>
    <w:p w:rsidR="009644D9" w:rsidRPr="00B95358" w:rsidRDefault="009644D9" w:rsidP="009644D9">
      <w:pPr>
        <w:widowControl w:val="0"/>
        <w:tabs>
          <w:tab w:val="left" w:pos="5140"/>
        </w:tabs>
        <w:autoSpaceDE w:val="0"/>
        <w:autoSpaceDN w:val="0"/>
        <w:adjustRightInd w:val="0"/>
        <w:spacing w:line="320" w:lineRule="exact"/>
        <w:rPr>
          <w:rFonts w:ascii="Arial Narrow" w:hAnsi="Arial Narrow"/>
        </w:rPr>
      </w:pPr>
      <w:r w:rsidRPr="00B95358">
        <w:rPr>
          <w:rFonts w:ascii="Arial Narrow" w:hAnsi="Arial Narrow"/>
        </w:rPr>
        <w:t>Total</w:t>
      </w:r>
      <w:r w:rsidRPr="00B95358">
        <w:rPr>
          <w:rFonts w:ascii="Arial Narrow" w:hAnsi="Arial Narrow"/>
        </w:rPr>
        <w:tab/>
        <w:t>C1</w:t>
      </w:r>
    </w:p>
    <w:p w:rsidR="009644D9" w:rsidRPr="00B95358" w:rsidRDefault="009644D9" w:rsidP="009644D9">
      <w:pPr>
        <w:widowControl w:val="0"/>
        <w:tabs>
          <w:tab w:val="left" w:pos="5140"/>
        </w:tabs>
        <w:autoSpaceDE w:val="0"/>
        <w:autoSpaceDN w:val="0"/>
        <w:adjustRightInd w:val="0"/>
        <w:spacing w:line="320" w:lineRule="exact"/>
        <w:rPr>
          <w:rFonts w:ascii="Arial Narrow" w:hAnsi="Arial Narrow"/>
        </w:rPr>
      </w:pPr>
    </w:p>
    <w:p w:rsidR="009644D9" w:rsidRPr="00B95358" w:rsidRDefault="009644D9" w:rsidP="009644D9">
      <w:pPr>
        <w:widowControl w:val="0"/>
        <w:autoSpaceDE w:val="0"/>
        <w:autoSpaceDN w:val="0"/>
        <w:adjustRightInd w:val="0"/>
        <w:rPr>
          <w:rFonts w:ascii="Arial Narrow" w:hAnsi="Arial Narrow"/>
        </w:rPr>
      </w:pPr>
      <w:r w:rsidRPr="00B95358">
        <w:rPr>
          <w:rFonts w:ascii="Arial Narrow" w:hAnsi="Arial Narrow"/>
        </w:rPr>
        <w:t>2.</w:t>
      </w:r>
      <w:r w:rsidRPr="00B95358">
        <w:rPr>
          <w:rFonts w:ascii="Arial Narrow" w:hAnsi="Arial Narrow"/>
          <w:spacing w:val="8"/>
        </w:rPr>
        <w:t xml:space="preserve"> </w:t>
      </w:r>
      <w:r w:rsidRPr="00B95358">
        <w:rPr>
          <w:rFonts w:ascii="Arial Narrow" w:hAnsi="Arial Narrow"/>
        </w:rPr>
        <w:t>Frais</w:t>
      </w:r>
      <w:r w:rsidRPr="00B95358">
        <w:rPr>
          <w:rFonts w:ascii="Arial Narrow" w:hAnsi="Arial Narrow"/>
          <w:spacing w:val="8"/>
        </w:rPr>
        <w:t xml:space="preserve"> </w:t>
      </w:r>
      <w:r w:rsidRPr="00B95358">
        <w:rPr>
          <w:rFonts w:ascii="Arial Narrow" w:hAnsi="Arial Narrow"/>
        </w:rPr>
        <w:t>généraux</w:t>
      </w:r>
      <w:r w:rsidRPr="00B95358">
        <w:rPr>
          <w:rFonts w:ascii="Arial Narrow" w:hAnsi="Arial Narrow"/>
          <w:spacing w:val="8"/>
        </w:rPr>
        <w:t xml:space="preserve"> </w:t>
      </w:r>
      <w:r w:rsidRPr="00B95358">
        <w:rPr>
          <w:rFonts w:ascii="Arial Narrow" w:hAnsi="Arial Narrow"/>
        </w:rPr>
        <w:t>de</w:t>
      </w:r>
      <w:r w:rsidRPr="00B95358">
        <w:rPr>
          <w:rFonts w:ascii="Arial Narrow" w:hAnsi="Arial Narrow"/>
          <w:spacing w:val="8"/>
        </w:rPr>
        <w:t xml:space="preserve"> </w:t>
      </w:r>
      <w:r w:rsidRPr="00B95358">
        <w:rPr>
          <w:rFonts w:ascii="Arial Narrow" w:hAnsi="Arial Narrow"/>
        </w:rPr>
        <w:t>siège</w:t>
      </w:r>
    </w:p>
    <w:p w:rsidR="009644D9" w:rsidRPr="00B95358" w:rsidRDefault="009644D9" w:rsidP="009644D9">
      <w:pPr>
        <w:widowControl w:val="0"/>
        <w:tabs>
          <w:tab w:val="left" w:pos="5140"/>
        </w:tabs>
        <w:autoSpaceDE w:val="0"/>
        <w:autoSpaceDN w:val="0"/>
        <w:adjustRightInd w:val="0"/>
        <w:spacing w:line="320" w:lineRule="exact"/>
        <w:ind w:left="827" w:right="-20"/>
        <w:rPr>
          <w:rFonts w:ascii="Arial Narrow" w:hAnsi="Arial Narrow"/>
        </w:rPr>
      </w:pPr>
      <w:r w:rsidRPr="00B95358">
        <w:rPr>
          <w:rFonts w:ascii="Arial Narrow" w:hAnsi="Arial Narrow"/>
        </w:rPr>
        <w:t>-</w:t>
      </w:r>
      <w:r w:rsidRPr="00B95358">
        <w:rPr>
          <w:rFonts w:ascii="Arial Narrow" w:hAnsi="Arial Narrow"/>
          <w:spacing w:val="8"/>
        </w:rPr>
        <w:t xml:space="preserve"> </w:t>
      </w:r>
      <w:r w:rsidRPr="00B95358">
        <w:rPr>
          <w:rFonts w:ascii="Arial Narrow" w:hAnsi="Arial Narrow"/>
        </w:rPr>
        <w:t>Frais</w:t>
      </w:r>
      <w:r w:rsidRPr="00B95358">
        <w:rPr>
          <w:rFonts w:ascii="Arial Narrow" w:hAnsi="Arial Narrow"/>
          <w:spacing w:val="8"/>
        </w:rPr>
        <w:t xml:space="preserve"> </w:t>
      </w:r>
      <w:r w:rsidRPr="00B95358">
        <w:rPr>
          <w:rFonts w:ascii="Arial Narrow" w:hAnsi="Arial Narrow"/>
        </w:rPr>
        <w:t>de</w:t>
      </w:r>
      <w:r w:rsidRPr="00B95358">
        <w:rPr>
          <w:rFonts w:ascii="Arial Narrow" w:hAnsi="Arial Narrow"/>
          <w:spacing w:val="8"/>
        </w:rPr>
        <w:t xml:space="preserve"> </w:t>
      </w:r>
      <w:r w:rsidRPr="00B95358">
        <w:rPr>
          <w:rFonts w:ascii="Arial Narrow" w:hAnsi="Arial Narrow"/>
        </w:rPr>
        <w:t>siège</w:t>
      </w:r>
      <w:r w:rsidRPr="00B95358">
        <w:rPr>
          <w:rFonts w:ascii="Arial Narrow" w:hAnsi="Arial Narrow"/>
        </w:rPr>
        <w:tab/>
        <w:t>…..</w:t>
      </w:r>
    </w:p>
    <w:p w:rsidR="009644D9" w:rsidRPr="00B95358" w:rsidRDefault="009644D9" w:rsidP="009644D9">
      <w:pPr>
        <w:widowControl w:val="0"/>
        <w:tabs>
          <w:tab w:val="left" w:pos="5140"/>
        </w:tabs>
        <w:autoSpaceDE w:val="0"/>
        <w:autoSpaceDN w:val="0"/>
        <w:adjustRightInd w:val="0"/>
        <w:spacing w:line="320" w:lineRule="exact"/>
        <w:ind w:left="827" w:right="-20"/>
        <w:rPr>
          <w:rFonts w:ascii="Arial Narrow" w:hAnsi="Arial Narrow"/>
        </w:rPr>
      </w:pPr>
      <w:r w:rsidRPr="00B95358">
        <w:rPr>
          <w:rFonts w:ascii="Arial Narrow" w:hAnsi="Arial Narrow"/>
        </w:rPr>
        <w:t>-</w:t>
      </w:r>
      <w:r w:rsidRPr="00B95358">
        <w:rPr>
          <w:rFonts w:ascii="Arial Narrow" w:hAnsi="Arial Narrow"/>
          <w:spacing w:val="8"/>
        </w:rPr>
        <w:t xml:space="preserve"> </w:t>
      </w:r>
      <w:r w:rsidRPr="00B95358">
        <w:rPr>
          <w:rFonts w:ascii="Arial Narrow" w:hAnsi="Arial Narrow"/>
        </w:rPr>
        <w:t>Frais</w:t>
      </w:r>
      <w:r w:rsidRPr="00B95358">
        <w:rPr>
          <w:rFonts w:ascii="Arial Narrow" w:hAnsi="Arial Narrow"/>
          <w:spacing w:val="8"/>
        </w:rPr>
        <w:t xml:space="preserve"> </w:t>
      </w:r>
      <w:r w:rsidRPr="00B95358">
        <w:rPr>
          <w:rFonts w:ascii="Arial Narrow" w:hAnsi="Arial Narrow"/>
        </w:rPr>
        <w:t>financiers</w:t>
      </w:r>
      <w:r w:rsidRPr="00B95358">
        <w:rPr>
          <w:rFonts w:ascii="Arial Narrow" w:hAnsi="Arial Narrow"/>
        </w:rPr>
        <w:tab/>
        <w:t>…..</w:t>
      </w:r>
      <w:r w:rsidRPr="00B95358">
        <w:rPr>
          <w:rFonts w:ascii="Arial Narrow" w:hAnsi="Arial Narrow"/>
        </w:rPr>
        <w:tab/>
        <w:t>…..</w:t>
      </w:r>
    </w:p>
    <w:p w:rsidR="009644D9" w:rsidRPr="00B95358" w:rsidRDefault="009644D9" w:rsidP="009644D9">
      <w:pPr>
        <w:widowControl w:val="0"/>
        <w:tabs>
          <w:tab w:val="left" w:pos="5140"/>
        </w:tabs>
        <w:autoSpaceDE w:val="0"/>
        <w:autoSpaceDN w:val="0"/>
        <w:adjustRightInd w:val="0"/>
        <w:spacing w:line="320" w:lineRule="exact"/>
        <w:ind w:left="827" w:right="-20"/>
        <w:rPr>
          <w:rFonts w:ascii="Arial Narrow" w:hAnsi="Arial Narrow"/>
        </w:rPr>
      </w:pPr>
      <w:r w:rsidRPr="00B95358">
        <w:rPr>
          <w:rFonts w:ascii="Arial Narrow" w:hAnsi="Arial Narrow"/>
        </w:rPr>
        <w:t>-</w:t>
      </w:r>
      <w:r w:rsidRPr="00B95358">
        <w:rPr>
          <w:rFonts w:ascii="Arial Narrow" w:hAnsi="Arial Narrow"/>
          <w:spacing w:val="8"/>
        </w:rPr>
        <w:t xml:space="preserve"> </w:t>
      </w:r>
      <w:r w:rsidRPr="00B95358">
        <w:rPr>
          <w:rFonts w:ascii="Arial Narrow" w:hAnsi="Arial Narrow"/>
        </w:rPr>
        <w:t>Aléas</w:t>
      </w:r>
      <w:r w:rsidRPr="00B95358">
        <w:rPr>
          <w:rFonts w:ascii="Arial Narrow" w:hAnsi="Arial Narrow"/>
          <w:spacing w:val="8"/>
        </w:rPr>
        <w:t xml:space="preserve"> </w:t>
      </w:r>
      <w:r w:rsidRPr="00B95358">
        <w:rPr>
          <w:rFonts w:ascii="Arial Narrow" w:hAnsi="Arial Narrow"/>
        </w:rPr>
        <w:t>et</w:t>
      </w:r>
      <w:r w:rsidRPr="00B95358">
        <w:rPr>
          <w:rFonts w:ascii="Arial Narrow" w:hAnsi="Arial Narrow"/>
          <w:spacing w:val="8"/>
        </w:rPr>
        <w:t xml:space="preserve"> </w:t>
      </w:r>
      <w:r w:rsidRPr="00B95358">
        <w:rPr>
          <w:rFonts w:ascii="Arial Narrow" w:hAnsi="Arial Narrow"/>
        </w:rPr>
        <w:t>bénéfice</w:t>
      </w:r>
      <w:r w:rsidRPr="00B95358">
        <w:rPr>
          <w:rFonts w:ascii="Arial Narrow" w:hAnsi="Arial Narrow"/>
        </w:rPr>
        <w:tab/>
        <w:t>…..</w:t>
      </w:r>
    </w:p>
    <w:p w:rsidR="009644D9" w:rsidRPr="00B95358" w:rsidRDefault="009644D9" w:rsidP="009644D9">
      <w:pPr>
        <w:widowControl w:val="0"/>
        <w:autoSpaceDE w:val="0"/>
        <w:autoSpaceDN w:val="0"/>
        <w:adjustRightInd w:val="0"/>
        <w:spacing w:line="200" w:lineRule="exact"/>
        <w:rPr>
          <w:rFonts w:ascii="Arial Narrow" w:hAnsi="Arial Narrow"/>
        </w:rPr>
      </w:pPr>
      <w:r>
        <w:rPr>
          <w:noProof/>
          <w:lang w:eastAsia="fr-FR"/>
        </w:rPr>
        <mc:AlternateContent>
          <mc:Choice Requires="wps">
            <w:drawing>
              <wp:anchor distT="4294967295" distB="4294967295" distL="114300" distR="114300" simplePos="0" relativeHeight="251660288" behindDoc="1" locked="0" layoutInCell="1" allowOverlap="1">
                <wp:simplePos x="0" y="0"/>
                <wp:positionH relativeFrom="page">
                  <wp:posOffset>3343910</wp:posOffset>
                </wp:positionH>
                <wp:positionV relativeFrom="paragraph">
                  <wp:posOffset>137159</wp:posOffset>
                </wp:positionV>
                <wp:extent cx="790575" cy="0"/>
                <wp:effectExtent l="0" t="0" r="9525" b="0"/>
                <wp:wrapNone/>
                <wp:docPr id="5"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0575" cy="0"/>
                        </a:xfrm>
                        <a:custGeom>
                          <a:avLst/>
                          <a:gdLst>
                            <a:gd name="T0" fmla="*/ 0 w 1245"/>
                            <a:gd name="T1" fmla="*/ 1245 w 1245"/>
                          </a:gdLst>
                          <a:ahLst/>
                          <a:cxnLst>
                            <a:cxn ang="0">
                              <a:pos x="T0" y="0"/>
                            </a:cxn>
                            <a:cxn ang="0">
                              <a:pos x="T1" y="0"/>
                            </a:cxn>
                          </a:cxnLst>
                          <a:rect l="0" t="0" r="r" b="b"/>
                          <a:pathLst>
                            <a:path w="1245">
                              <a:moveTo>
                                <a:pt x="0" y="0"/>
                              </a:moveTo>
                              <a:lnTo>
                                <a:pt x="124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C6DB23" id="Freeform 9" o:spid="_x0000_s1026" style="position:absolute;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points="263.3pt,10.8pt,325.55pt,10.8pt" coordsize="12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" filled="f" strokecolor="#221f1f" strokeweight=".5pt">
                <v:path arrowok="t" o:connecttype="custom" o:connectlocs="0,0;790575,0" o:connectangles="0,0"/>
                <w10:wrap anchorx="page"/>
              </v:polyline>
            </w:pict>
          </mc:Fallback>
        </mc:AlternateContent>
      </w:r>
    </w:p>
    <w:p w:rsidR="009644D9" w:rsidRPr="00B95358" w:rsidRDefault="009644D9" w:rsidP="009644D9">
      <w:pPr>
        <w:widowControl w:val="0"/>
        <w:tabs>
          <w:tab w:val="left" w:pos="5140"/>
        </w:tabs>
        <w:autoSpaceDE w:val="0"/>
        <w:autoSpaceDN w:val="0"/>
        <w:adjustRightInd w:val="0"/>
        <w:spacing w:line="280" w:lineRule="exact"/>
        <w:ind w:right="114"/>
        <w:rPr>
          <w:rFonts w:ascii="Arial Narrow" w:hAnsi="Arial Narrow"/>
        </w:rPr>
      </w:pPr>
      <w:r w:rsidRPr="00B95358">
        <w:rPr>
          <w:rFonts w:ascii="Arial Narrow" w:hAnsi="Arial Narrow"/>
        </w:rPr>
        <w:t>Total</w:t>
      </w:r>
      <w:r w:rsidRPr="00B95358">
        <w:rPr>
          <w:rFonts w:ascii="Arial Narrow" w:hAnsi="Arial Narrow"/>
        </w:rPr>
        <w:tab/>
        <w:t>C2</w:t>
      </w:r>
    </w:p>
    <w:p w:rsidR="009644D9" w:rsidRPr="00B95358" w:rsidRDefault="009644D9" w:rsidP="009644D9">
      <w:pPr>
        <w:widowControl w:val="0"/>
        <w:autoSpaceDE w:val="0"/>
        <w:autoSpaceDN w:val="0"/>
        <w:adjustRightInd w:val="0"/>
        <w:spacing w:before="18" w:line="100" w:lineRule="exact"/>
        <w:rPr>
          <w:rFonts w:ascii="Arial Narrow" w:hAnsi="Arial Narrow"/>
        </w:rPr>
      </w:pPr>
    </w:p>
    <w:p w:rsidR="009644D9" w:rsidRPr="00B95358" w:rsidRDefault="009644D9" w:rsidP="009644D9">
      <w:pPr>
        <w:widowControl w:val="0"/>
        <w:autoSpaceDE w:val="0"/>
        <w:autoSpaceDN w:val="0"/>
        <w:adjustRightInd w:val="0"/>
        <w:spacing w:line="200" w:lineRule="exact"/>
        <w:rPr>
          <w:rFonts w:ascii="Arial Narrow" w:hAnsi="Arial Narrow"/>
        </w:rPr>
      </w:pPr>
    </w:p>
    <w:p w:rsidR="009644D9" w:rsidRPr="00B95358" w:rsidRDefault="009644D9" w:rsidP="009644D9">
      <w:pPr>
        <w:widowControl w:val="0"/>
        <w:autoSpaceDE w:val="0"/>
        <w:autoSpaceDN w:val="0"/>
        <w:adjustRightInd w:val="0"/>
        <w:ind w:left="107" w:right="-20"/>
        <w:rPr>
          <w:rFonts w:ascii="Arial Narrow" w:hAnsi="Arial Narrow"/>
        </w:rPr>
      </w:pPr>
      <w:r w:rsidRPr="00B95358">
        <w:rPr>
          <w:rFonts w:ascii="Arial Narrow" w:hAnsi="Arial Narrow"/>
        </w:rPr>
        <w:t>Coefficient</w:t>
      </w:r>
      <w:r w:rsidRPr="00B95358">
        <w:rPr>
          <w:rFonts w:ascii="Arial Narrow" w:hAnsi="Arial Narrow"/>
          <w:spacing w:val="8"/>
        </w:rPr>
        <w:t xml:space="preserve"> </w:t>
      </w:r>
      <w:r w:rsidRPr="00B95358">
        <w:rPr>
          <w:rFonts w:ascii="Arial Narrow" w:hAnsi="Arial Narrow"/>
        </w:rPr>
        <w:t>de</w:t>
      </w:r>
      <w:r w:rsidRPr="00B95358">
        <w:rPr>
          <w:rFonts w:ascii="Arial Narrow" w:hAnsi="Arial Narrow"/>
          <w:spacing w:val="8"/>
        </w:rPr>
        <w:t xml:space="preserve"> </w:t>
      </w:r>
      <w:r w:rsidRPr="00B95358">
        <w:rPr>
          <w:rFonts w:ascii="Arial Narrow" w:hAnsi="Arial Narrow"/>
        </w:rPr>
        <w:t>vente</w:t>
      </w:r>
      <w:r w:rsidRPr="00B95358">
        <w:rPr>
          <w:rFonts w:ascii="Arial Narrow" w:hAnsi="Arial Narrow"/>
          <w:spacing w:val="8"/>
        </w:rPr>
        <w:t xml:space="preserve"> </w:t>
      </w:r>
      <w:r w:rsidRPr="00B95358">
        <w:rPr>
          <w:rFonts w:ascii="Arial Narrow" w:hAnsi="Arial Narrow"/>
        </w:rPr>
        <w:t>k</w:t>
      </w:r>
      <w:r w:rsidRPr="00B95358">
        <w:rPr>
          <w:rFonts w:ascii="Arial Narrow" w:hAnsi="Arial Narrow"/>
          <w:spacing w:val="8"/>
        </w:rPr>
        <w:t xml:space="preserve"> </w:t>
      </w:r>
      <w:r w:rsidRPr="00B95358">
        <w:rPr>
          <w:rFonts w:ascii="Arial Narrow" w:hAnsi="Arial Narrow"/>
        </w:rPr>
        <w:t>=</w:t>
      </w:r>
      <w:r w:rsidRPr="00B95358">
        <w:rPr>
          <w:rFonts w:ascii="Arial Narrow" w:hAnsi="Arial Narrow"/>
          <w:spacing w:val="8"/>
        </w:rPr>
        <w:t xml:space="preserve"> </w:t>
      </w:r>
      <w:r w:rsidRPr="00B95358">
        <w:rPr>
          <w:rFonts w:ascii="Arial Narrow" w:hAnsi="Arial Narrow"/>
        </w:rPr>
        <w:t>100/(100-C)</w:t>
      </w:r>
    </w:p>
    <w:p w:rsidR="009644D9" w:rsidRPr="00B95358" w:rsidRDefault="009644D9" w:rsidP="009644D9">
      <w:pPr>
        <w:widowControl w:val="0"/>
        <w:autoSpaceDE w:val="0"/>
        <w:autoSpaceDN w:val="0"/>
        <w:adjustRightInd w:val="0"/>
        <w:spacing w:line="320" w:lineRule="exact"/>
        <w:ind w:left="107" w:right="-20"/>
        <w:rPr>
          <w:rFonts w:ascii="Arial Narrow" w:hAnsi="Arial Narrow"/>
        </w:rPr>
      </w:pPr>
      <w:r w:rsidRPr="00B95358">
        <w:rPr>
          <w:rFonts w:ascii="Arial Narrow" w:hAnsi="Arial Narrow"/>
        </w:rPr>
        <w:t>avec</w:t>
      </w:r>
      <w:r w:rsidRPr="00B95358">
        <w:rPr>
          <w:rFonts w:ascii="Arial Narrow" w:hAnsi="Arial Narrow"/>
          <w:spacing w:val="8"/>
        </w:rPr>
        <w:t xml:space="preserve"> </w:t>
      </w:r>
      <w:r w:rsidRPr="00B95358">
        <w:rPr>
          <w:rFonts w:ascii="Arial Narrow" w:hAnsi="Arial Narrow"/>
        </w:rPr>
        <w:t>C=C1+C2</w:t>
      </w:r>
    </w:p>
    <w:p w:rsidR="009644D9" w:rsidRPr="00B95358" w:rsidRDefault="009644D9" w:rsidP="009644D9">
      <w:pPr>
        <w:rPr>
          <w:rFonts w:ascii="Arial Narrow" w:hAnsi="Arial Narrow"/>
        </w:rPr>
      </w:pPr>
    </w:p>
    <w:p w:rsidR="009644D9" w:rsidRDefault="009644D9" w:rsidP="009644D9">
      <w:pPr>
        <w:rPr>
          <w:rFonts w:ascii="Arial Narrow" w:hAnsi="Arial Narrow"/>
        </w:rPr>
      </w:pPr>
    </w:p>
    <w:p w:rsidR="009644D9" w:rsidRPr="00B95358" w:rsidRDefault="009644D9" w:rsidP="009644D9">
      <w:pPr>
        <w:rPr>
          <w:rFonts w:ascii="Arial Narrow" w:hAnsi="Arial Narrow"/>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9"/>
        <w:gridCol w:w="1276"/>
        <w:gridCol w:w="992"/>
        <w:gridCol w:w="1821"/>
        <w:gridCol w:w="1801"/>
        <w:gridCol w:w="1654"/>
        <w:gridCol w:w="1060"/>
      </w:tblGrid>
      <w:tr w:rsidR="009644D9" w:rsidRPr="00B95358" w:rsidTr="006A2F42">
        <w:trPr>
          <w:cantSplit/>
          <w:trHeight w:val="20"/>
          <w:jc w:val="center"/>
        </w:trPr>
        <w:tc>
          <w:tcPr>
            <w:tcW w:w="9723" w:type="dxa"/>
            <w:gridSpan w:val="7"/>
          </w:tcPr>
          <w:p w:rsidR="009644D9" w:rsidRPr="00B95358" w:rsidRDefault="009644D9" w:rsidP="006A2F42">
            <w:pPr>
              <w:spacing w:after="0"/>
              <w:jc w:val="both"/>
              <w:rPr>
                <w:rFonts w:ascii="Arial Narrow" w:hAnsi="Arial Narrow"/>
                <w:b/>
                <w:bCs/>
              </w:rPr>
            </w:pPr>
            <w:r w:rsidRPr="00B95358">
              <w:rPr>
                <w:rFonts w:ascii="Arial Narrow" w:hAnsi="Arial Narrow"/>
              </w:rPr>
              <w:t xml:space="preserve">                                          </w:t>
            </w:r>
            <w:r w:rsidRPr="00B95358">
              <w:rPr>
                <w:rFonts w:ascii="Arial Narrow" w:hAnsi="Arial Narrow"/>
                <w:b/>
                <w:bCs/>
              </w:rPr>
              <w:t>SOUS-DETAIL DE PRIX</w:t>
            </w:r>
          </w:p>
        </w:tc>
      </w:tr>
      <w:tr w:rsidR="009644D9" w:rsidRPr="00B95358" w:rsidTr="006A2F42">
        <w:trPr>
          <w:cantSplit/>
          <w:trHeight w:val="20"/>
          <w:jc w:val="center"/>
        </w:trPr>
        <w:tc>
          <w:tcPr>
            <w:tcW w:w="2395" w:type="dxa"/>
            <w:gridSpan w:val="2"/>
          </w:tcPr>
          <w:p w:rsidR="009644D9" w:rsidRPr="00B95358" w:rsidRDefault="009644D9" w:rsidP="006A2F42">
            <w:pPr>
              <w:spacing w:after="0"/>
              <w:jc w:val="both"/>
              <w:rPr>
                <w:rFonts w:ascii="Arial Narrow" w:hAnsi="Arial Narrow"/>
              </w:rPr>
            </w:pPr>
            <w:r w:rsidRPr="00B95358">
              <w:rPr>
                <w:rFonts w:ascii="Arial Narrow" w:hAnsi="Arial Narrow"/>
              </w:rPr>
              <w:t>N° PRIX</w:t>
            </w:r>
          </w:p>
        </w:tc>
        <w:tc>
          <w:tcPr>
            <w:tcW w:w="4614" w:type="dxa"/>
            <w:gridSpan w:val="3"/>
          </w:tcPr>
          <w:p w:rsidR="009644D9" w:rsidRPr="00B95358" w:rsidRDefault="009644D9" w:rsidP="006A2F42">
            <w:pPr>
              <w:spacing w:after="0"/>
              <w:jc w:val="both"/>
              <w:rPr>
                <w:rFonts w:ascii="Arial Narrow" w:hAnsi="Arial Narrow"/>
                <w:u w:val="single"/>
              </w:rPr>
            </w:pPr>
          </w:p>
        </w:tc>
        <w:tc>
          <w:tcPr>
            <w:tcW w:w="2714" w:type="dxa"/>
            <w:gridSpan w:val="2"/>
          </w:tcPr>
          <w:p w:rsidR="009644D9" w:rsidRPr="00B95358" w:rsidRDefault="009644D9" w:rsidP="006A2F42">
            <w:pPr>
              <w:spacing w:after="0"/>
              <w:jc w:val="both"/>
              <w:rPr>
                <w:rFonts w:ascii="Arial Narrow" w:hAnsi="Arial Narrow"/>
                <w:u w:val="single"/>
              </w:rPr>
            </w:pPr>
          </w:p>
        </w:tc>
      </w:tr>
      <w:tr w:rsidR="009644D9" w:rsidRPr="00B95358" w:rsidTr="006A2F42">
        <w:trPr>
          <w:cantSplit/>
          <w:trHeight w:val="20"/>
          <w:jc w:val="center"/>
        </w:trPr>
        <w:tc>
          <w:tcPr>
            <w:tcW w:w="2395" w:type="dxa"/>
            <w:gridSpan w:val="2"/>
          </w:tcPr>
          <w:p w:rsidR="009644D9" w:rsidRPr="00B95358" w:rsidRDefault="009644D9" w:rsidP="006A2F42">
            <w:pPr>
              <w:spacing w:after="0"/>
              <w:jc w:val="both"/>
              <w:rPr>
                <w:rFonts w:ascii="Arial Narrow" w:hAnsi="Arial Narrow"/>
              </w:rPr>
            </w:pPr>
            <w:r w:rsidRPr="00B95358">
              <w:rPr>
                <w:rFonts w:ascii="Arial Narrow" w:hAnsi="Arial Narrow"/>
              </w:rPr>
              <w:t>Désignation des tâches</w:t>
            </w:r>
          </w:p>
        </w:tc>
        <w:tc>
          <w:tcPr>
            <w:tcW w:w="4614" w:type="dxa"/>
            <w:gridSpan w:val="3"/>
          </w:tcPr>
          <w:p w:rsidR="009644D9" w:rsidRPr="00B95358" w:rsidRDefault="009644D9" w:rsidP="006A2F42">
            <w:pPr>
              <w:spacing w:after="0"/>
              <w:jc w:val="both"/>
              <w:rPr>
                <w:rFonts w:ascii="Arial Narrow" w:hAnsi="Arial Narrow"/>
                <w:u w:val="single"/>
              </w:rPr>
            </w:pPr>
          </w:p>
        </w:tc>
        <w:tc>
          <w:tcPr>
            <w:tcW w:w="2714" w:type="dxa"/>
            <w:gridSpan w:val="2"/>
          </w:tcPr>
          <w:p w:rsidR="009644D9" w:rsidRPr="00B95358" w:rsidRDefault="009644D9" w:rsidP="006A2F42">
            <w:pPr>
              <w:spacing w:after="0"/>
              <w:jc w:val="both"/>
              <w:rPr>
                <w:rFonts w:ascii="Arial Narrow" w:hAnsi="Arial Narrow"/>
                <w:u w:val="single"/>
              </w:rPr>
            </w:pPr>
          </w:p>
        </w:tc>
      </w:tr>
      <w:tr w:rsidR="009644D9" w:rsidRPr="00B95358" w:rsidTr="006A2F42">
        <w:trPr>
          <w:cantSplit/>
          <w:trHeight w:val="20"/>
          <w:jc w:val="center"/>
        </w:trPr>
        <w:tc>
          <w:tcPr>
            <w:tcW w:w="2395" w:type="dxa"/>
            <w:gridSpan w:val="2"/>
          </w:tcPr>
          <w:p w:rsidR="009644D9" w:rsidRPr="00B95358" w:rsidRDefault="009644D9" w:rsidP="006A2F42">
            <w:pPr>
              <w:spacing w:after="0"/>
              <w:jc w:val="both"/>
              <w:rPr>
                <w:rFonts w:ascii="Arial Narrow" w:hAnsi="Arial Narrow"/>
              </w:rPr>
            </w:pPr>
            <w:r w:rsidRPr="00B95358">
              <w:rPr>
                <w:rFonts w:ascii="Arial Narrow" w:hAnsi="Arial Narrow"/>
              </w:rPr>
              <w:t>Unité</w:t>
            </w:r>
          </w:p>
        </w:tc>
        <w:tc>
          <w:tcPr>
            <w:tcW w:w="4614" w:type="dxa"/>
            <w:gridSpan w:val="3"/>
          </w:tcPr>
          <w:p w:rsidR="009644D9" w:rsidRPr="00B95358" w:rsidRDefault="009644D9" w:rsidP="006A2F42">
            <w:pPr>
              <w:spacing w:after="0"/>
              <w:jc w:val="both"/>
              <w:rPr>
                <w:rFonts w:ascii="Arial Narrow" w:hAnsi="Arial Narrow"/>
                <w:u w:val="single"/>
              </w:rPr>
            </w:pPr>
          </w:p>
        </w:tc>
        <w:tc>
          <w:tcPr>
            <w:tcW w:w="2714" w:type="dxa"/>
            <w:gridSpan w:val="2"/>
          </w:tcPr>
          <w:p w:rsidR="009644D9" w:rsidRPr="00B95358" w:rsidRDefault="009644D9" w:rsidP="006A2F42">
            <w:pPr>
              <w:spacing w:after="0"/>
              <w:jc w:val="both"/>
              <w:rPr>
                <w:rFonts w:ascii="Arial Narrow" w:hAnsi="Arial Narrow"/>
                <w:u w:val="single"/>
              </w:rPr>
            </w:pPr>
          </w:p>
        </w:tc>
      </w:tr>
      <w:tr w:rsidR="009644D9" w:rsidRPr="00B95358" w:rsidTr="006A2F42">
        <w:trPr>
          <w:cantSplit/>
          <w:trHeight w:val="20"/>
          <w:jc w:val="center"/>
        </w:trPr>
        <w:tc>
          <w:tcPr>
            <w:tcW w:w="2395" w:type="dxa"/>
            <w:gridSpan w:val="2"/>
          </w:tcPr>
          <w:p w:rsidR="009644D9" w:rsidRPr="00B95358" w:rsidRDefault="009644D9" w:rsidP="006A2F42">
            <w:pPr>
              <w:spacing w:after="0"/>
              <w:jc w:val="both"/>
              <w:rPr>
                <w:rFonts w:ascii="Arial Narrow" w:hAnsi="Arial Narrow"/>
              </w:rPr>
            </w:pPr>
            <w:r w:rsidRPr="00B95358">
              <w:rPr>
                <w:rFonts w:ascii="Arial Narrow" w:hAnsi="Arial Narrow"/>
              </w:rPr>
              <w:t>Quantité totale</w:t>
            </w:r>
          </w:p>
        </w:tc>
        <w:tc>
          <w:tcPr>
            <w:tcW w:w="4614" w:type="dxa"/>
            <w:gridSpan w:val="3"/>
          </w:tcPr>
          <w:p w:rsidR="009644D9" w:rsidRPr="00B95358" w:rsidRDefault="009644D9" w:rsidP="006A2F42">
            <w:pPr>
              <w:spacing w:after="0"/>
              <w:jc w:val="both"/>
              <w:rPr>
                <w:rFonts w:ascii="Arial Narrow" w:hAnsi="Arial Narrow"/>
                <w:u w:val="single"/>
              </w:rPr>
            </w:pPr>
          </w:p>
        </w:tc>
        <w:tc>
          <w:tcPr>
            <w:tcW w:w="2714" w:type="dxa"/>
            <w:gridSpan w:val="2"/>
          </w:tcPr>
          <w:p w:rsidR="009644D9" w:rsidRPr="00B95358" w:rsidRDefault="009644D9" w:rsidP="006A2F42">
            <w:pPr>
              <w:spacing w:after="0"/>
              <w:jc w:val="both"/>
              <w:rPr>
                <w:rFonts w:ascii="Arial Narrow" w:hAnsi="Arial Narrow"/>
                <w:u w:val="single"/>
              </w:rPr>
            </w:pPr>
          </w:p>
        </w:tc>
      </w:tr>
      <w:tr w:rsidR="009644D9" w:rsidRPr="00B95358" w:rsidTr="006A2F42">
        <w:trPr>
          <w:cantSplit/>
          <w:trHeight w:val="20"/>
          <w:jc w:val="center"/>
        </w:trPr>
        <w:tc>
          <w:tcPr>
            <w:tcW w:w="2395" w:type="dxa"/>
            <w:gridSpan w:val="2"/>
          </w:tcPr>
          <w:p w:rsidR="009644D9" w:rsidRPr="00B95358" w:rsidRDefault="009644D9" w:rsidP="006A2F42">
            <w:pPr>
              <w:spacing w:after="0"/>
              <w:jc w:val="both"/>
              <w:rPr>
                <w:rFonts w:ascii="Arial Narrow" w:hAnsi="Arial Narrow"/>
              </w:rPr>
            </w:pPr>
            <w:r w:rsidRPr="00B95358">
              <w:rPr>
                <w:rFonts w:ascii="Arial Narrow" w:hAnsi="Arial Narrow"/>
              </w:rPr>
              <w:t>Rendement journalier</w:t>
            </w:r>
          </w:p>
        </w:tc>
        <w:tc>
          <w:tcPr>
            <w:tcW w:w="4614" w:type="dxa"/>
            <w:gridSpan w:val="3"/>
          </w:tcPr>
          <w:p w:rsidR="009644D9" w:rsidRPr="00B95358" w:rsidRDefault="009644D9" w:rsidP="006A2F42">
            <w:pPr>
              <w:spacing w:after="0"/>
              <w:jc w:val="both"/>
              <w:rPr>
                <w:rFonts w:ascii="Arial Narrow" w:hAnsi="Arial Narrow"/>
                <w:u w:val="single"/>
              </w:rPr>
            </w:pPr>
          </w:p>
        </w:tc>
        <w:tc>
          <w:tcPr>
            <w:tcW w:w="2714" w:type="dxa"/>
            <w:gridSpan w:val="2"/>
          </w:tcPr>
          <w:p w:rsidR="009644D9" w:rsidRPr="00B95358" w:rsidRDefault="009644D9" w:rsidP="006A2F42">
            <w:pPr>
              <w:spacing w:after="0"/>
              <w:jc w:val="both"/>
              <w:rPr>
                <w:rFonts w:ascii="Arial Narrow" w:hAnsi="Arial Narrow"/>
                <w:u w:val="single"/>
              </w:rPr>
            </w:pPr>
          </w:p>
        </w:tc>
      </w:tr>
      <w:tr w:rsidR="009644D9" w:rsidRPr="00B95358" w:rsidTr="006A2F42">
        <w:trPr>
          <w:cantSplit/>
          <w:trHeight w:val="20"/>
          <w:jc w:val="center"/>
        </w:trPr>
        <w:tc>
          <w:tcPr>
            <w:tcW w:w="2395" w:type="dxa"/>
            <w:gridSpan w:val="2"/>
          </w:tcPr>
          <w:p w:rsidR="009644D9" w:rsidRPr="00B95358" w:rsidRDefault="009644D9" w:rsidP="006A2F42">
            <w:pPr>
              <w:spacing w:after="0"/>
              <w:jc w:val="both"/>
              <w:rPr>
                <w:rFonts w:ascii="Arial Narrow" w:hAnsi="Arial Narrow"/>
              </w:rPr>
            </w:pPr>
            <w:r w:rsidRPr="00B95358">
              <w:rPr>
                <w:rFonts w:ascii="Arial Narrow" w:hAnsi="Arial Narrow"/>
              </w:rPr>
              <w:t>Durée</w:t>
            </w:r>
          </w:p>
        </w:tc>
        <w:tc>
          <w:tcPr>
            <w:tcW w:w="4614" w:type="dxa"/>
            <w:gridSpan w:val="3"/>
          </w:tcPr>
          <w:p w:rsidR="009644D9" w:rsidRPr="00B95358" w:rsidRDefault="009644D9" w:rsidP="006A2F42">
            <w:pPr>
              <w:spacing w:after="0"/>
              <w:jc w:val="both"/>
              <w:rPr>
                <w:rFonts w:ascii="Arial Narrow" w:hAnsi="Arial Narrow"/>
                <w:u w:val="single"/>
              </w:rPr>
            </w:pPr>
          </w:p>
        </w:tc>
        <w:tc>
          <w:tcPr>
            <w:tcW w:w="2714" w:type="dxa"/>
            <w:gridSpan w:val="2"/>
          </w:tcPr>
          <w:p w:rsidR="009644D9" w:rsidRPr="00B95358" w:rsidRDefault="009644D9" w:rsidP="006A2F42">
            <w:pPr>
              <w:spacing w:after="0"/>
              <w:jc w:val="both"/>
              <w:rPr>
                <w:rFonts w:ascii="Arial Narrow" w:hAnsi="Arial Narrow"/>
                <w:u w:val="single"/>
              </w:rPr>
            </w:pPr>
          </w:p>
        </w:tc>
      </w:tr>
      <w:tr w:rsidR="009644D9" w:rsidRPr="00B95358" w:rsidTr="006A2F42">
        <w:trPr>
          <w:cantSplit/>
          <w:trHeight w:val="20"/>
          <w:jc w:val="center"/>
        </w:trPr>
        <w:tc>
          <w:tcPr>
            <w:tcW w:w="1119" w:type="dxa"/>
            <w:vMerge w:val="restart"/>
            <w:textDirection w:val="btLr"/>
            <w:vAlign w:val="center"/>
          </w:tcPr>
          <w:p w:rsidR="009644D9" w:rsidRPr="00B95358" w:rsidRDefault="009644D9" w:rsidP="006A2F42">
            <w:pPr>
              <w:spacing w:after="0"/>
              <w:ind w:left="113" w:right="113"/>
              <w:jc w:val="center"/>
              <w:rPr>
                <w:rFonts w:ascii="Arial Narrow" w:hAnsi="Arial Narrow"/>
              </w:rPr>
            </w:pPr>
            <w:r w:rsidRPr="00B95358">
              <w:rPr>
                <w:rFonts w:ascii="Arial Narrow" w:hAnsi="Arial Narrow"/>
              </w:rPr>
              <w:t>PERSONNEL</w:t>
            </w:r>
          </w:p>
        </w:tc>
        <w:tc>
          <w:tcPr>
            <w:tcW w:w="2268" w:type="dxa"/>
            <w:gridSpan w:val="2"/>
          </w:tcPr>
          <w:p w:rsidR="009644D9" w:rsidRPr="00B95358" w:rsidRDefault="009644D9" w:rsidP="006A2F42">
            <w:pPr>
              <w:spacing w:after="0"/>
              <w:jc w:val="both"/>
              <w:rPr>
                <w:rFonts w:ascii="Arial Narrow" w:hAnsi="Arial Narrow"/>
              </w:rPr>
            </w:pPr>
            <w:r w:rsidRPr="00B95358">
              <w:rPr>
                <w:rFonts w:ascii="Arial Narrow" w:hAnsi="Arial Narrow"/>
              </w:rPr>
              <w:t>CATEGORIE</w:t>
            </w:r>
          </w:p>
        </w:tc>
        <w:tc>
          <w:tcPr>
            <w:tcW w:w="1821" w:type="dxa"/>
          </w:tcPr>
          <w:p w:rsidR="009644D9" w:rsidRPr="00B95358" w:rsidRDefault="009644D9" w:rsidP="006A2F42">
            <w:pPr>
              <w:spacing w:after="0"/>
              <w:jc w:val="both"/>
              <w:rPr>
                <w:rFonts w:ascii="Arial Narrow" w:hAnsi="Arial Narrow"/>
                <w:u w:val="single"/>
              </w:rPr>
            </w:pPr>
            <w:r w:rsidRPr="00B95358">
              <w:rPr>
                <w:rFonts w:ascii="Arial Narrow" w:hAnsi="Arial Narrow"/>
              </w:rPr>
              <w:t>Nombr</w:t>
            </w:r>
            <w:r w:rsidRPr="00B95358">
              <w:rPr>
                <w:rFonts w:ascii="Arial Narrow" w:hAnsi="Arial Narrow"/>
                <w:u w:val="single"/>
              </w:rPr>
              <w:t>e</w:t>
            </w:r>
          </w:p>
        </w:tc>
        <w:tc>
          <w:tcPr>
            <w:tcW w:w="1801" w:type="dxa"/>
          </w:tcPr>
          <w:p w:rsidR="009644D9" w:rsidRPr="00B95358" w:rsidRDefault="009644D9" w:rsidP="006A2F42">
            <w:pPr>
              <w:spacing w:after="0"/>
              <w:jc w:val="both"/>
              <w:rPr>
                <w:rFonts w:ascii="Arial Narrow" w:hAnsi="Arial Narrow"/>
              </w:rPr>
            </w:pPr>
            <w:r w:rsidRPr="00B95358">
              <w:rPr>
                <w:rFonts w:ascii="Arial Narrow" w:hAnsi="Arial Narrow"/>
              </w:rPr>
              <w:t>Salaire journalier</w:t>
            </w:r>
          </w:p>
        </w:tc>
        <w:tc>
          <w:tcPr>
            <w:tcW w:w="1654" w:type="dxa"/>
          </w:tcPr>
          <w:p w:rsidR="009644D9" w:rsidRPr="00B95358" w:rsidRDefault="009644D9" w:rsidP="006A2F42">
            <w:pPr>
              <w:spacing w:after="0"/>
              <w:jc w:val="both"/>
              <w:rPr>
                <w:rFonts w:ascii="Arial Narrow" w:hAnsi="Arial Narrow"/>
              </w:rPr>
            </w:pPr>
            <w:r w:rsidRPr="00B95358">
              <w:rPr>
                <w:rFonts w:ascii="Arial Narrow" w:hAnsi="Arial Narrow"/>
              </w:rPr>
              <w:t>Jours facturés</w:t>
            </w:r>
          </w:p>
        </w:tc>
        <w:tc>
          <w:tcPr>
            <w:tcW w:w="1060" w:type="dxa"/>
          </w:tcPr>
          <w:p w:rsidR="009644D9" w:rsidRPr="00B95358" w:rsidRDefault="009644D9" w:rsidP="006A2F42">
            <w:pPr>
              <w:spacing w:after="0"/>
              <w:jc w:val="both"/>
              <w:rPr>
                <w:rFonts w:ascii="Arial Narrow" w:hAnsi="Arial Narrow"/>
              </w:rPr>
            </w:pPr>
            <w:r w:rsidRPr="00B95358">
              <w:rPr>
                <w:rFonts w:ascii="Arial Narrow" w:hAnsi="Arial Narrow"/>
              </w:rPr>
              <w:t>Montant</w:t>
            </w:r>
          </w:p>
        </w:tc>
      </w:tr>
      <w:tr w:rsidR="009644D9" w:rsidRPr="00B95358" w:rsidTr="006A2F42">
        <w:trPr>
          <w:cantSplit/>
          <w:trHeight w:val="20"/>
          <w:jc w:val="center"/>
        </w:trPr>
        <w:tc>
          <w:tcPr>
            <w:tcW w:w="1119" w:type="dxa"/>
            <w:vMerge/>
            <w:vAlign w:val="center"/>
          </w:tcPr>
          <w:p w:rsidR="009644D9" w:rsidRPr="00B95358" w:rsidRDefault="009644D9" w:rsidP="006A2F42">
            <w:pPr>
              <w:spacing w:after="0"/>
              <w:jc w:val="center"/>
              <w:rPr>
                <w:rFonts w:ascii="Arial Narrow" w:hAnsi="Arial Narrow"/>
                <w:u w:val="single"/>
              </w:rPr>
            </w:pPr>
          </w:p>
        </w:tc>
        <w:tc>
          <w:tcPr>
            <w:tcW w:w="2268" w:type="dxa"/>
            <w:gridSpan w:val="2"/>
          </w:tcPr>
          <w:p w:rsidR="009644D9" w:rsidRPr="00B95358" w:rsidRDefault="009644D9" w:rsidP="006A2F42">
            <w:pPr>
              <w:spacing w:after="0"/>
              <w:jc w:val="both"/>
              <w:rPr>
                <w:rFonts w:ascii="Arial Narrow" w:hAnsi="Arial Narrow"/>
              </w:rPr>
            </w:pPr>
            <w:r w:rsidRPr="00B95358">
              <w:rPr>
                <w:rFonts w:ascii="Arial Narrow" w:hAnsi="Arial Narrow"/>
              </w:rPr>
              <w:t>Chef de chantier</w:t>
            </w:r>
          </w:p>
        </w:tc>
        <w:tc>
          <w:tcPr>
            <w:tcW w:w="1821" w:type="dxa"/>
          </w:tcPr>
          <w:p w:rsidR="009644D9" w:rsidRPr="00B95358" w:rsidRDefault="009644D9" w:rsidP="006A2F42">
            <w:pPr>
              <w:spacing w:after="0"/>
              <w:jc w:val="both"/>
              <w:rPr>
                <w:rFonts w:ascii="Arial Narrow" w:hAnsi="Arial Narrow"/>
                <w:u w:val="single"/>
              </w:rPr>
            </w:pPr>
          </w:p>
        </w:tc>
        <w:tc>
          <w:tcPr>
            <w:tcW w:w="1801" w:type="dxa"/>
          </w:tcPr>
          <w:p w:rsidR="009644D9" w:rsidRPr="00B95358" w:rsidRDefault="009644D9" w:rsidP="006A2F42">
            <w:pPr>
              <w:spacing w:after="0"/>
              <w:jc w:val="both"/>
              <w:rPr>
                <w:rFonts w:ascii="Arial Narrow" w:hAnsi="Arial Narrow"/>
                <w:u w:val="single"/>
              </w:rPr>
            </w:pPr>
          </w:p>
        </w:tc>
        <w:tc>
          <w:tcPr>
            <w:tcW w:w="1654" w:type="dxa"/>
          </w:tcPr>
          <w:p w:rsidR="009644D9" w:rsidRPr="00B95358" w:rsidRDefault="009644D9" w:rsidP="006A2F42">
            <w:pPr>
              <w:spacing w:after="0"/>
              <w:jc w:val="both"/>
              <w:rPr>
                <w:rFonts w:ascii="Arial Narrow" w:hAnsi="Arial Narrow"/>
                <w:u w:val="single"/>
              </w:rPr>
            </w:pPr>
          </w:p>
        </w:tc>
        <w:tc>
          <w:tcPr>
            <w:tcW w:w="1060" w:type="dxa"/>
          </w:tcPr>
          <w:p w:rsidR="009644D9" w:rsidRPr="00B95358" w:rsidRDefault="009644D9" w:rsidP="006A2F42">
            <w:pPr>
              <w:spacing w:after="0"/>
              <w:jc w:val="both"/>
              <w:rPr>
                <w:rFonts w:ascii="Arial Narrow" w:hAnsi="Arial Narrow"/>
                <w:u w:val="single"/>
              </w:rPr>
            </w:pPr>
          </w:p>
        </w:tc>
      </w:tr>
      <w:tr w:rsidR="009644D9" w:rsidRPr="00B95358" w:rsidTr="006A2F42">
        <w:trPr>
          <w:cantSplit/>
          <w:trHeight w:val="20"/>
          <w:jc w:val="center"/>
        </w:trPr>
        <w:tc>
          <w:tcPr>
            <w:tcW w:w="1119" w:type="dxa"/>
            <w:vMerge/>
            <w:vAlign w:val="center"/>
          </w:tcPr>
          <w:p w:rsidR="009644D9" w:rsidRPr="00B95358" w:rsidRDefault="009644D9" w:rsidP="006A2F42">
            <w:pPr>
              <w:spacing w:after="0"/>
              <w:jc w:val="center"/>
              <w:rPr>
                <w:rFonts w:ascii="Arial Narrow" w:hAnsi="Arial Narrow"/>
                <w:u w:val="single"/>
              </w:rPr>
            </w:pPr>
          </w:p>
        </w:tc>
        <w:tc>
          <w:tcPr>
            <w:tcW w:w="2268" w:type="dxa"/>
            <w:gridSpan w:val="2"/>
          </w:tcPr>
          <w:p w:rsidR="009644D9" w:rsidRPr="00B95358" w:rsidRDefault="009644D9" w:rsidP="006A2F42">
            <w:pPr>
              <w:spacing w:after="0"/>
              <w:jc w:val="both"/>
              <w:rPr>
                <w:rFonts w:ascii="Arial Narrow" w:hAnsi="Arial Narrow"/>
              </w:rPr>
            </w:pPr>
            <w:r w:rsidRPr="00B95358">
              <w:rPr>
                <w:rFonts w:ascii="Arial Narrow" w:hAnsi="Arial Narrow"/>
              </w:rPr>
              <w:t>Chef d’équipe</w:t>
            </w:r>
          </w:p>
        </w:tc>
        <w:tc>
          <w:tcPr>
            <w:tcW w:w="1821" w:type="dxa"/>
          </w:tcPr>
          <w:p w:rsidR="009644D9" w:rsidRPr="00B95358" w:rsidRDefault="009644D9" w:rsidP="006A2F42">
            <w:pPr>
              <w:spacing w:after="0"/>
              <w:jc w:val="both"/>
              <w:rPr>
                <w:rFonts w:ascii="Arial Narrow" w:hAnsi="Arial Narrow"/>
                <w:u w:val="single"/>
              </w:rPr>
            </w:pPr>
          </w:p>
        </w:tc>
        <w:tc>
          <w:tcPr>
            <w:tcW w:w="1801" w:type="dxa"/>
          </w:tcPr>
          <w:p w:rsidR="009644D9" w:rsidRPr="00B95358" w:rsidRDefault="009644D9" w:rsidP="006A2F42">
            <w:pPr>
              <w:spacing w:after="0"/>
              <w:jc w:val="both"/>
              <w:rPr>
                <w:rFonts w:ascii="Arial Narrow" w:hAnsi="Arial Narrow"/>
                <w:u w:val="single"/>
              </w:rPr>
            </w:pPr>
          </w:p>
        </w:tc>
        <w:tc>
          <w:tcPr>
            <w:tcW w:w="1654" w:type="dxa"/>
          </w:tcPr>
          <w:p w:rsidR="009644D9" w:rsidRPr="00B95358" w:rsidRDefault="009644D9" w:rsidP="006A2F42">
            <w:pPr>
              <w:spacing w:after="0"/>
              <w:jc w:val="both"/>
              <w:rPr>
                <w:rFonts w:ascii="Arial Narrow" w:hAnsi="Arial Narrow"/>
                <w:u w:val="single"/>
              </w:rPr>
            </w:pPr>
          </w:p>
        </w:tc>
        <w:tc>
          <w:tcPr>
            <w:tcW w:w="1060" w:type="dxa"/>
          </w:tcPr>
          <w:p w:rsidR="009644D9" w:rsidRPr="00B95358" w:rsidRDefault="009644D9" w:rsidP="006A2F42">
            <w:pPr>
              <w:spacing w:after="0"/>
              <w:jc w:val="both"/>
              <w:rPr>
                <w:rFonts w:ascii="Arial Narrow" w:hAnsi="Arial Narrow"/>
                <w:u w:val="single"/>
              </w:rPr>
            </w:pPr>
          </w:p>
        </w:tc>
      </w:tr>
      <w:tr w:rsidR="009644D9" w:rsidRPr="00B95358" w:rsidTr="006A2F42">
        <w:trPr>
          <w:cantSplit/>
          <w:trHeight w:val="20"/>
          <w:jc w:val="center"/>
        </w:trPr>
        <w:tc>
          <w:tcPr>
            <w:tcW w:w="1119" w:type="dxa"/>
            <w:vMerge/>
            <w:vAlign w:val="center"/>
          </w:tcPr>
          <w:p w:rsidR="009644D9" w:rsidRPr="00B95358" w:rsidRDefault="009644D9" w:rsidP="006A2F42">
            <w:pPr>
              <w:spacing w:after="0"/>
              <w:jc w:val="center"/>
              <w:rPr>
                <w:rFonts w:ascii="Arial Narrow" w:hAnsi="Arial Narrow"/>
                <w:u w:val="single"/>
              </w:rPr>
            </w:pPr>
          </w:p>
        </w:tc>
        <w:tc>
          <w:tcPr>
            <w:tcW w:w="2268" w:type="dxa"/>
            <w:gridSpan w:val="2"/>
          </w:tcPr>
          <w:p w:rsidR="009644D9" w:rsidRPr="00B95358" w:rsidRDefault="009644D9" w:rsidP="006A2F42">
            <w:pPr>
              <w:spacing w:after="0"/>
              <w:jc w:val="both"/>
              <w:rPr>
                <w:rFonts w:ascii="Arial Narrow" w:hAnsi="Arial Narrow"/>
              </w:rPr>
            </w:pPr>
            <w:r w:rsidRPr="00B95358">
              <w:rPr>
                <w:rFonts w:ascii="Arial Narrow" w:hAnsi="Arial Narrow"/>
              </w:rPr>
              <w:t>manœuvres</w:t>
            </w:r>
          </w:p>
        </w:tc>
        <w:tc>
          <w:tcPr>
            <w:tcW w:w="1821" w:type="dxa"/>
          </w:tcPr>
          <w:p w:rsidR="009644D9" w:rsidRPr="00B95358" w:rsidRDefault="009644D9" w:rsidP="006A2F42">
            <w:pPr>
              <w:spacing w:after="0"/>
              <w:jc w:val="both"/>
              <w:rPr>
                <w:rFonts w:ascii="Arial Narrow" w:hAnsi="Arial Narrow"/>
                <w:u w:val="single"/>
              </w:rPr>
            </w:pPr>
          </w:p>
        </w:tc>
        <w:tc>
          <w:tcPr>
            <w:tcW w:w="1801" w:type="dxa"/>
          </w:tcPr>
          <w:p w:rsidR="009644D9" w:rsidRPr="00B95358" w:rsidRDefault="009644D9" w:rsidP="006A2F42">
            <w:pPr>
              <w:spacing w:after="0"/>
              <w:jc w:val="both"/>
              <w:rPr>
                <w:rFonts w:ascii="Arial Narrow" w:hAnsi="Arial Narrow"/>
                <w:u w:val="single"/>
              </w:rPr>
            </w:pPr>
          </w:p>
        </w:tc>
        <w:tc>
          <w:tcPr>
            <w:tcW w:w="1654" w:type="dxa"/>
          </w:tcPr>
          <w:p w:rsidR="009644D9" w:rsidRPr="00B95358" w:rsidRDefault="009644D9" w:rsidP="006A2F42">
            <w:pPr>
              <w:spacing w:after="0"/>
              <w:jc w:val="both"/>
              <w:rPr>
                <w:rFonts w:ascii="Arial Narrow" w:hAnsi="Arial Narrow"/>
                <w:u w:val="single"/>
              </w:rPr>
            </w:pPr>
          </w:p>
        </w:tc>
        <w:tc>
          <w:tcPr>
            <w:tcW w:w="1060" w:type="dxa"/>
          </w:tcPr>
          <w:p w:rsidR="009644D9" w:rsidRPr="00B95358" w:rsidRDefault="009644D9" w:rsidP="006A2F42">
            <w:pPr>
              <w:spacing w:after="0"/>
              <w:jc w:val="both"/>
              <w:rPr>
                <w:rFonts w:ascii="Arial Narrow" w:hAnsi="Arial Narrow"/>
                <w:u w:val="single"/>
              </w:rPr>
            </w:pPr>
          </w:p>
        </w:tc>
      </w:tr>
      <w:tr w:rsidR="009644D9" w:rsidRPr="00B95358" w:rsidTr="006A2F42">
        <w:trPr>
          <w:cantSplit/>
          <w:trHeight w:val="20"/>
          <w:jc w:val="center"/>
        </w:trPr>
        <w:tc>
          <w:tcPr>
            <w:tcW w:w="1119" w:type="dxa"/>
            <w:vMerge/>
            <w:vAlign w:val="center"/>
          </w:tcPr>
          <w:p w:rsidR="009644D9" w:rsidRPr="00B95358" w:rsidRDefault="009644D9" w:rsidP="006A2F42">
            <w:pPr>
              <w:spacing w:after="0"/>
              <w:jc w:val="center"/>
              <w:rPr>
                <w:rFonts w:ascii="Arial Narrow" w:hAnsi="Arial Narrow"/>
                <w:u w:val="single"/>
              </w:rPr>
            </w:pPr>
          </w:p>
        </w:tc>
        <w:tc>
          <w:tcPr>
            <w:tcW w:w="4089" w:type="dxa"/>
            <w:gridSpan w:val="3"/>
          </w:tcPr>
          <w:p w:rsidR="009644D9" w:rsidRPr="00B95358" w:rsidRDefault="009644D9" w:rsidP="006A2F42">
            <w:pPr>
              <w:spacing w:after="0"/>
              <w:jc w:val="both"/>
              <w:rPr>
                <w:rFonts w:ascii="Arial Narrow" w:hAnsi="Arial Narrow"/>
                <w:u w:val="single"/>
              </w:rPr>
            </w:pPr>
            <w:r w:rsidRPr="00B95358">
              <w:rPr>
                <w:rFonts w:ascii="Arial Narrow" w:hAnsi="Arial Narrow"/>
                <w:u w:val="single"/>
              </w:rPr>
              <w:t xml:space="preserve"> </w:t>
            </w:r>
          </w:p>
        </w:tc>
        <w:tc>
          <w:tcPr>
            <w:tcW w:w="3455" w:type="dxa"/>
            <w:gridSpan w:val="2"/>
          </w:tcPr>
          <w:p w:rsidR="009644D9" w:rsidRPr="00B95358" w:rsidRDefault="009644D9" w:rsidP="006A2F42">
            <w:pPr>
              <w:spacing w:after="0"/>
              <w:jc w:val="both"/>
              <w:rPr>
                <w:rFonts w:ascii="Arial Narrow" w:hAnsi="Arial Narrow"/>
                <w:u w:val="single"/>
              </w:rPr>
            </w:pPr>
            <w:r w:rsidRPr="00B95358">
              <w:rPr>
                <w:rFonts w:ascii="Arial Narrow" w:hAnsi="Arial Narrow"/>
              </w:rPr>
              <w:t>TOTAL A</w:t>
            </w:r>
          </w:p>
        </w:tc>
        <w:tc>
          <w:tcPr>
            <w:tcW w:w="1060" w:type="dxa"/>
          </w:tcPr>
          <w:p w:rsidR="009644D9" w:rsidRPr="00B95358" w:rsidRDefault="009644D9" w:rsidP="006A2F42">
            <w:pPr>
              <w:spacing w:after="0"/>
              <w:jc w:val="both"/>
              <w:rPr>
                <w:rFonts w:ascii="Arial Narrow" w:hAnsi="Arial Narrow"/>
                <w:u w:val="single"/>
              </w:rPr>
            </w:pPr>
          </w:p>
        </w:tc>
      </w:tr>
      <w:tr w:rsidR="009644D9" w:rsidRPr="00B95358" w:rsidTr="006A2F42">
        <w:trPr>
          <w:cantSplit/>
          <w:trHeight w:val="20"/>
          <w:jc w:val="center"/>
        </w:trPr>
        <w:tc>
          <w:tcPr>
            <w:tcW w:w="1119" w:type="dxa"/>
            <w:vMerge w:val="restart"/>
            <w:textDirection w:val="btLr"/>
            <w:vAlign w:val="center"/>
          </w:tcPr>
          <w:p w:rsidR="009644D9" w:rsidRPr="00B95358" w:rsidRDefault="009644D9" w:rsidP="006A2F42">
            <w:pPr>
              <w:spacing w:after="0"/>
              <w:ind w:left="113" w:right="113"/>
              <w:jc w:val="center"/>
              <w:rPr>
                <w:rFonts w:ascii="Arial Narrow" w:hAnsi="Arial Narrow"/>
              </w:rPr>
            </w:pPr>
            <w:r w:rsidRPr="00B95358">
              <w:rPr>
                <w:rFonts w:ascii="Arial Narrow" w:hAnsi="Arial Narrow"/>
              </w:rPr>
              <w:t>MATERIEL ET ENGINS</w:t>
            </w:r>
          </w:p>
        </w:tc>
        <w:tc>
          <w:tcPr>
            <w:tcW w:w="2268" w:type="dxa"/>
            <w:gridSpan w:val="2"/>
          </w:tcPr>
          <w:p w:rsidR="009644D9" w:rsidRPr="00B95358" w:rsidRDefault="009644D9" w:rsidP="006A2F42">
            <w:pPr>
              <w:spacing w:after="0"/>
              <w:jc w:val="both"/>
              <w:rPr>
                <w:rFonts w:ascii="Arial Narrow" w:hAnsi="Arial Narrow"/>
              </w:rPr>
            </w:pPr>
            <w:r w:rsidRPr="00B95358">
              <w:rPr>
                <w:rFonts w:ascii="Arial Narrow" w:hAnsi="Arial Narrow"/>
              </w:rPr>
              <w:t xml:space="preserve">   Type</w:t>
            </w:r>
          </w:p>
        </w:tc>
        <w:tc>
          <w:tcPr>
            <w:tcW w:w="1821" w:type="dxa"/>
          </w:tcPr>
          <w:p w:rsidR="009644D9" w:rsidRPr="00B95358" w:rsidRDefault="009644D9" w:rsidP="006A2F42">
            <w:pPr>
              <w:spacing w:after="0"/>
              <w:jc w:val="both"/>
              <w:rPr>
                <w:rFonts w:ascii="Arial Narrow" w:hAnsi="Arial Narrow"/>
                <w:u w:val="single"/>
              </w:rPr>
            </w:pPr>
          </w:p>
        </w:tc>
        <w:tc>
          <w:tcPr>
            <w:tcW w:w="1801" w:type="dxa"/>
          </w:tcPr>
          <w:p w:rsidR="009644D9" w:rsidRPr="00B95358" w:rsidRDefault="009644D9" w:rsidP="006A2F42">
            <w:pPr>
              <w:spacing w:after="0"/>
              <w:jc w:val="both"/>
              <w:rPr>
                <w:rFonts w:ascii="Arial Narrow" w:hAnsi="Arial Narrow"/>
              </w:rPr>
            </w:pPr>
            <w:r w:rsidRPr="00B95358">
              <w:rPr>
                <w:rFonts w:ascii="Arial Narrow" w:hAnsi="Arial Narrow"/>
              </w:rPr>
              <w:t>Taux journalier</w:t>
            </w:r>
          </w:p>
        </w:tc>
        <w:tc>
          <w:tcPr>
            <w:tcW w:w="1654" w:type="dxa"/>
          </w:tcPr>
          <w:p w:rsidR="009644D9" w:rsidRPr="00B95358" w:rsidRDefault="009644D9" w:rsidP="006A2F42">
            <w:pPr>
              <w:spacing w:after="0"/>
              <w:jc w:val="both"/>
              <w:rPr>
                <w:rFonts w:ascii="Arial Narrow" w:hAnsi="Arial Narrow"/>
              </w:rPr>
            </w:pPr>
            <w:r w:rsidRPr="00B95358">
              <w:rPr>
                <w:rFonts w:ascii="Arial Narrow" w:hAnsi="Arial Narrow"/>
              </w:rPr>
              <w:t>Jours facturés</w:t>
            </w:r>
          </w:p>
        </w:tc>
        <w:tc>
          <w:tcPr>
            <w:tcW w:w="1060" w:type="dxa"/>
          </w:tcPr>
          <w:p w:rsidR="009644D9" w:rsidRPr="00B95358" w:rsidRDefault="009644D9" w:rsidP="006A2F42">
            <w:pPr>
              <w:spacing w:after="0"/>
              <w:jc w:val="both"/>
              <w:rPr>
                <w:rFonts w:ascii="Arial Narrow" w:hAnsi="Arial Narrow"/>
              </w:rPr>
            </w:pPr>
            <w:r w:rsidRPr="00B95358">
              <w:rPr>
                <w:rFonts w:ascii="Arial Narrow" w:hAnsi="Arial Narrow"/>
              </w:rPr>
              <w:t>Montant</w:t>
            </w:r>
          </w:p>
        </w:tc>
      </w:tr>
      <w:tr w:rsidR="009644D9" w:rsidRPr="00B95358" w:rsidTr="006A2F42">
        <w:trPr>
          <w:cantSplit/>
          <w:trHeight w:val="20"/>
          <w:jc w:val="center"/>
        </w:trPr>
        <w:tc>
          <w:tcPr>
            <w:tcW w:w="1119" w:type="dxa"/>
            <w:vMerge/>
            <w:vAlign w:val="center"/>
          </w:tcPr>
          <w:p w:rsidR="009644D9" w:rsidRPr="00B95358" w:rsidRDefault="009644D9" w:rsidP="006A2F42">
            <w:pPr>
              <w:spacing w:after="0"/>
              <w:jc w:val="center"/>
              <w:rPr>
                <w:rFonts w:ascii="Arial Narrow" w:hAnsi="Arial Narrow"/>
                <w:u w:val="single"/>
              </w:rPr>
            </w:pPr>
          </w:p>
        </w:tc>
        <w:tc>
          <w:tcPr>
            <w:tcW w:w="2268" w:type="dxa"/>
            <w:gridSpan w:val="2"/>
          </w:tcPr>
          <w:p w:rsidR="009644D9" w:rsidRPr="00B95358" w:rsidRDefault="009644D9" w:rsidP="006A2F42">
            <w:pPr>
              <w:spacing w:after="0"/>
              <w:jc w:val="both"/>
              <w:rPr>
                <w:rFonts w:ascii="Arial Narrow" w:hAnsi="Arial Narrow"/>
                <w:u w:val="single"/>
              </w:rPr>
            </w:pPr>
          </w:p>
        </w:tc>
        <w:tc>
          <w:tcPr>
            <w:tcW w:w="1821" w:type="dxa"/>
          </w:tcPr>
          <w:p w:rsidR="009644D9" w:rsidRPr="00B95358" w:rsidRDefault="009644D9" w:rsidP="006A2F42">
            <w:pPr>
              <w:spacing w:after="0"/>
              <w:jc w:val="both"/>
              <w:rPr>
                <w:rFonts w:ascii="Arial Narrow" w:hAnsi="Arial Narrow"/>
                <w:u w:val="single"/>
              </w:rPr>
            </w:pPr>
          </w:p>
        </w:tc>
        <w:tc>
          <w:tcPr>
            <w:tcW w:w="1801" w:type="dxa"/>
          </w:tcPr>
          <w:p w:rsidR="009644D9" w:rsidRPr="00B95358" w:rsidRDefault="009644D9" w:rsidP="006A2F42">
            <w:pPr>
              <w:spacing w:after="0"/>
              <w:jc w:val="both"/>
              <w:rPr>
                <w:rFonts w:ascii="Arial Narrow" w:hAnsi="Arial Narrow"/>
                <w:u w:val="single"/>
              </w:rPr>
            </w:pPr>
          </w:p>
        </w:tc>
        <w:tc>
          <w:tcPr>
            <w:tcW w:w="1654" w:type="dxa"/>
          </w:tcPr>
          <w:p w:rsidR="009644D9" w:rsidRPr="00B95358" w:rsidRDefault="009644D9" w:rsidP="006A2F42">
            <w:pPr>
              <w:spacing w:after="0"/>
              <w:jc w:val="both"/>
              <w:rPr>
                <w:rFonts w:ascii="Arial Narrow" w:hAnsi="Arial Narrow"/>
                <w:u w:val="single"/>
              </w:rPr>
            </w:pPr>
          </w:p>
        </w:tc>
        <w:tc>
          <w:tcPr>
            <w:tcW w:w="1060" w:type="dxa"/>
          </w:tcPr>
          <w:p w:rsidR="009644D9" w:rsidRPr="00B95358" w:rsidRDefault="009644D9" w:rsidP="006A2F42">
            <w:pPr>
              <w:spacing w:after="0"/>
              <w:jc w:val="both"/>
              <w:rPr>
                <w:rFonts w:ascii="Arial Narrow" w:hAnsi="Arial Narrow"/>
                <w:u w:val="single"/>
              </w:rPr>
            </w:pPr>
          </w:p>
        </w:tc>
      </w:tr>
      <w:tr w:rsidR="009644D9" w:rsidRPr="00B95358" w:rsidTr="006A2F42">
        <w:trPr>
          <w:cantSplit/>
          <w:trHeight w:val="20"/>
          <w:jc w:val="center"/>
        </w:trPr>
        <w:tc>
          <w:tcPr>
            <w:tcW w:w="1119" w:type="dxa"/>
            <w:vMerge/>
            <w:vAlign w:val="center"/>
          </w:tcPr>
          <w:p w:rsidR="009644D9" w:rsidRPr="00B95358" w:rsidRDefault="009644D9" w:rsidP="006A2F42">
            <w:pPr>
              <w:spacing w:after="0"/>
              <w:jc w:val="center"/>
              <w:rPr>
                <w:rFonts w:ascii="Arial Narrow" w:hAnsi="Arial Narrow"/>
                <w:u w:val="single"/>
              </w:rPr>
            </w:pPr>
          </w:p>
        </w:tc>
        <w:tc>
          <w:tcPr>
            <w:tcW w:w="2268" w:type="dxa"/>
            <w:gridSpan w:val="2"/>
          </w:tcPr>
          <w:p w:rsidR="009644D9" w:rsidRPr="00B95358" w:rsidRDefault="009644D9" w:rsidP="006A2F42">
            <w:pPr>
              <w:spacing w:after="0"/>
              <w:jc w:val="both"/>
              <w:rPr>
                <w:rFonts w:ascii="Arial Narrow" w:hAnsi="Arial Narrow"/>
                <w:u w:val="single"/>
              </w:rPr>
            </w:pPr>
          </w:p>
        </w:tc>
        <w:tc>
          <w:tcPr>
            <w:tcW w:w="1821" w:type="dxa"/>
          </w:tcPr>
          <w:p w:rsidR="009644D9" w:rsidRPr="00B95358" w:rsidRDefault="009644D9" w:rsidP="006A2F42">
            <w:pPr>
              <w:spacing w:after="0"/>
              <w:jc w:val="both"/>
              <w:rPr>
                <w:rFonts w:ascii="Arial Narrow" w:hAnsi="Arial Narrow"/>
                <w:u w:val="single"/>
              </w:rPr>
            </w:pPr>
          </w:p>
        </w:tc>
        <w:tc>
          <w:tcPr>
            <w:tcW w:w="1801" w:type="dxa"/>
          </w:tcPr>
          <w:p w:rsidR="009644D9" w:rsidRPr="00B95358" w:rsidRDefault="009644D9" w:rsidP="006A2F42">
            <w:pPr>
              <w:spacing w:after="0"/>
              <w:jc w:val="both"/>
              <w:rPr>
                <w:rFonts w:ascii="Arial Narrow" w:hAnsi="Arial Narrow"/>
                <w:u w:val="single"/>
              </w:rPr>
            </w:pPr>
          </w:p>
        </w:tc>
        <w:tc>
          <w:tcPr>
            <w:tcW w:w="1654" w:type="dxa"/>
          </w:tcPr>
          <w:p w:rsidR="009644D9" w:rsidRPr="00B95358" w:rsidRDefault="009644D9" w:rsidP="006A2F42">
            <w:pPr>
              <w:spacing w:after="0"/>
              <w:jc w:val="both"/>
              <w:rPr>
                <w:rFonts w:ascii="Arial Narrow" w:hAnsi="Arial Narrow"/>
                <w:u w:val="single"/>
              </w:rPr>
            </w:pPr>
          </w:p>
        </w:tc>
        <w:tc>
          <w:tcPr>
            <w:tcW w:w="1060" w:type="dxa"/>
          </w:tcPr>
          <w:p w:rsidR="009644D9" w:rsidRPr="00B95358" w:rsidRDefault="009644D9" w:rsidP="006A2F42">
            <w:pPr>
              <w:spacing w:after="0"/>
              <w:jc w:val="both"/>
              <w:rPr>
                <w:rFonts w:ascii="Arial Narrow" w:hAnsi="Arial Narrow"/>
                <w:u w:val="single"/>
              </w:rPr>
            </w:pPr>
          </w:p>
        </w:tc>
      </w:tr>
      <w:tr w:rsidR="009644D9" w:rsidRPr="00B95358" w:rsidTr="006A2F42">
        <w:trPr>
          <w:cantSplit/>
          <w:trHeight w:val="20"/>
          <w:jc w:val="center"/>
        </w:trPr>
        <w:tc>
          <w:tcPr>
            <w:tcW w:w="1119" w:type="dxa"/>
            <w:vMerge/>
            <w:vAlign w:val="center"/>
          </w:tcPr>
          <w:p w:rsidR="009644D9" w:rsidRPr="00B95358" w:rsidRDefault="009644D9" w:rsidP="006A2F42">
            <w:pPr>
              <w:spacing w:after="0"/>
              <w:jc w:val="center"/>
              <w:rPr>
                <w:rFonts w:ascii="Arial Narrow" w:hAnsi="Arial Narrow"/>
                <w:u w:val="single"/>
              </w:rPr>
            </w:pPr>
          </w:p>
        </w:tc>
        <w:tc>
          <w:tcPr>
            <w:tcW w:w="2268" w:type="dxa"/>
            <w:gridSpan w:val="2"/>
          </w:tcPr>
          <w:p w:rsidR="009644D9" w:rsidRPr="00B95358" w:rsidRDefault="009644D9" w:rsidP="006A2F42">
            <w:pPr>
              <w:spacing w:after="0"/>
              <w:jc w:val="both"/>
              <w:rPr>
                <w:rFonts w:ascii="Arial Narrow" w:hAnsi="Arial Narrow"/>
              </w:rPr>
            </w:pPr>
            <w:r w:rsidRPr="00B95358">
              <w:rPr>
                <w:rFonts w:ascii="Arial Narrow" w:hAnsi="Arial Narrow"/>
              </w:rPr>
              <w:t>Petit matériel</w:t>
            </w:r>
          </w:p>
        </w:tc>
        <w:tc>
          <w:tcPr>
            <w:tcW w:w="1821" w:type="dxa"/>
          </w:tcPr>
          <w:p w:rsidR="009644D9" w:rsidRPr="00B95358" w:rsidRDefault="009644D9" w:rsidP="006A2F42">
            <w:pPr>
              <w:spacing w:after="0"/>
              <w:jc w:val="both"/>
              <w:rPr>
                <w:rFonts w:ascii="Arial Narrow" w:hAnsi="Arial Narrow"/>
                <w:u w:val="single"/>
              </w:rPr>
            </w:pPr>
          </w:p>
        </w:tc>
        <w:tc>
          <w:tcPr>
            <w:tcW w:w="1801" w:type="dxa"/>
          </w:tcPr>
          <w:p w:rsidR="009644D9" w:rsidRPr="00B95358" w:rsidRDefault="009644D9" w:rsidP="006A2F42">
            <w:pPr>
              <w:spacing w:after="0"/>
              <w:jc w:val="both"/>
              <w:rPr>
                <w:rFonts w:ascii="Arial Narrow" w:hAnsi="Arial Narrow"/>
                <w:u w:val="single"/>
              </w:rPr>
            </w:pPr>
          </w:p>
        </w:tc>
        <w:tc>
          <w:tcPr>
            <w:tcW w:w="1654" w:type="dxa"/>
          </w:tcPr>
          <w:p w:rsidR="009644D9" w:rsidRPr="00B95358" w:rsidRDefault="009644D9" w:rsidP="006A2F42">
            <w:pPr>
              <w:spacing w:after="0"/>
              <w:jc w:val="both"/>
              <w:rPr>
                <w:rFonts w:ascii="Arial Narrow" w:hAnsi="Arial Narrow"/>
                <w:u w:val="single"/>
              </w:rPr>
            </w:pPr>
          </w:p>
        </w:tc>
        <w:tc>
          <w:tcPr>
            <w:tcW w:w="1060" w:type="dxa"/>
          </w:tcPr>
          <w:p w:rsidR="009644D9" w:rsidRPr="00B95358" w:rsidRDefault="009644D9" w:rsidP="006A2F42">
            <w:pPr>
              <w:spacing w:after="0"/>
              <w:jc w:val="both"/>
              <w:rPr>
                <w:rFonts w:ascii="Arial Narrow" w:hAnsi="Arial Narrow"/>
                <w:u w:val="single"/>
              </w:rPr>
            </w:pPr>
          </w:p>
        </w:tc>
      </w:tr>
      <w:tr w:rsidR="009644D9" w:rsidRPr="00B95358" w:rsidTr="006A2F42">
        <w:trPr>
          <w:cantSplit/>
          <w:trHeight w:val="20"/>
          <w:jc w:val="center"/>
        </w:trPr>
        <w:tc>
          <w:tcPr>
            <w:tcW w:w="1119" w:type="dxa"/>
            <w:vMerge/>
            <w:vAlign w:val="center"/>
          </w:tcPr>
          <w:p w:rsidR="009644D9" w:rsidRPr="00B95358" w:rsidRDefault="009644D9" w:rsidP="006A2F42">
            <w:pPr>
              <w:spacing w:after="0"/>
              <w:jc w:val="center"/>
              <w:rPr>
                <w:rFonts w:ascii="Arial Narrow" w:hAnsi="Arial Narrow"/>
                <w:u w:val="single"/>
              </w:rPr>
            </w:pPr>
          </w:p>
        </w:tc>
        <w:tc>
          <w:tcPr>
            <w:tcW w:w="2268" w:type="dxa"/>
            <w:gridSpan w:val="2"/>
          </w:tcPr>
          <w:p w:rsidR="009644D9" w:rsidRPr="00B95358" w:rsidRDefault="009644D9" w:rsidP="006A2F42">
            <w:pPr>
              <w:spacing w:after="0"/>
              <w:jc w:val="both"/>
              <w:rPr>
                <w:rFonts w:ascii="Arial Narrow" w:hAnsi="Arial Narrow"/>
              </w:rPr>
            </w:pPr>
          </w:p>
        </w:tc>
        <w:tc>
          <w:tcPr>
            <w:tcW w:w="1821" w:type="dxa"/>
          </w:tcPr>
          <w:p w:rsidR="009644D9" w:rsidRPr="00B95358" w:rsidRDefault="009644D9" w:rsidP="006A2F42">
            <w:pPr>
              <w:spacing w:after="0"/>
              <w:jc w:val="both"/>
              <w:rPr>
                <w:rFonts w:ascii="Arial Narrow" w:hAnsi="Arial Narrow"/>
                <w:u w:val="single"/>
              </w:rPr>
            </w:pPr>
          </w:p>
        </w:tc>
        <w:tc>
          <w:tcPr>
            <w:tcW w:w="1801" w:type="dxa"/>
          </w:tcPr>
          <w:p w:rsidR="009644D9" w:rsidRPr="00B95358" w:rsidRDefault="009644D9" w:rsidP="006A2F42">
            <w:pPr>
              <w:spacing w:after="0"/>
              <w:jc w:val="both"/>
              <w:rPr>
                <w:rFonts w:ascii="Arial Narrow" w:hAnsi="Arial Narrow"/>
                <w:u w:val="single"/>
              </w:rPr>
            </w:pPr>
          </w:p>
        </w:tc>
        <w:tc>
          <w:tcPr>
            <w:tcW w:w="1654" w:type="dxa"/>
          </w:tcPr>
          <w:p w:rsidR="009644D9" w:rsidRPr="00B95358" w:rsidRDefault="009644D9" w:rsidP="006A2F42">
            <w:pPr>
              <w:spacing w:after="0"/>
              <w:jc w:val="both"/>
              <w:rPr>
                <w:rFonts w:ascii="Arial Narrow" w:hAnsi="Arial Narrow"/>
                <w:u w:val="single"/>
              </w:rPr>
            </w:pPr>
          </w:p>
        </w:tc>
        <w:tc>
          <w:tcPr>
            <w:tcW w:w="1060" w:type="dxa"/>
          </w:tcPr>
          <w:p w:rsidR="009644D9" w:rsidRPr="00B95358" w:rsidRDefault="009644D9" w:rsidP="006A2F42">
            <w:pPr>
              <w:spacing w:after="0"/>
              <w:jc w:val="both"/>
              <w:rPr>
                <w:rFonts w:ascii="Arial Narrow" w:hAnsi="Arial Narrow"/>
                <w:u w:val="single"/>
              </w:rPr>
            </w:pPr>
          </w:p>
        </w:tc>
      </w:tr>
      <w:tr w:rsidR="009644D9" w:rsidRPr="00B95358" w:rsidTr="006A2F42">
        <w:trPr>
          <w:cantSplit/>
          <w:trHeight w:val="20"/>
          <w:jc w:val="center"/>
        </w:trPr>
        <w:tc>
          <w:tcPr>
            <w:tcW w:w="1119" w:type="dxa"/>
            <w:vMerge/>
            <w:vAlign w:val="center"/>
          </w:tcPr>
          <w:p w:rsidR="009644D9" w:rsidRPr="00B95358" w:rsidRDefault="009644D9" w:rsidP="006A2F42">
            <w:pPr>
              <w:spacing w:after="0"/>
              <w:jc w:val="center"/>
              <w:rPr>
                <w:rFonts w:ascii="Arial Narrow" w:hAnsi="Arial Narrow"/>
                <w:u w:val="single"/>
              </w:rPr>
            </w:pPr>
          </w:p>
        </w:tc>
        <w:tc>
          <w:tcPr>
            <w:tcW w:w="2268" w:type="dxa"/>
            <w:gridSpan w:val="2"/>
          </w:tcPr>
          <w:p w:rsidR="009644D9" w:rsidRPr="00B95358" w:rsidRDefault="009644D9" w:rsidP="006A2F42">
            <w:pPr>
              <w:spacing w:after="0"/>
              <w:jc w:val="both"/>
              <w:rPr>
                <w:rFonts w:ascii="Arial Narrow" w:hAnsi="Arial Narrow"/>
                <w:u w:val="single"/>
              </w:rPr>
            </w:pPr>
          </w:p>
        </w:tc>
        <w:tc>
          <w:tcPr>
            <w:tcW w:w="1821" w:type="dxa"/>
          </w:tcPr>
          <w:p w:rsidR="009644D9" w:rsidRPr="00B95358" w:rsidRDefault="009644D9" w:rsidP="006A2F42">
            <w:pPr>
              <w:spacing w:after="0"/>
              <w:jc w:val="both"/>
              <w:rPr>
                <w:rFonts w:ascii="Arial Narrow" w:hAnsi="Arial Narrow"/>
                <w:u w:val="single"/>
              </w:rPr>
            </w:pPr>
          </w:p>
        </w:tc>
        <w:tc>
          <w:tcPr>
            <w:tcW w:w="1801" w:type="dxa"/>
          </w:tcPr>
          <w:p w:rsidR="009644D9" w:rsidRPr="00B95358" w:rsidRDefault="009644D9" w:rsidP="006A2F42">
            <w:pPr>
              <w:spacing w:after="0"/>
              <w:jc w:val="both"/>
              <w:rPr>
                <w:rFonts w:ascii="Arial Narrow" w:hAnsi="Arial Narrow"/>
                <w:u w:val="single"/>
              </w:rPr>
            </w:pPr>
          </w:p>
        </w:tc>
        <w:tc>
          <w:tcPr>
            <w:tcW w:w="1654" w:type="dxa"/>
          </w:tcPr>
          <w:p w:rsidR="009644D9" w:rsidRPr="00B95358" w:rsidRDefault="009644D9" w:rsidP="006A2F42">
            <w:pPr>
              <w:spacing w:after="0"/>
              <w:jc w:val="both"/>
              <w:rPr>
                <w:rFonts w:ascii="Arial Narrow" w:hAnsi="Arial Narrow"/>
                <w:u w:val="single"/>
              </w:rPr>
            </w:pPr>
          </w:p>
        </w:tc>
        <w:tc>
          <w:tcPr>
            <w:tcW w:w="1060" w:type="dxa"/>
          </w:tcPr>
          <w:p w:rsidR="009644D9" w:rsidRPr="00B95358" w:rsidRDefault="009644D9" w:rsidP="006A2F42">
            <w:pPr>
              <w:spacing w:after="0"/>
              <w:jc w:val="both"/>
              <w:rPr>
                <w:rFonts w:ascii="Arial Narrow" w:hAnsi="Arial Narrow"/>
                <w:u w:val="single"/>
              </w:rPr>
            </w:pPr>
          </w:p>
        </w:tc>
      </w:tr>
      <w:tr w:rsidR="009644D9" w:rsidRPr="00B95358" w:rsidTr="006A2F42">
        <w:trPr>
          <w:cantSplit/>
          <w:trHeight w:val="20"/>
          <w:jc w:val="center"/>
        </w:trPr>
        <w:tc>
          <w:tcPr>
            <w:tcW w:w="1119" w:type="dxa"/>
            <w:vMerge/>
            <w:vAlign w:val="center"/>
          </w:tcPr>
          <w:p w:rsidR="009644D9" w:rsidRPr="00B95358" w:rsidRDefault="009644D9" w:rsidP="006A2F42">
            <w:pPr>
              <w:spacing w:after="0"/>
              <w:jc w:val="center"/>
              <w:rPr>
                <w:rFonts w:ascii="Arial Narrow" w:hAnsi="Arial Narrow"/>
                <w:u w:val="single"/>
              </w:rPr>
            </w:pPr>
          </w:p>
        </w:tc>
        <w:tc>
          <w:tcPr>
            <w:tcW w:w="8604" w:type="dxa"/>
            <w:gridSpan w:val="6"/>
          </w:tcPr>
          <w:p w:rsidR="009644D9" w:rsidRPr="00B95358" w:rsidRDefault="009644D9" w:rsidP="006A2F42">
            <w:pPr>
              <w:spacing w:after="0"/>
              <w:jc w:val="both"/>
              <w:rPr>
                <w:rFonts w:ascii="Arial Narrow" w:hAnsi="Arial Narrow"/>
                <w:u w:val="single"/>
              </w:rPr>
            </w:pPr>
            <w:r w:rsidRPr="00B95358">
              <w:rPr>
                <w:rFonts w:ascii="Arial Narrow" w:hAnsi="Arial Narrow"/>
              </w:rPr>
              <w:t xml:space="preserve">                                                       TOTAL B</w:t>
            </w:r>
          </w:p>
        </w:tc>
      </w:tr>
      <w:tr w:rsidR="009644D9" w:rsidRPr="00B95358" w:rsidTr="006A2F42">
        <w:trPr>
          <w:cantSplit/>
          <w:trHeight w:val="20"/>
          <w:jc w:val="center"/>
        </w:trPr>
        <w:tc>
          <w:tcPr>
            <w:tcW w:w="1119" w:type="dxa"/>
            <w:vMerge w:val="restart"/>
            <w:textDirection w:val="btLr"/>
            <w:vAlign w:val="center"/>
          </w:tcPr>
          <w:p w:rsidR="009644D9" w:rsidRPr="00B95358" w:rsidRDefault="009644D9" w:rsidP="006A2F42">
            <w:pPr>
              <w:spacing w:after="0"/>
              <w:ind w:left="113" w:right="113"/>
              <w:jc w:val="center"/>
              <w:rPr>
                <w:rFonts w:ascii="Arial Narrow" w:hAnsi="Arial Narrow"/>
              </w:rPr>
            </w:pPr>
            <w:r w:rsidRPr="00B95358">
              <w:rPr>
                <w:rFonts w:ascii="Arial Narrow" w:hAnsi="Arial Narrow"/>
              </w:rPr>
              <w:t>MATERIAUX ET DIVERS</w:t>
            </w:r>
          </w:p>
        </w:tc>
        <w:tc>
          <w:tcPr>
            <w:tcW w:w="2268" w:type="dxa"/>
            <w:gridSpan w:val="2"/>
          </w:tcPr>
          <w:p w:rsidR="009644D9" w:rsidRPr="00B95358" w:rsidRDefault="009644D9" w:rsidP="006A2F42">
            <w:pPr>
              <w:spacing w:after="0"/>
              <w:jc w:val="both"/>
              <w:rPr>
                <w:rFonts w:ascii="Arial Narrow" w:hAnsi="Arial Narrow"/>
              </w:rPr>
            </w:pPr>
            <w:r w:rsidRPr="00B95358">
              <w:rPr>
                <w:rFonts w:ascii="Arial Narrow" w:hAnsi="Arial Narrow"/>
              </w:rPr>
              <w:t xml:space="preserve">   Type</w:t>
            </w:r>
          </w:p>
        </w:tc>
        <w:tc>
          <w:tcPr>
            <w:tcW w:w="1821" w:type="dxa"/>
          </w:tcPr>
          <w:p w:rsidR="009644D9" w:rsidRPr="00B95358" w:rsidRDefault="009644D9" w:rsidP="006A2F42">
            <w:pPr>
              <w:spacing w:after="0"/>
              <w:jc w:val="both"/>
              <w:rPr>
                <w:rFonts w:ascii="Arial Narrow" w:hAnsi="Arial Narrow"/>
                <w:u w:val="single"/>
              </w:rPr>
            </w:pPr>
          </w:p>
        </w:tc>
        <w:tc>
          <w:tcPr>
            <w:tcW w:w="1801" w:type="dxa"/>
          </w:tcPr>
          <w:p w:rsidR="009644D9" w:rsidRPr="00B95358" w:rsidRDefault="009644D9" w:rsidP="006A2F42">
            <w:pPr>
              <w:spacing w:after="0"/>
              <w:jc w:val="both"/>
              <w:rPr>
                <w:rFonts w:ascii="Arial Narrow" w:hAnsi="Arial Narrow"/>
              </w:rPr>
            </w:pPr>
            <w:r w:rsidRPr="00B95358">
              <w:rPr>
                <w:rFonts w:ascii="Arial Narrow" w:hAnsi="Arial Narrow"/>
              </w:rPr>
              <w:t>Prix unitaire</w:t>
            </w:r>
          </w:p>
        </w:tc>
        <w:tc>
          <w:tcPr>
            <w:tcW w:w="1654" w:type="dxa"/>
          </w:tcPr>
          <w:p w:rsidR="009644D9" w:rsidRPr="00B95358" w:rsidRDefault="009644D9" w:rsidP="006A2F42">
            <w:pPr>
              <w:spacing w:after="0"/>
              <w:jc w:val="both"/>
              <w:rPr>
                <w:rFonts w:ascii="Arial Narrow" w:hAnsi="Arial Narrow"/>
              </w:rPr>
            </w:pPr>
            <w:r w:rsidRPr="00B95358">
              <w:rPr>
                <w:rFonts w:ascii="Arial Narrow" w:hAnsi="Arial Narrow"/>
              </w:rPr>
              <w:t>consommation</w:t>
            </w:r>
          </w:p>
        </w:tc>
        <w:tc>
          <w:tcPr>
            <w:tcW w:w="1060" w:type="dxa"/>
          </w:tcPr>
          <w:p w:rsidR="009644D9" w:rsidRPr="00B95358" w:rsidRDefault="009644D9" w:rsidP="006A2F42">
            <w:pPr>
              <w:spacing w:after="0"/>
              <w:jc w:val="both"/>
              <w:rPr>
                <w:rFonts w:ascii="Arial Narrow" w:hAnsi="Arial Narrow"/>
              </w:rPr>
            </w:pPr>
            <w:r w:rsidRPr="00B95358">
              <w:rPr>
                <w:rFonts w:ascii="Arial Narrow" w:hAnsi="Arial Narrow"/>
              </w:rPr>
              <w:t>Montant</w:t>
            </w:r>
          </w:p>
        </w:tc>
      </w:tr>
      <w:tr w:rsidR="009644D9" w:rsidRPr="00B95358" w:rsidTr="006A2F42">
        <w:trPr>
          <w:cantSplit/>
          <w:trHeight w:val="20"/>
          <w:jc w:val="center"/>
        </w:trPr>
        <w:tc>
          <w:tcPr>
            <w:tcW w:w="1119" w:type="dxa"/>
            <w:vMerge/>
          </w:tcPr>
          <w:p w:rsidR="009644D9" w:rsidRPr="00B95358" w:rsidRDefault="009644D9" w:rsidP="006A2F42">
            <w:pPr>
              <w:spacing w:after="0"/>
              <w:jc w:val="both"/>
              <w:rPr>
                <w:rFonts w:ascii="Arial Narrow" w:hAnsi="Arial Narrow"/>
                <w:u w:val="single"/>
              </w:rPr>
            </w:pPr>
          </w:p>
        </w:tc>
        <w:tc>
          <w:tcPr>
            <w:tcW w:w="2268" w:type="dxa"/>
            <w:gridSpan w:val="2"/>
          </w:tcPr>
          <w:p w:rsidR="009644D9" w:rsidRPr="00B95358" w:rsidRDefault="009644D9" w:rsidP="006A2F42">
            <w:pPr>
              <w:spacing w:after="0"/>
              <w:jc w:val="both"/>
              <w:rPr>
                <w:rFonts w:ascii="Arial Narrow" w:hAnsi="Arial Narrow"/>
              </w:rPr>
            </w:pPr>
            <w:r w:rsidRPr="00B95358">
              <w:rPr>
                <w:rFonts w:ascii="Arial Narrow" w:hAnsi="Arial Narrow"/>
              </w:rPr>
              <w:t>Divers</w:t>
            </w:r>
          </w:p>
        </w:tc>
        <w:tc>
          <w:tcPr>
            <w:tcW w:w="1821" w:type="dxa"/>
          </w:tcPr>
          <w:p w:rsidR="009644D9" w:rsidRPr="00B95358" w:rsidRDefault="009644D9" w:rsidP="006A2F42">
            <w:pPr>
              <w:spacing w:after="0"/>
              <w:jc w:val="both"/>
              <w:rPr>
                <w:rFonts w:ascii="Arial Narrow" w:hAnsi="Arial Narrow"/>
                <w:u w:val="single"/>
              </w:rPr>
            </w:pPr>
          </w:p>
        </w:tc>
        <w:tc>
          <w:tcPr>
            <w:tcW w:w="1801" w:type="dxa"/>
          </w:tcPr>
          <w:p w:rsidR="009644D9" w:rsidRPr="00B95358" w:rsidRDefault="009644D9" w:rsidP="006A2F42">
            <w:pPr>
              <w:spacing w:after="0"/>
              <w:jc w:val="both"/>
              <w:rPr>
                <w:rFonts w:ascii="Arial Narrow" w:hAnsi="Arial Narrow"/>
                <w:u w:val="single"/>
              </w:rPr>
            </w:pPr>
          </w:p>
        </w:tc>
        <w:tc>
          <w:tcPr>
            <w:tcW w:w="1654" w:type="dxa"/>
          </w:tcPr>
          <w:p w:rsidR="009644D9" w:rsidRPr="00B95358" w:rsidRDefault="009644D9" w:rsidP="006A2F42">
            <w:pPr>
              <w:spacing w:after="0"/>
              <w:jc w:val="both"/>
              <w:rPr>
                <w:rFonts w:ascii="Arial Narrow" w:hAnsi="Arial Narrow"/>
                <w:u w:val="single"/>
              </w:rPr>
            </w:pPr>
          </w:p>
        </w:tc>
        <w:tc>
          <w:tcPr>
            <w:tcW w:w="1060" w:type="dxa"/>
          </w:tcPr>
          <w:p w:rsidR="009644D9" w:rsidRPr="00B95358" w:rsidRDefault="009644D9" w:rsidP="006A2F42">
            <w:pPr>
              <w:spacing w:after="0"/>
              <w:jc w:val="both"/>
              <w:rPr>
                <w:rFonts w:ascii="Arial Narrow" w:hAnsi="Arial Narrow"/>
                <w:u w:val="single"/>
              </w:rPr>
            </w:pPr>
          </w:p>
        </w:tc>
      </w:tr>
      <w:tr w:rsidR="009644D9" w:rsidRPr="00B95358" w:rsidTr="006A2F42">
        <w:trPr>
          <w:cantSplit/>
          <w:trHeight w:val="20"/>
          <w:jc w:val="center"/>
        </w:trPr>
        <w:tc>
          <w:tcPr>
            <w:tcW w:w="1119" w:type="dxa"/>
            <w:vMerge/>
          </w:tcPr>
          <w:p w:rsidR="009644D9" w:rsidRPr="00B95358" w:rsidRDefault="009644D9" w:rsidP="006A2F42">
            <w:pPr>
              <w:spacing w:after="0"/>
              <w:jc w:val="both"/>
              <w:rPr>
                <w:rFonts w:ascii="Arial Narrow" w:hAnsi="Arial Narrow"/>
                <w:u w:val="single"/>
              </w:rPr>
            </w:pPr>
          </w:p>
        </w:tc>
        <w:tc>
          <w:tcPr>
            <w:tcW w:w="2268" w:type="dxa"/>
            <w:gridSpan w:val="2"/>
          </w:tcPr>
          <w:p w:rsidR="009644D9" w:rsidRPr="00B95358" w:rsidRDefault="009644D9" w:rsidP="006A2F42">
            <w:pPr>
              <w:spacing w:after="0"/>
              <w:jc w:val="both"/>
              <w:rPr>
                <w:rFonts w:ascii="Arial Narrow" w:hAnsi="Arial Narrow"/>
              </w:rPr>
            </w:pPr>
          </w:p>
        </w:tc>
        <w:tc>
          <w:tcPr>
            <w:tcW w:w="1821" w:type="dxa"/>
          </w:tcPr>
          <w:p w:rsidR="009644D9" w:rsidRPr="00B95358" w:rsidRDefault="009644D9" w:rsidP="006A2F42">
            <w:pPr>
              <w:spacing w:after="0"/>
              <w:jc w:val="both"/>
              <w:rPr>
                <w:rFonts w:ascii="Arial Narrow" w:hAnsi="Arial Narrow"/>
                <w:u w:val="single"/>
              </w:rPr>
            </w:pPr>
          </w:p>
        </w:tc>
        <w:tc>
          <w:tcPr>
            <w:tcW w:w="1801" w:type="dxa"/>
          </w:tcPr>
          <w:p w:rsidR="009644D9" w:rsidRPr="00B95358" w:rsidRDefault="009644D9" w:rsidP="006A2F42">
            <w:pPr>
              <w:spacing w:after="0"/>
              <w:jc w:val="both"/>
              <w:rPr>
                <w:rFonts w:ascii="Arial Narrow" w:hAnsi="Arial Narrow"/>
                <w:u w:val="single"/>
              </w:rPr>
            </w:pPr>
          </w:p>
        </w:tc>
        <w:tc>
          <w:tcPr>
            <w:tcW w:w="1654" w:type="dxa"/>
          </w:tcPr>
          <w:p w:rsidR="009644D9" w:rsidRPr="00B95358" w:rsidRDefault="009644D9" w:rsidP="006A2F42">
            <w:pPr>
              <w:spacing w:after="0"/>
              <w:jc w:val="both"/>
              <w:rPr>
                <w:rFonts w:ascii="Arial Narrow" w:hAnsi="Arial Narrow"/>
                <w:u w:val="single"/>
              </w:rPr>
            </w:pPr>
          </w:p>
        </w:tc>
        <w:tc>
          <w:tcPr>
            <w:tcW w:w="1060" w:type="dxa"/>
          </w:tcPr>
          <w:p w:rsidR="009644D9" w:rsidRPr="00B95358" w:rsidRDefault="009644D9" w:rsidP="006A2F42">
            <w:pPr>
              <w:spacing w:after="0"/>
              <w:jc w:val="both"/>
              <w:rPr>
                <w:rFonts w:ascii="Arial Narrow" w:hAnsi="Arial Narrow"/>
                <w:u w:val="single"/>
              </w:rPr>
            </w:pPr>
          </w:p>
        </w:tc>
      </w:tr>
      <w:tr w:rsidR="009644D9" w:rsidRPr="00B95358" w:rsidTr="006A2F42">
        <w:trPr>
          <w:cantSplit/>
          <w:trHeight w:val="20"/>
          <w:jc w:val="center"/>
        </w:trPr>
        <w:tc>
          <w:tcPr>
            <w:tcW w:w="1119" w:type="dxa"/>
            <w:vMerge/>
          </w:tcPr>
          <w:p w:rsidR="009644D9" w:rsidRPr="00B95358" w:rsidRDefault="009644D9" w:rsidP="006A2F42">
            <w:pPr>
              <w:spacing w:after="0"/>
              <w:jc w:val="both"/>
              <w:rPr>
                <w:rFonts w:ascii="Arial Narrow" w:hAnsi="Arial Narrow"/>
                <w:u w:val="single"/>
              </w:rPr>
            </w:pPr>
          </w:p>
        </w:tc>
        <w:tc>
          <w:tcPr>
            <w:tcW w:w="2268" w:type="dxa"/>
            <w:gridSpan w:val="2"/>
          </w:tcPr>
          <w:p w:rsidR="009644D9" w:rsidRPr="00B95358" w:rsidRDefault="009644D9" w:rsidP="006A2F42">
            <w:pPr>
              <w:spacing w:after="0"/>
              <w:jc w:val="both"/>
              <w:rPr>
                <w:rFonts w:ascii="Arial Narrow" w:hAnsi="Arial Narrow"/>
                <w:u w:val="single"/>
              </w:rPr>
            </w:pPr>
          </w:p>
        </w:tc>
        <w:tc>
          <w:tcPr>
            <w:tcW w:w="1821" w:type="dxa"/>
          </w:tcPr>
          <w:p w:rsidR="009644D9" w:rsidRPr="00B95358" w:rsidRDefault="009644D9" w:rsidP="006A2F42">
            <w:pPr>
              <w:spacing w:after="0"/>
              <w:jc w:val="both"/>
              <w:rPr>
                <w:rFonts w:ascii="Arial Narrow" w:hAnsi="Arial Narrow"/>
                <w:u w:val="single"/>
              </w:rPr>
            </w:pPr>
          </w:p>
        </w:tc>
        <w:tc>
          <w:tcPr>
            <w:tcW w:w="1801" w:type="dxa"/>
          </w:tcPr>
          <w:p w:rsidR="009644D9" w:rsidRPr="00B95358" w:rsidRDefault="009644D9" w:rsidP="006A2F42">
            <w:pPr>
              <w:spacing w:after="0"/>
              <w:jc w:val="both"/>
              <w:rPr>
                <w:rFonts w:ascii="Arial Narrow" w:hAnsi="Arial Narrow"/>
                <w:u w:val="single"/>
              </w:rPr>
            </w:pPr>
          </w:p>
        </w:tc>
        <w:tc>
          <w:tcPr>
            <w:tcW w:w="1654" w:type="dxa"/>
          </w:tcPr>
          <w:p w:rsidR="009644D9" w:rsidRPr="00B95358" w:rsidRDefault="009644D9" w:rsidP="006A2F42">
            <w:pPr>
              <w:spacing w:after="0"/>
              <w:jc w:val="both"/>
              <w:rPr>
                <w:rFonts w:ascii="Arial Narrow" w:hAnsi="Arial Narrow"/>
                <w:u w:val="single"/>
              </w:rPr>
            </w:pPr>
          </w:p>
        </w:tc>
        <w:tc>
          <w:tcPr>
            <w:tcW w:w="1060" w:type="dxa"/>
          </w:tcPr>
          <w:p w:rsidR="009644D9" w:rsidRPr="00B95358" w:rsidRDefault="009644D9" w:rsidP="006A2F42">
            <w:pPr>
              <w:spacing w:after="0"/>
              <w:jc w:val="both"/>
              <w:rPr>
                <w:rFonts w:ascii="Arial Narrow" w:hAnsi="Arial Narrow"/>
                <w:u w:val="single"/>
              </w:rPr>
            </w:pPr>
          </w:p>
        </w:tc>
      </w:tr>
      <w:tr w:rsidR="009644D9" w:rsidRPr="00B95358" w:rsidTr="006A2F42">
        <w:trPr>
          <w:cantSplit/>
          <w:trHeight w:val="20"/>
          <w:jc w:val="center"/>
        </w:trPr>
        <w:tc>
          <w:tcPr>
            <w:tcW w:w="1119" w:type="dxa"/>
            <w:vMerge/>
          </w:tcPr>
          <w:p w:rsidR="009644D9" w:rsidRPr="00B95358" w:rsidRDefault="009644D9" w:rsidP="006A2F42">
            <w:pPr>
              <w:spacing w:after="0"/>
              <w:jc w:val="both"/>
              <w:rPr>
                <w:rFonts w:ascii="Arial Narrow" w:hAnsi="Arial Narrow"/>
                <w:u w:val="single"/>
              </w:rPr>
            </w:pPr>
          </w:p>
        </w:tc>
        <w:tc>
          <w:tcPr>
            <w:tcW w:w="2268" w:type="dxa"/>
            <w:gridSpan w:val="2"/>
          </w:tcPr>
          <w:p w:rsidR="009644D9" w:rsidRPr="00B95358" w:rsidRDefault="009644D9" w:rsidP="006A2F42">
            <w:pPr>
              <w:spacing w:after="0"/>
              <w:jc w:val="both"/>
              <w:rPr>
                <w:rFonts w:ascii="Arial Narrow" w:hAnsi="Arial Narrow"/>
                <w:u w:val="single"/>
              </w:rPr>
            </w:pPr>
          </w:p>
        </w:tc>
        <w:tc>
          <w:tcPr>
            <w:tcW w:w="1821" w:type="dxa"/>
          </w:tcPr>
          <w:p w:rsidR="009644D9" w:rsidRPr="00B95358" w:rsidRDefault="009644D9" w:rsidP="006A2F42">
            <w:pPr>
              <w:spacing w:after="0"/>
              <w:jc w:val="both"/>
              <w:rPr>
                <w:rFonts w:ascii="Arial Narrow" w:hAnsi="Arial Narrow"/>
                <w:u w:val="single"/>
              </w:rPr>
            </w:pPr>
          </w:p>
        </w:tc>
        <w:tc>
          <w:tcPr>
            <w:tcW w:w="1801" w:type="dxa"/>
          </w:tcPr>
          <w:p w:rsidR="009644D9" w:rsidRPr="00B95358" w:rsidRDefault="009644D9" w:rsidP="006A2F42">
            <w:pPr>
              <w:spacing w:after="0"/>
              <w:jc w:val="both"/>
              <w:rPr>
                <w:rFonts w:ascii="Arial Narrow" w:hAnsi="Arial Narrow"/>
                <w:u w:val="single"/>
              </w:rPr>
            </w:pPr>
          </w:p>
        </w:tc>
        <w:tc>
          <w:tcPr>
            <w:tcW w:w="1654" w:type="dxa"/>
          </w:tcPr>
          <w:p w:rsidR="009644D9" w:rsidRPr="00B95358" w:rsidRDefault="009644D9" w:rsidP="006A2F42">
            <w:pPr>
              <w:spacing w:after="0"/>
              <w:jc w:val="both"/>
              <w:rPr>
                <w:rFonts w:ascii="Arial Narrow" w:hAnsi="Arial Narrow"/>
                <w:u w:val="single"/>
              </w:rPr>
            </w:pPr>
          </w:p>
        </w:tc>
        <w:tc>
          <w:tcPr>
            <w:tcW w:w="1060" w:type="dxa"/>
          </w:tcPr>
          <w:p w:rsidR="009644D9" w:rsidRPr="00B95358" w:rsidRDefault="009644D9" w:rsidP="006A2F42">
            <w:pPr>
              <w:spacing w:after="0"/>
              <w:jc w:val="both"/>
              <w:rPr>
                <w:rFonts w:ascii="Arial Narrow" w:hAnsi="Arial Narrow"/>
                <w:u w:val="single"/>
              </w:rPr>
            </w:pPr>
          </w:p>
        </w:tc>
      </w:tr>
      <w:tr w:rsidR="009644D9" w:rsidRPr="00B95358" w:rsidTr="006A2F42">
        <w:trPr>
          <w:cantSplit/>
          <w:trHeight w:val="20"/>
          <w:jc w:val="center"/>
        </w:trPr>
        <w:tc>
          <w:tcPr>
            <w:tcW w:w="1119" w:type="dxa"/>
            <w:vMerge/>
          </w:tcPr>
          <w:p w:rsidR="009644D9" w:rsidRPr="00B95358" w:rsidRDefault="009644D9" w:rsidP="006A2F42">
            <w:pPr>
              <w:spacing w:after="0"/>
              <w:jc w:val="both"/>
              <w:rPr>
                <w:rFonts w:ascii="Arial Narrow" w:hAnsi="Arial Narrow"/>
                <w:u w:val="single"/>
              </w:rPr>
            </w:pPr>
          </w:p>
        </w:tc>
        <w:tc>
          <w:tcPr>
            <w:tcW w:w="2268" w:type="dxa"/>
            <w:gridSpan w:val="2"/>
          </w:tcPr>
          <w:p w:rsidR="009644D9" w:rsidRPr="00B95358" w:rsidRDefault="009644D9" w:rsidP="006A2F42">
            <w:pPr>
              <w:spacing w:after="0"/>
              <w:jc w:val="both"/>
              <w:rPr>
                <w:rFonts w:ascii="Arial Narrow" w:hAnsi="Arial Narrow"/>
                <w:u w:val="single"/>
              </w:rPr>
            </w:pPr>
          </w:p>
        </w:tc>
        <w:tc>
          <w:tcPr>
            <w:tcW w:w="1821" w:type="dxa"/>
          </w:tcPr>
          <w:p w:rsidR="009644D9" w:rsidRPr="00B95358" w:rsidRDefault="009644D9" w:rsidP="006A2F42">
            <w:pPr>
              <w:spacing w:after="0"/>
              <w:jc w:val="both"/>
              <w:rPr>
                <w:rFonts w:ascii="Arial Narrow" w:hAnsi="Arial Narrow"/>
                <w:u w:val="single"/>
              </w:rPr>
            </w:pPr>
          </w:p>
        </w:tc>
        <w:tc>
          <w:tcPr>
            <w:tcW w:w="1801" w:type="dxa"/>
          </w:tcPr>
          <w:p w:rsidR="009644D9" w:rsidRPr="00B95358" w:rsidRDefault="009644D9" w:rsidP="006A2F42">
            <w:pPr>
              <w:spacing w:after="0"/>
              <w:jc w:val="both"/>
              <w:rPr>
                <w:rFonts w:ascii="Arial Narrow" w:hAnsi="Arial Narrow"/>
                <w:u w:val="single"/>
              </w:rPr>
            </w:pPr>
          </w:p>
        </w:tc>
        <w:tc>
          <w:tcPr>
            <w:tcW w:w="1654" w:type="dxa"/>
          </w:tcPr>
          <w:p w:rsidR="009644D9" w:rsidRPr="00B95358" w:rsidRDefault="009644D9" w:rsidP="006A2F42">
            <w:pPr>
              <w:spacing w:after="0"/>
              <w:jc w:val="both"/>
              <w:rPr>
                <w:rFonts w:ascii="Arial Narrow" w:hAnsi="Arial Narrow"/>
                <w:u w:val="single"/>
              </w:rPr>
            </w:pPr>
          </w:p>
        </w:tc>
        <w:tc>
          <w:tcPr>
            <w:tcW w:w="1060" w:type="dxa"/>
          </w:tcPr>
          <w:p w:rsidR="009644D9" w:rsidRPr="00B95358" w:rsidRDefault="009644D9" w:rsidP="006A2F42">
            <w:pPr>
              <w:spacing w:after="0"/>
              <w:jc w:val="both"/>
              <w:rPr>
                <w:rFonts w:ascii="Arial Narrow" w:hAnsi="Arial Narrow"/>
                <w:u w:val="single"/>
              </w:rPr>
            </w:pPr>
          </w:p>
        </w:tc>
      </w:tr>
      <w:tr w:rsidR="009644D9" w:rsidRPr="00B95358" w:rsidTr="006A2F42">
        <w:trPr>
          <w:cantSplit/>
          <w:trHeight w:val="20"/>
          <w:jc w:val="center"/>
        </w:trPr>
        <w:tc>
          <w:tcPr>
            <w:tcW w:w="1119" w:type="dxa"/>
            <w:vMerge/>
          </w:tcPr>
          <w:p w:rsidR="009644D9" w:rsidRPr="00B95358" w:rsidRDefault="009644D9" w:rsidP="006A2F42">
            <w:pPr>
              <w:spacing w:after="0"/>
              <w:jc w:val="both"/>
              <w:rPr>
                <w:rFonts w:ascii="Arial Narrow" w:hAnsi="Arial Narrow"/>
                <w:u w:val="single"/>
              </w:rPr>
            </w:pPr>
          </w:p>
        </w:tc>
        <w:tc>
          <w:tcPr>
            <w:tcW w:w="2268" w:type="dxa"/>
            <w:gridSpan w:val="2"/>
          </w:tcPr>
          <w:p w:rsidR="009644D9" w:rsidRPr="00B95358" w:rsidRDefault="009644D9" w:rsidP="006A2F42">
            <w:pPr>
              <w:spacing w:after="0"/>
              <w:jc w:val="both"/>
              <w:rPr>
                <w:rFonts w:ascii="Arial Narrow" w:hAnsi="Arial Narrow"/>
                <w:u w:val="single"/>
              </w:rPr>
            </w:pPr>
          </w:p>
        </w:tc>
        <w:tc>
          <w:tcPr>
            <w:tcW w:w="1821" w:type="dxa"/>
          </w:tcPr>
          <w:p w:rsidR="009644D9" w:rsidRPr="00B95358" w:rsidRDefault="009644D9" w:rsidP="006A2F42">
            <w:pPr>
              <w:spacing w:after="0"/>
              <w:jc w:val="both"/>
              <w:rPr>
                <w:rFonts w:ascii="Arial Narrow" w:hAnsi="Arial Narrow"/>
                <w:u w:val="single"/>
              </w:rPr>
            </w:pPr>
          </w:p>
        </w:tc>
        <w:tc>
          <w:tcPr>
            <w:tcW w:w="1801" w:type="dxa"/>
          </w:tcPr>
          <w:p w:rsidR="009644D9" w:rsidRPr="00B95358" w:rsidRDefault="009644D9" w:rsidP="006A2F42">
            <w:pPr>
              <w:spacing w:after="0"/>
              <w:jc w:val="both"/>
              <w:rPr>
                <w:rFonts w:ascii="Arial Narrow" w:hAnsi="Arial Narrow"/>
                <w:u w:val="single"/>
              </w:rPr>
            </w:pPr>
          </w:p>
        </w:tc>
        <w:tc>
          <w:tcPr>
            <w:tcW w:w="1654" w:type="dxa"/>
          </w:tcPr>
          <w:p w:rsidR="009644D9" w:rsidRPr="00B95358" w:rsidRDefault="009644D9" w:rsidP="006A2F42">
            <w:pPr>
              <w:spacing w:after="0"/>
              <w:jc w:val="both"/>
              <w:rPr>
                <w:rFonts w:ascii="Arial Narrow" w:hAnsi="Arial Narrow"/>
                <w:u w:val="single"/>
              </w:rPr>
            </w:pPr>
          </w:p>
        </w:tc>
        <w:tc>
          <w:tcPr>
            <w:tcW w:w="1060" w:type="dxa"/>
          </w:tcPr>
          <w:p w:rsidR="009644D9" w:rsidRPr="00B95358" w:rsidRDefault="009644D9" w:rsidP="006A2F42">
            <w:pPr>
              <w:spacing w:after="0"/>
              <w:jc w:val="both"/>
              <w:rPr>
                <w:rFonts w:ascii="Arial Narrow" w:hAnsi="Arial Narrow"/>
                <w:u w:val="single"/>
              </w:rPr>
            </w:pPr>
          </w:p>
        </w:tc>
      </w:tr>
      <w:tr w:rsidR="009644D9" w:rsidRPr="00B95358" w:rsidTr="006A2F42">
        <w:trPr>
          <w:cantSplit/>
          <w:trHeight w:val="20"/>
          <w:jc w:val="center"/>
        </w:trPr>
        <w:tc>
          <w:tcPr>
            <w:tcW w:w="1119" w:type="dxa"/>
            <w:vMerge/>
          </w:tcPr>
          <w:p w:rsidR="009644D9" w:rsidRPr="00B95358" w:rsidRDefault="009644D9" w:rsidP="006A2F42">
            <w:pPr>
              <w:spacing w:after="0"/>
              <w:jc w:val="both"/>
              <w:rPr>
                <w:rFonts w:ascii="Arial Narrow" w:hAnsi="Arial Narrow"/>
                <w:u w:val="single"/>
              </w:rPr>
            </w:pPr>
          </w:p>
        </w:tc>
        <w:tc>
          <w:tcPr>
            <w:tcW w:w="7544" w:type="dxa"/>
            <w:gridSpan w:val="5"/>
          </w:tcPr>
          <w:p w:rsidR="009644D9" w:rsidRPr="00B95358" w:rsidRDefault="009644D9" w:rsidP="006A2F42">
            <w:pPr>
              <w:spacing w:after="0"/>
              <w:jc w:val="both"/>
              <w:rPr>
                <w:rFonts w:ascii="Arial Narrow" w:hAnsi="Arial Narrow"/>
                <w:lang w:val="en-GB"/>
              </w:rPr>
            </w:pPr>
            <w:r w:rsidRPr="00B95358">
              <w:rPr>
                <w:rFonts w:ascii="Arial Narrow" w:hAnsi="Arial Narrow"/>
              </w:rPr>
              <w:t xml:space="preserve">                                                        </w:t>
            </w:r>
            <w:r w:rsidRPr="00B95358">
              <w:rPr>
                <w:rFonts w:ascii="Arial Narrow" w:hAnsi="Arial Narrow"/>
                <w:lang w:val="en-GB"/>
              </w:rPr>
              <w:t>TOTAL C</w:t>
            </w:r>
          </w:p>
        </w:tc>
        <w:tc>
          <w:tcPr>
            <w:tcW w:w="1060" w:type="dxa"/>
          </w:tcPr>
          <w:p w:rsidR="009644D9" w:rsidRPr="00B95358" w:rsidRDefault="009644D9" w:rsidP="006A2F42">
            <w:pPr>
              <w:spacing w:after="0"/>
              <w:jc w:val="both"/>
              <w:rPr>
                <w:rFonts w:ascii="Arial Narrow" w:hAnsi="Arial Narrow"/>
                <w:u w:val="single"/>
                <w:lang w:val="en-GB"/>
              </w:rPr>
            </w:pPr>
          </w:p>
        </w:tc>
      </w:tr>
      <w:tr w:rsidR="009644D9" w:rsidRPr="00B95358" w:rsidTr="006A2F42">
        <w:trPr>
          <w:cantSplit/>
          <w:trHeight w:val="20"/>
          <w:jc w:val="center"/>
        </w:trPr>
        <w:tc>
          <w:tcPr>
            <w:tcW w:w="2395" w:type="dxa"/>
            <w:gridSpan w:val="2"/>
          </w:tcPr>
          <w:p w:rsidR="009644D9" w:rsidRPr="00B95358" w:rsidRDefault="009644D9" w:rsidP="006A2F42">
            <w:pPr>
              <w:spacing w:after="0"/>
              <w:jc w:val="both"/>
              <w:rPr>
                <w:rFonts w:ascii="Arial Narrow" w:hAnsi="Arial Narrow"/>
                <w:lang w:val="en-GB"/>
              </w:rPr>
            </w:pPr>
            <w:r w:rsidRPr="00B95358">
              <w:rPr>
                <w:rFonts w:ascii="Arial Narrow" w:hAnsi="Arial Narrow"/>
                <w:lang w:val="en-GB"/>
              </w:rPr>
              <w:t xml:space="preserve">             D</w:t>
            </w:r>
          </w:p>
        </w:tc>
        <w:tc>
          <w:tcPr>
            <w:tcW w:w="6268" w:type="dxa"/>
            <w:gridSpan w:val="4"/>
          </w:tcPr>
          <w:p w:rsidR="009644D9" w:rsidRPr="00B95358" w:rsidRDefault="009644D9" w:rsidP="006A2F42">
            <w:pPr>
              <w:spacing w:after="0"/>
              <w:jc w:val="both"/>
              <w:rPr>
                <w:rFonts w:ascii="Arial Narrow" w:hAnsi="Arial Narrow"/>
                <w:lang w:val="en-GB"/>
              </w:rPr>
            </w:pPr>
            <w:r w:rsidRPr="00B95358">
              <w:rPr>
                <w:rFonts w:ascii="Arial Narrow" w:hAnsi="Arial Narrow"/>
                <w:lang w:val="en-GB"/>
              </w:rPr>
              <w:t xml:space="preserve"> TOTALCOUTS DIRECTS                                            A+B+C</w:t>
            </w:r>
          </w:p>
        </w:tc>
        <w:tc>
          <w:tcPr>
            <w:tcW w:w="1060" w:type="dxa"/>
          </w:tcPr>
          <w:p w:rsidR="009644D9" w:rsidRPr="00B95358" w:rsidRDefault="009644D9" w:rsidP="006A2F42">
            <w:pPr>
              <w:spacing w:after="0"/>
              <w:jc w:val="both"/>
              <w:rPr>
                <w:rFonts w:ascii="Arial Narrow" w:hAnsi="Arial Narrow"/>
                <w:u w:val="single"/>
                <w:lang w:val="en-GB"/>
              </w:rPr>
            </w:pPr>
          </w:p>
        </w:tc>
      </w:tr>
      <w:tr w:rsidR="009644D9" w:rsidRPr="00B95358" w:rsidTr="006A2F42">
        <w:trPr>
          <w:cantSplit/>
          <w:trHeight w:val="20"/>
          <w:jc w:val="center"/>
        </w:trPr>
        <w:tc>
          <w:tcPr>
            <w:tcW w:w="2395" w:type="dxa"/>
            <w:gridSpan w:val="2"/>
          </w:tcPr>
          <w:p w:rsidR="009644D9" w:rsidRPr="00B95358" w:rsidRDefault="009644D9" w:rsidP="006A2F42">
            <w:pPr>
              <w:spacing w:after="0"/>
              <w:jc w:val="both"/>
              <w:rPr>
                <w:rFonts w:ascii="Arial Narrow" w:hAnsi="Arial Narrow"/>
              </w:rPr>
            </w:pPr>
            <w:r w:rsidRPr="00B95358">
              <w:rPr>
                <w:rFonts w:ascii="Arial Narrow" w:hAnsi="Arial Narrow"/>
                <w:lang w:val="en-GB"/>
              </w:rPr>
              <w:t xml:space="preserve">             </w:t>
            </w:r>
            <w:r w:rsidRPr="00B95358">
              <w:rPr>
                <w:rFonts w:ascii="Arial Narrow" w:hAnsi="Arial Narrow"/>
              </w:rPr>
              <w:t>E</w:t>
            </w:r>
          </w:p>
        </w:tc>
        <w:tc>
          <w:tcPr>
            <w:tcW w:w="2813" w:type="dxa"/>
            <w:gridSpan w:val="2"/>
          </w:tcPr>
          <w:p w:rsidR="009644D9" w:rsidRPr="00B95358" w:rsidRDefault="009644D9" w:rsidP="006A2F42">
            <w:pPr>
              <w:spacing w:after="0"/>
              <w:jc w:val="both"/>
              <w:rPr>
                <w:rFonts w:ascii="Arial Narrow" w:hAnsi="Arial Narrow"/>
                <w:u w:val="single"/>
              </w:rPr>
            </w:pPr>
            <w:r w:rsidRPr="00B95358">
              <w:rPr>
                <w:rFonts w:ascii="Arial Narrow" w:hAnsi="Arial Narrow"/>
              </w:rPr>
              <w:t>Frais généraux de chantier</w:t>
            </w:r>
          </w:p>
        </w:tc>
        <w:tc>
          <w:tcPr>
            <w:tcW w:w="1801" w:type="dxa"/>
          </w:tcPr>
          <w:p w:rsidR="009644D9" w:rsidRPr="00B95358" w:rsidRDefault="009644D9" w:rsidP="006A2F42">
            <w:pPr>
              <w:spacing w:after="0"/>
              <w:jc w:val="both"/>
              <w:rPr>
                <w:rFonts w:ascii="Arial Narrow" w:hAnsi="Arial Narrow"/>
                <w:lang w:val="en-GB"/>
              </w:rPr>
            </w:pPr>
            <w:r w:rsidRPr="00B95358">
              <w:rPr>
                <w:rFonts w:ascii="Arial Narrow" w:hAnsi="Arial Narrow"/>
              </w:rPr>
              <w:t xml:space="preserve">                </w:t>
            </w:r>
            <w:r w:rsidRPr="00B95358">
              <w:rPr>
                <w:rFonts w:ascii="Arial Narrow" w:hAnsi="Arial Narrow"/>
                <w:lang w:val="en-GB"/>
              </w:rPr>
              <w:t>%</w:t>
            </w:r>
          </w:p>
        </w:tc>
        <w:tc>
          <w:tcPr>
            <w:tcW w:w="1654" w:type="dxa"/>
          </w:tcPr>
          <w:p w:rsidR="009644D9" w:rsidRPr="00B95358" w:rsidRDefault="009644D9" w:rsidP="006A2F42">
            <w:pPr>
              <w:spacing w:after="0"/>
              <w:jc w:val="both"/>
              <w:rPr>
                <w:rFonts w:ascii="Arial Narrow" w:hAnsi="Arial Narrow"/>
                <w:lang w:val="en-GB"/>
              </w:rPr>
            </w:pPr>
            <w:r w:rsidRPr="00B95358">
              <w:rPr>
                <w:rFonts w:ascii="Arial Narrow" w:hAnsi="Arial Narrow"/>
                <w:lang w:val="en-GB"/>
              </w:rPr>
              <w:t>‘=’ Dx %</w:t>
            </w:r>
          </w:p>
        </w:tc>
        <w:tc>
          <w:tcPr>
            <w:tcW w:w="1060" w:type="dxa"/>
          </w:tcPr>
          <w:p w:rsidR="009644D9" w:rsidRPr="00B95358" w:rsidRDefault="009644D9" w:rsidP="006A2F42">
            <w:pPr>
              <w:spacing w:after="0"/>
              <w:jc w:val="both"/>
              <w:rPr>
                <w:rFonts w:ascii="Arial Narrow" w:hAnsi="Arial Narrow"/>
                <w:u w:val="single"/>
                <w:lang w:val="en-GB"/>
              </w:rPr>
            </w:pPr>
          </w:p>
        </w:tc>
      </w:tr>
      <w:tr w:rsidR="009644D9" w:rsidRPr="00B95358" w:rsidTr="006A2F42">
        <w:trPr>
          <w:cantSplit/>
          <w:trHeight w:val="20"/>
          <w:jc w:val="center"/>
        </w:trPr>
        <w:tc>
          <w:tcPr>
            <w:tcW w:w="2395" w:type="dxa"/>
            <w:gridSpan w:val="2"/>
          </w:tcPr>
          <w:p w:rsidR="009644D9" w:rsidRPr="00B95358" w:rsidRDefault="009644D9" w:rsidP="006A2F42">
            <w:pPr>
              <w:spacing w:after="0"/>
              <w:jc w:val="both"/>
              <w:rPr>
                <w:rFonts w:ascii="Arial Narrow" w:hAnsi="Arial Narrow"/>
                <w:lang w:val="en-GB"/>
              </w:rPr>
            </w:pPr>
            <w:r w:rsidRPr="00B95358">
              <w:rPr>
                <w:rFonts w:ascii="Arial Narrow" w:hAnsi="Arial Narrow"/>
                <w:lang w:val="en-GB"/>
              </w:rPr>
              <w:t xml:space="preserve">             F</w:t>
            </w:r>
          </w:p>
        </w:tc>
        <w:tc>
          <w:tcPr>
            <w:tcW w:w="2813" w:type="dxa"/>
            <w:gridSpan w:val="2"/>
          </w:tcPr>
          <w:p w:rsidR="009644D9" w:rsidRPr="00B95358" w:rsidRDefault="009644D9" w:rsidP="006A2F42">
            <w:pPr>
              <w:spacing w:after="0"/>
              <w:jc w:val="both"/>
              <w:rPr>
                <w:rFonts w:ascii="Arial Narrow" w:hAnsi="Arial Narrow"/>
                <w:u w:val="single"/>
              </w:rPr>
            </w:pPr>
            <w:r w:rsidRPr="00B95358">
              <w:rPr>
                <w:rFonts w:ascii="Arial Narrow" w:hAnsi="Arial Narrow"/>
              </w:rPr>
              <w:t>Frais généraux de siège</w:t>
            </w:r>
          </w:p>
        </w:tc>
        <w:tc>
          <w:tcPr>
            <w:tcW w:w="1801" w:type="dxa"/>
          </w:tcPr>
          <w:p w:rsidR="009644D9" w:rsidRPr="00B95358" w:rsidRDefault="009644D9" w:rsidP="006A2F42">
            <w:pPr>
              <w:spacing w:after="0"/>
              <w:jc w:val="both"/>
              <w:rPr>
                <w:rFonts w:ascii="Arial Narrow" w:hAnsi="Arial Narrow"/>
              </w:rPr>
            </w:pPr>
            <w:r w:rsidRPr="00B95358">
              <w:rPr>
                <w:rFonts w:ascii="Arial Narrow" w:hAnsi="Arial Narrow"/>
              </w:rPr>
              <w:t xml:space="preserve">             %</w:t>
            </w:r>
          </w:p>
        </w:tc>
        <w:tc>
          <w:tcPr>
            <w:tcW w:w="1654" w:type="dxa"/>
          </w:tcPr>
          <w:p w:rsidR="009644D9" w:rsidRPr="00B95358" w:rsidRDefault="009644D9" w:rsidP="006A2F42">
            <w:pPr>
              <w:spacing w:after="0"/>
              <w:jc w:val="both"/>
              <w:rPr>
                <w:rFonts w:ascii="Arial Narrow" w:hAnsi="Arial Narrow"/>
                <w:u w:val="single"/>
              </w:rPr>
            </w:pPr>
            <w:r w:rsidRPr="00B95358">
              <w:rPr>
                <w:rFonts w:ascii="Arial Narrow" w:hAnsi="Arial Narrow"/>
              </w:rPr>
              <w:t>‘=’ Dx %</w:t>
            </w:r>
          </w:p>
        </w:tc>
        <w:tc>
          <w:tcPr>
            <w:tcW w:w="1060" w:type="dxa"/>
          </w:tcPr>
          <w:p w:rsidR="009644D9" w:rsidRPr="00B95358" w:rsidRDefault="009644D9" w:rsidP="006A2F42">
            <w:pPr>
              <w:spacing w:after="0"/>
              <w:jc w:val="both"/>
              <w:rPr>
                <w:rFonts w:ascii="Arial Narrow" w:hAnsi="Arial Narrow"/>
                <w:u w:val="single"/>
              </w:rPr>
            </w:pPr>
          </w:p>
        </w:tc>
      </w:tr>
      <w:tr w:rsidR="009644D9" w:rsidRPr="00B95358" w:rsidTr="006A2F42">
        <w:trPr>
          <w:cantSplit/>
          <w:trHeight w:val="20"/>
          <w:jc w:val="center"/>
        </w:trPr>
        <w:tc>
          <w:tcPr>
            <w:tcW w:w="2395" w:type="dxa"/>
            <w:gridSpan w:val="2"/>
          </w:tcPr>
          <w:p w:rsidR="009644D9" w:rsidRPr="00B95358" w:rsidRDefault="009644D9" w:rsidP="006A2F42">
            <w:pPr>
              <w:spacing w:after="0"/>
              <w:jc w:val="both"/>
              <w:rPr>
                <w:rFonts w:ascii="Arial Narrow" w:hAnsi="Arial Narrow"/>
                <w:u w:val="single"/>
              </w:rPr>
            </w:pPr>
            <w:r w:rsidRPr="00B95358">
              <w:rPr>
                <w:rFonts w:ascii="Arial Narrow" w:hAnsi="Arial Narrow"/>
              </w:rPr>
              <w:t xml:space="preserve">             G</w:t>
            </w:r>
          </w:p>
        </w:tc>
        <w:tc>
          <w:tcPr>
            <w:tcW w:w="2813" w:type="dxa"/>
            <w:gridSpan w:val="2"/>
          </w:tcPr>
          <w:p w:rsidR="009644D9" w:rsidRPr="00B95358" w:rsidRDefault="009644D9" w:rsidP="006A2F42">
            <w:pPr>
              <w:spacing w:after="0"/>
              <w:jc w:val="both"/>
              <w:rPr>
                <w:rFonts w:ascii="Arial Narrow" w:hAnsi="Arial Narrow"/>
                <w:u w:val="single"/>
              </w:rPr>
            </w:pPr>
            <w:r w:rsidRPr="00B95358">
              <w:rPr>
                <w:rFonts w:ascii="Arial Narrow" w:hAnsi="Arial Narrow"/>
              </w:rPr>
              <w:t>Coût de revient</w:t>
            </w:r>
          </w:p>
        </w:tc>
        <w:tc>
          <w:tcPr>
            <w:tcW w:w="1801" w:type="dxa"/>
          </w:tcPr>
          <w:p w:rsidR="009644D9" w:rsidRPr="00B95358" w:rsidRDefault="009644D9" w:rsidP="006A2F42">
            <w:pPr>
              <w:spacing w:after="0"/>
              <w:jc w:val="both"/>
              <w:rPr>
                <w:rFonts w:ascii="Arial Narrow" w:hAnsi="Arial Narrow"/>
                <w:u w:val="single"/>
              </w:rPr>
            </w:pPr>
          </w:p>
        </w:tc>
        <w:tc>
          <w:tcPr>
            <w:tcW w:w="1654" w:type="dxa"/>
          </w:tcPr>
          <w:p w:rsidR="009644D9" w:rsidRPr="00B95358" w:rsidRDefault="009644D9" w:rsidP="006A2F42">
            <w:pPr>
              <w:spacing w:after="0"/>
              <w:jc w:val="both"/>
              <w:rPr>
                <w:rFonts w:ascii="Arial Narrow" w:hAnsi="Arial Narrow"/>
                <w:lang w:val="de-DE"/>
              </w:rPr>
            </w:pPr>
            <w:r w:rsidRPr="00B95358">
              <w:rPr>
                <w:rFonts w:ascii="Arial Narrow" w:hAnsi="Arial Narrow"/>
                <w:lang w:val="de-DE"/>
              </w:rPr>
              <w:t>‘ =’ D+ E + F</w:t>
            </w:r>
          </w:p>
        </w:tc>
        <w:tc>
          <w:tcPr>
            <w:tcW w:w="1060" w:type="dxa"/>
          </w:tcPr>
          <w:p w:rsidR="009644D9" w:rsidRPr="00B95358" w:rsidRDefault="009644D9" w:rsidP="006A2F42">
            <w:pPr>
              <w:spacing w:after="0"/>
              <w:jc w:val="both"/>
              <w:rPr>
                <w:rFonts w:ascii="Arial Narrow" w:hAnsi="Arial Narrow"/>
                <w:u w:val="single"/>
                <w:lang w:val="de-DE"/>
              </w:rPr>
            </w:pPr>
          </w:p>
        </w:tc>
      </w:tr>
      <w:tr w:rsidR="009644D9" w:rsidRPr="00B95358" w:rsidTr="006A2F42">
        <w:trPr>
          <w:cantSplit/>
          <w:trHeight w:val="20"/>
          <w:jc w:val="center"/>
        </w:trPr>
        <w:tc>
          <w:tcPr>
            <w:tcW w:w="2395" w:type="dxa"/>
            <w:gridSpan w:val="2"/>
          </w:tcPr>
          <w:p w:rsidR="009644D9" w:rsidRPr="00B95358" w:rsidRDefault="009644D9" w:rsidP="006A2F42">
            <w:pPr>
              <w:spacing w:after="0"/>
              <w:jc w:val="both"/>
              <w:rPr>
                <w:rFonts w:ascii="Arial Narrow" w:hAnsi="Arial Narrow"/>
              </w:rPr>
            </w:pPr>
            <w:r w:rsidRPr="00B95358">
              <w:rPr>
                <w:rFonts w:ascii="Arial Narrow" w:hAnsi="Arial Narrow"/>
                <w:lang w:val="de-DE"/>
              </w:rPr>
              <w:t xml:space="preserve">             </w:t>
            </w:r>
            <w:r w:rsidRPr="00B95358">
              <w:rPr>
                <w:rFonts w:ascii="Arial Narrow" w:hAnsi="Arial Narrow"/>
              </w:rPr>
              <w:t>H</w:t>
            </w:r>
          </w:p>
        </w:tc>
        <w:tc>
          <w:tcPr>
            <w:tcW w:w="2813" w:type="dxa"/>
            <w:gridSpan w:val="2"/>
          </w:tcPr>
          <w:p w:rsidR="009644D9" w:rsidRPr="00B95358" w:rsidRDefault="009644D9" w:rsidP="006A2F42">
            <w:pPr>
              <w:spacing w:after="0"/>
              <w:jc w:val="both"/>
              <w:rPr>
                <w:rFonts w:ascii="Arial Narrow" w:hAnsi="Arial Narrow"/>
                <w:u w:val="single"/>
              </w:rPr>
            </w:pPr>
            <w:r w:rsidRPr="00B95358">
              <w:rPr>
                <w:rFonts w:ascii="Arial Narrow" w:hAnsi="Arial Narrow"/>
              </w:rPr>
              <w:t xml:space="preserve"> Risques + Bénéfices</w:t>
            </w:r>
          </w:p>
        </w:tc>
        <w:tc>
          <w:tcPr>
            <w:tcW w:w="1801" w:type="dxa"/>
          </w:tcPr>
          <w:p w:rsidR="009644D9" w:rsidRPr="00B95358" w:rsidRDefault="009644D9" w:rsidP="006A2F42">
            <w:pPr>
              <w:spacing w:after="0"/>
              <w:jc w:val="both"/>
              <w:rPr>
                <w:rFonts w:ascii="Arial Narrow" w:hAnsi="Arial Narrow"/>
              </w:rPr>
            </w:pPr>
            <w:r w:rsidRPr="00B95358">
              <w:rPr>
                <w:rFonts w:ascii="Arial Narrow" w:hAnsi="Arial Narrow"/>
              </w:rPr>
              <w:t xml:space="preserve">               %</w:t>
            </w:r>
          </w:p>
        </w:tc>
        <w:tc>
          <w:tcPr>
            <w:tcW w:w="1654" w:type="dxa"/>
          </w:tcPr>
          <w:p w:rsidR="009644D9" w:rsidRPr="00B95358" w:rsidRDefault="009644D9" w:rsidP="006A2F42">
            <w:pPr>
              <w:spacing w:after="0"/>
              <w:jc w:val="both"/>
              <w:rPr>
                <w:rFonts w:ascii="Arial Narrow" w:hAnsi="Arial Narrow"/>
              </w:rPr>
            </w:pPr>
            <w:r w:rsidRPr="00B95358">
              <w:rPr>
                <w:rFonts w:ascii="Arial Narrow" w:hAnsi="Arial Narrow"/>
              </w:rPr>
              <w:t>‘=’ Gx %</w:t>
            </w:r>
          </w:p>
        </w:tc>
        <w:tc>
          <w:tcPr>
            <w:tcW w:w="1060" w:type="dxa"/>
          </w:tcPr>
          <w:p w:rsidR="009644D9" w:rsidRPr="00B95358" w:rsidRDefault="009644D9" w:rsidP="006A2F42">
            <w:pPr>
              <w:spacing w:after="0"/>
              <w:jc w:val="both"/>
              <w:rPr>
                <w:rFonts w:ascii="Arial Narrow" w:hAnsi="Arial Narrow"/>
                <w:u w:val="single"/>
              </w:rPr>
            </w:pPr>
          </w:p>
        </w:tc>
      </w:tr>
      <w:tr w:rsidR="009644D9" w:rsidRPr="00B95358" w:rsidTr="006A2F42">
        <w:trPr>
          <w:cantSplit/>
          <w:trHeight w:val="20"/>
          <w:jc w:val="center"/>
        </w:trPr>
        <w:tc>
          <w:tcPr>
            <w:tcW w:w="2395" w:type="dxa"/>
            <w:gridSpan w:val="2"/>
          </w:tcPr>
          <w:p w:rsidR="009644D9" w:rsidRPr="00B95358" w:rsidRDefault="009644D9" w:rsidP="006A2F42">
            <w:pPr>
              <w:spacing w:after="0"/>
              <w:jc w:val="both"/>
              <w:rPr>
                <w:rFonts w:ascii="Arial Narrow" w:hAnsi="Arial Narrow"/>
              </w:rPr>
            </w:pPr>
            <w:r w:rsidRPr="00B95358">
              <w:rPr>
                <w:rFonts w:ascii="Arial Narrow" w:hAnsi="Arial Narrow"/>
              </w:rPr>
              <w:t xml:space="preserve">             P</w:t>
            </w:r>
          </w:p>
        </w:tc>
        <w:tc>
          <w:tcPr>
            <w:tcW w:w="4614" w:type="dxa"/>
            <w:gridSpan w:val="3"/>
          </w:tcPr>
          <w:p w:rsidR="009644D9" w:rsidRPr="00B95358" w:rsidRDefault="009644D9" w:rsidP="006A2F42">
            <w:pPr>
              <w:spacing w:after="0"/>
              <w:jc w:val="both"/>
              <w:rPr>
                <w:rFonts w:ascii="Arial Narrow" w:hAnsi="Arial Narrow"/>
                <w:u w:val="single"/>
              </w:rPr>
            </w:pPr>
            <w:r w:rsidRPr="00B95358">
              <w:rPr>
                <w:rFonts w:ascii="Arial Narrow" w:hAnsi="Arial Narrow"/>
              </w:rPr>
              <w:t>PRIX DE VENTE TOTAL  HORS TAXE</w:t>
            </w:r>
          </w:p>
        </w:tc>
        <w:tc>
          <w:tcPr>
            <w:tcW w:w="1654" w:type="dxa"/>
          </w:tcPr>
          <w:p w:rsidR="009644D9" w:rsidRPr="00B95358" w:rsidRDefault="009644D9" w:rsidP="006A2F42">
            <w:pPr>
              <w:spacing w:after="0"/>
              <w:jc w:val="both"/>
              <w:rPr>
                <w:rFonts w:ascii="Arial Narrow" w:hAnsi="Arial Narrow"/>
              </w:rPr>
            </w:pPr>
            <w:r w:rsidRPr="00B95358">
              <w:rPr>
                <w:rFonts w:ascii="Arial Narrow" w:hAnsi="Arial Narrow"/>
              </w:rPr>
              <w:t>‘=’ G+ H</w:t>
            </w:r>
          </w:p>
        </w:tc>
        <w:tc>
          <w:tcPr>
            <w:tcW w:w="1060" w:type="dxa"/>
          </w:tcPr>
          <w:p w:rsidR="009644D9" w:rsidRPr="00B95358" w:rsidRDefault="009644D9" w:rsidP="006A2F42">
            <w:pPr>
              <w:spacing w:after="0"/>
              <w:jc w:val="both"/>
              <w:rPr>
                <w:rFonts w:ascii="Arial Narrow" w:hAnsi="Arial Narrow"/>
                <w:u w:val="single"/>
              </w:rPr>
            </w:pPr>
          </w:p>
        </w:tc>
      </w:tr>
      <w:tr w:rsidR="009644D9" w:rsidRPr="00B95358" w:rsidTr="006A2F42">
        <w:trPr>
          <w:cantSplit/>
          <w:trHeight w:val="20"/>
          <w:jc w:val="center"/>
        </w:trPr>
        <w:tc>
          <w:tcPr>
            <w:tcW w:w="2395" w:type="dxa"/>
            <w:gridSpan w:val="2"/>
          </w:tcPr>
          <w:p w:rsidR="009644D9" w:rsidRPr="00B95358" w:rsidRDefault="009644D9" w:rsidP="006A2F42">
            <w:pPr>
              <w:spacing w:after="0"/>
              <w:jc w:val="both"/>
              <w:rPr>
                <w:rFonts w:ascii="Arial Narrow" w:hAnsi="Arial Narrow"/>
              </w:rPr>
            </w:pPr>
            <w:r w:rsidRPr="00B95358">
              <w:rPr>
                <w:rFonts w:ascii="Arial Narrow" w:hAnsi="Arial Narrow"/>
              </w:rPr>
              <w:t xml:space="preserve">             V</w:t>
            </w:r>
          </w:p>
        </w:tc>
        <w:tc>
          <w:tcPr>
            <w:tcW w:w="4614" w:type="dxa"/>
            <w:gridSpan w:val="3"/>
          </w:tcPr>
          <w:p w:rsidR="009644D9" w:rsidRPr="00B95358" w:rsidRDefault="009644D9" w:rsidP="006A2F42">
            <w:pPr>
              <w:spacing w:after="0"/>
              <w:jc w:val="both"/>
              <w:rPr>
                <w:rFonts w:ascii="Arial Narrow" w:hAnsi="Arial Narrow"/>
              </w:rPr>
            </w:pPr>
            <w:r w:rsidRPr="00B95358">
              <w:rPr>
                <w:rFonts w:ascii="Arial Narrow" w:hAnsi="Arial Narrow"/>
              </w:rPr>
              <w:t>PRIX DE VENTE UNITAIRE HORS TAXE</w:t>
            </w:r>
          </w:p>
        </w:tc>
        <w:tc>
          <w:tcPr>
            <w:tcW w:w="1654" w:type="dxa"/>
          </w:tcPr>
          <w:p w:rsidR="009644D9" w:rsidRPr="00B95358" w:rsidRDefault="009644D9" w:rsidP="006A2F42">
            <w:pPr>
              <w:spacing w:after="0"/>
              <w:jc w:val="both"/>
              <w:rPr>
                <w:rFonts w:ascii="Arial Narrow" w:hAnsi="Arial Narrow"/>
              </w:rPr>
            </w:pPr>
            <w:r w:rsidRPr="00B95358">
              <w:rPr>
                <w:rFonts w:ascii="Arial Narrow" w:hAnsi="Arial Narrow"/>
              </w:rPr>
              <w:t>‘=’ P / Qté</w:t>
            </w:r>
          </w:p>
        </w:tc>
        <w:tc>
          <w:tcPr>
            <w:tcW w:w="1060" w:type="dxa"/>
          </w:tcPr>
          <w:p w:rsidR="009644D9" w:rsidRPr="00B95358" w:rsidRDefault="009644D9" w:rsidP="006A2F42">
            <w:pPr>
              <w:spacing w:after="0"/>
              <w:jc w:val="both"/>
              <w:rPr>
                <w:rFonts w:ascii="Arial Narrow" w:hAnsi="Arial Narrow"/>
                <w:u w:val="single"/>
              </w:rPr>
            </w:pPr>
          </w:p>
        </w:tc>
      </w:tr>
    </w:tbl>
    <w:p w:rsidR="009644D9" w:rsidRDefault="009644D9" w:rsidP="009644D9">
      <w:pPr>
        <w:autoSpaceDE w:val="0"/>
        <w:autoSpaceDN w:val="0"/>
        <w:adjustRightInd w:val="0"/>
        <w:jc w:val="both"/>
      </w:pPr>
    </w:p>
    <w:p w:rsidR="009644D9" w:rsidRDefault="009644D9" w:rsidP="009644D9">
      <w:pPr>
        <w:autoSpaceDE w:val="0"/>
        <w:autoSpaceDN w:val="0"/>
        <w:adjustRightInd w:val="0"/>
        <w:jc w:val="both"/>
      </w:pPr>
    </w:p>
    <w:p w:rsidR="009644D9" w:rsidRDefault="009644D9" w:rsidP="009644D9">
      <w:pPr>
        <w:autoSpaceDE w:val="0"/>
        <w:autoSpaceDN w:val="0"/>
        <w:adjustRightInd w:val="0"/>
        <w:jc w:val="both"/>
      </w:pPr>
    </w:p>
    <w:p w:rsidR="009644D9" w:rsidRDefault="009644D9" w:rsidP="009644D9">
      <w:r>
        <w:br w:type="page"/>
      </w:r>
    </w:p>
    <w:p w:rsidR="009644D9" w:rsidRPr="00B95358" w:rsidRDefault="009644D9" w:rsidP="009644D9">
      <w:pPr>
        <w:jc w:val="center"/>
        <w:rPr>
          <w:rFonts w:ascii="Arial Narrow" w:hAnsi="Arial Narrow"/>
          <w:sz w:val="24"/>
          <w:szCs w:val="24"/>
        </w:rPr>
      </w:pPr>
      <w:r w:rsidRPr="00B95358">
        <w:rPr>
          <w:rFonts w:ascii="Arial Narrow" w:hAnsi="Arial Narrow"/>
          <w:b/>
          <w:bCs/>
          <w:sz w:val="32"/>
          <w:szCs w:val="32"/>
        </w:rPr>
        <w:lastRenderedPageBreak/>
        <w:t>PIECE N° 9</w:t>
      </w:r>
    </w:p>
    <w:p w:rsidR="009644D9" w:rsidRPr="00B95358" w:rsidRDefault="009644D9" w:rsidP="009644D9">
      <w:pPr>
        <w:jc w:val="center"/>
        <w:rPr>
          <w:rFonts w:ascii="Arial Narrow" w:hAnsi="Arial Narrow"/>
          <w:sz w:val="20"/>
          <w:szCs w:val="20"/>
        </w:rPr>
      </w:pPr>
      <w:r w:rsidRPr="00B95358">
        <w:rPr>
          <w:rFonts w:ascii="Arial Narrow" w:hAnsi="Arial Narrow"/>
          <w:b/>
          <w:sz w:val="32"/>
          <w:szCs w:val="32"/>
        </w:rPr>
        <w:t>MODELE DE MARCHE</w:t>
      </w:r>
      <w:r w:rsidRPr="00B95358">
        <w:rPr>
          <w:rFonts w:ascii="Arial Narrow" w:hAnsi="Arial Narrow"/>
          <w:sz w:val="20"/>
          <w:szCs w:val="20"/>
        </w:rPr>
        <w:br w:type="page"/>
      </w:r>
    </w:p>
    <w:p w:rsidR="009644D9" w:rsidRDefault="009644D9" w:rsidP="009644D9">
      <w:pPr>
        <w:autoSpaceDE w:val="0"/>
        <w:autoSpaceDN w:val="0"/>
        <w:adjustRightInd w:val="0"/>
        <w:jc w:val="both"/>
      </w:pPr>
    </w:p>
    <w:tbl>
      <w:tblPr>
        <w:tblStyle w:val="Grilledutableau"/>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gridCol w:w="2177"/>
        <w:gridCol w:w="4096"/>
      </w:tblGrid>
      <w:tr w:rsidR="009644D9" w:rsidRPr="00F42D78" w:rsidTr="006A2F42">
        <w:trPr>
          <w:trHeight w:val="2412"/>
          <w:jc w:val="center"/>
        </w:trPr>
        <w:tc>
          <w:tcPr>
            <w:tcW w:w="3792" w:type="dxa"/>
            <w:vAlign w:val="center"/>
          </w:tcPr>
          <w:p w:rsidR="009644D9" w:rsidRPr="009839D9" w:rsidRDefault="009644D9" w:rsidP="006A2F42">
            <w:pPr>
              <w:pStyle w:val="En-tte"/>
              <w:spacing w:line="204" w:lineRule="auto"/>
              <w:ind w:left="-113" w:right="-57"/>
              <w:jc w:val="center"/>
              <w:rPr>
                <w:rFonts w:ascii="Arial Narrow" w:hAnsi="Arial Narrow" w:cs="Arial"/>
                <w:bCs/>
                <w:sz w:val="20"/>
                <w:szCs w:val="20"/>
                <w:lang w:val="fr-CM"/>
              </w:rPr>
            </w:pPr>
            <w:r w:rsidRPr="009839D9">
              <w:rPr>
                <w:rFonts w:ascii="Arial Narrow" w:hAnsi="Arial Narrow" w:cs="Arial"/>
                <w:bCs/>
                <w:sz w:val="20"/>
                <w:szCs w:val="20"/>
                <w:lang w:val="fr-CM"/>
              </w:rPr>
              <w:t>REPUBLIQUE DU CAMEROUN</w:t>
            </w:r>
          </w:p>
          <w:p w:rsidR="009644D9" w:rsidRPr="009839D9" w:rsidRDefault="009644D9" w:rsidP="006A2F42">
            <w:pPr>
              <w:pStyle w:val="En-tte"/>
              <w:spacing w:line="204" w:lineRule="auto"/>
              <w:ind w:left="-113" w:right="-57"/>
              <w:contextualSpacing/>
              <w:jc w:val="center"/>
              <w:rPr>
                <w:rFonts w:ascii="Arial Narrow" w:hAnsi="Arial Narrow" w:cs="Arial"/>
                <w:sz w:val="20"/>
                <w:szCs w:val="20"/>
                <w:lang w:val="fr-CM"/>
              </w:rPr>
            </w:pPr>
            <w:r w:rsidRPr="009839D9">
              <w:rPr>
                <w:rFonts w:ascii="Arial Narrow" w:hAnsi="Arial Narrow" w:cs="Arial"/>
                <w:i/>
                <w:sz w:val="20"/>
                <w:szCs w:val="20"/>
                <w:lang w:val="fr-CM"/>
              </w:rPr>
              <w:t xml:space="preserve">Paix - Travail - Patrie  </w:t>
            </w:r>
            <w:r w:rsidRPr="009839D9">
              <w:rPr>
                <w:rFonts w:ascii="Arial Narrow" w:hAnsi="Arial Narrow" w:cs="Arial"/>
                <w:sz w:val="20"/>
                <w:szCs w:val="20"/>
                <w:lang w:val="fr-CM"/>
              </w:rPr>
              <w:t xml:space="preserve">                                                                                   --------      </w:t>
            </w:r>
          </w:p>
          <w:p w:rsidR="009644D9" w:rsidRPr="009839D9" w:rsidRDefault="009644D9" w:rsidP="006A2F42">
            <w:pPr>
              <w:pStyle w:val="En-tte"/>
              <w:spacing w:line="204" w:lineRule="auto"/>
              <w:ind w:left="-113" w:right="-57"/>
              <w:contextualSpacing/>
              <w:jc w:val="center"/>
              <w:rPr>
                <w:rFonts w:ascii="Arial Narrow" w:hAnsi="Arial Narrow" w:cs="Arial"/>
                <w:sz w:val="20"/>
                <w:szCs w:val="20"/>
              </w:rPr>
            </w:pPr>
            <w:r w:rsidRPr="009839D9">
              <w:rPr>
                <w:rFonts w:ascii="Arial Narrow" w:hAnsi="Arial Narrow" w:cs="Arial"/>
                <w:sz w:val="20"/>
                <w:szCs w:val="20"/>
              </w:rPr>
              <w:t>MINISTERE DE LA DECENTRALISATION ET DU DEVELOPPEMENT LOCAL</w:t>
            </w:r>
          </w:p>
          <w:p w:rsidR="009644D9" w:rsidRPr="009839D9" w:rsidRDefault="009644D9" w:rsidP="006A2F42">
            <w:pPr>
              <w:pStyle w:val="En-tte"/>
              <w:spacing w:line="204" w:lineRule="auto"/>
              <w:ind w:left="-113" w:right="-57"/>
              <w:contextualSpacing/>
              <w:jc w:val="center"/>
              <w:rPr>
                <w:rFonts w:ascii="Arial Narrow" w:hAnsi="Arial Narrow" w:cs="Arial"/>
                <w:sz w:val="20"/>
                <w:szCs w:val="20"/>
                <w:lang w:val="fr-CM"/>
              </w:rPr>
            </w:pPr>
            <w:r w:rsidRPr="009839D9">
              <w:rPr>
                <w:rFonts w:ascii="Arial Narrow" w:hAnsi="Arial Narrow" w:cs="Arial"/>
                <w:sz w:val="20"/>
                <w:szCs w:val="20"/>
              </w:rPr>
              <w:t xml:space="preserve">--------                                                                                                                   </w:t>
            </w:r>
          </w:p>
          <w:p w:rsidR="009644D9" w:rsidRPr="009839D9" w:rsidRDefault="009644D9" w:rsidP="006A2F42">
            <w:pPr>
              <w:pStyle w:val="En-tte"/>
              <w:spacing w:line="204" w:lineRule="auto"/>
              <w:ind w:left="-113" w:right="-57"/>
              <w:contextualSpacing/>
              <w:jc w:val="center"/>
              <w:rPr>
                <w:rFonts w:ascii="Arial Narrow" w:hAnsi="Arial Narrow" w:cs="Arial"/>
                <w:bCs/>
                <w:sz w:val="20"/>
                <w:szCs w:val="20"/>
                <w:lang w:val="fr-CM"/>
              </w:rPr>
            </w:pPr>
            <w:r w:rsidRPr="009839D9">
              <w:rPr>
                <w:rFonts w:ascii="Arial Narrow" w:hAnsi="Arial Narrow" w:cs="Arial"/>
                <w:bCs/>
                <w:sz w:val="20"/>
                <w:szCs w:val="20"/>
                <w:lang w:val="fr-CM"/>
              </w:rPr>
              <w:t>REGION DU SUD</w:t>
            </w:r>
          </w:p>
          <w:p w:rsidR="009644D9" w:rsidRPr="009839D9" w:rsidRDefault="009644D9" w:rsidP="006A2F42">
            <w:pPr>
              <w:pStyle w:val="En-tte"/>
              <w:spacing w:line="204" w:lineRule="auto"/>
              <w:ind w:left="-113" w:right="-57"/>
              <w:contextualSpacing/>
              <w:jc w:val="center"/>
              <w:rPr>
                <w:rFonts w:ascii="Arial Narrow" w:hAnsi="Arial Narrow" w:cs="Arial"/>
                <w:bCs/>
                <w:sz w:val="20"/>
                <w:szCs w:val="20"/>
                <w:lang w:val="fr-CM"/>
              </w:rPr>
            </w:pPr>
            <w:r w:rsidRPr="009839D9">
              <w:rPr>
                <w:rFonts w:ascii="Arial Narrow" w:hAnsi="Arial Narrow" w:cs="Arial"/>
                <w:sz w:val="20"/>
                <w:szCs w:val="20"/>
                <w:lang w:val="fr-CM"/>
              </w:rPr>
              <w:t xml:space="preserve">--------                                                                                                                      </w:t>
            </w:r>
            <w:r w:rsidRPr="009839D9">
              <w:rPr>
                <w:rFonts w:ascii="Arial Narrow" w:hAnsi="Arial Narrow" w:cs="Arial"/>
                <w:bCs/>
                <w:sz w:val="20"/>
                <w:szCs w:val="20"/>
                <w:lang w:val="fr-CM"/>
              </w:rPr>
              <w:t>DEPARTEMENT DE DJA ET LOBO</w:t>
            </w:r>
          </w:p>
          <w:p w:rsidR="009644D9" w:rsidRPr="009839D9" w:rsidRDefault="009644D9" w:rsidP="006A2F42">
            <w:pPr>
              <w:pStyle w:val="En-tte"/>
              <w:spacing w:line="204" w:lineRule="auto"/>
              <w:ind w:left="-113" w:right="-57"/>
              <w:contextualSpacing/>
              <w:jc w:val="center"/>
              <w:rPr>
                <w:rFonts w:ascii="Arial Narrow" w:hAnsi="Arial Narrow" w:cs="Arial"/>
                <w:bCs/>
                <w:sz w:val="20"/>
                <w:szCs w:val="20"/>
                <w:lang w:val="fr-CM"/>
              </w:rPr>
            </w:pPr>
            <w:r w:rsidRPr="009839D9">
              <w:rPr>
                <w:rFonts w:ascii="Arial Narrow" w:hAnsi="Arial Narrow" w:cs="Arial"/>
                <w:sz w:val="20"/>
                <w:szCs w:val="20"/>
                <w:lang w:val="fr-CM"/>
              </w:rPr>
              <w:t xml:space="preserve">--------                                                                                                                    </w:t>
            </w:r>
            <w:r w:rsidRPr="009839D9">
              <w:rPr>
                <w:rFonts w:ascii="Arial Narrow" w:hAnsi="Arial Narrow" w:cs="Arial"/>
                <w:bCs/>
                <w:sz w:val="20"/>
                <w:szCs w:val="20"/>
                <w:lang w:val="fr-CM"/>
              </w:rPr>
              <w:t xml:space="preserve">          COMMUNE DE MEYOMESSI</w:t>
            </w:r>
          </w:p>
          <w:p w:rsidR="009644D9" w:rsidRPr="009839D9" w:rsidRDefault="009644D9" w:rsidP="006A2F42">
            <w:pPr>
              <w:pStyle w:val="En-tte"/>
              <w:spacing w:line="204" w:lineRule="auto"/>
              <w:ind w:left="-113" w:right="-57"/>
              <w:contextualSpacing/>
              <w:jc w:val="center"/>
              <w:rPr>
                <w:rFonts w:ascii="Arial Narrow" w:hAnsi="Arial Narrow" w:cs="Arial"/>
                <w:bCs/>
                <w:sz w:val="20"/>
                <w:szCs w:val="20"/>
                <w:lang w:val="fr-CM"/>
              </w:rPr>
            </w:pPr>
            <w:r w:rsidRPr="009839D9">
              <w:rPr>
                <w:rFonts w:ascii="Arial Narrow" w:hAnsi="Arial Narrow" w:cs="Arial"/>
                <w:bCs/>
                <w:sz w:val="20"/>
                <w:szCs w:val="20"/>
                <w:lang w:val="fr-CM"/>
              </w:rPr>
              <w:t>---------          SECRETAIRE GENERAL</w:t>
            </w:r>
          </w:p>
          <w:p w:rsidR="009644D9" w:rsidRPr="009839D9" w:rsidRDefault="009644D9" w:rsidP="006A2F42">
            <w:pPr>
              <w:pStyle w:val="En-tte"/>
              <w:spacing w:line="204" w:lineRule="auto"/>
              <w:ind w:left="-113" w:right="-57"/>
              <w:contextualSpacing/>
              <w:jc w:val="center"/>
              <w:rPr>
                <w:rFonts w:ascii="Arial Narrow" w:hAnsi="Arial Narrow" w:cs="Arial"/>
                <w:b/>
                <w:sz w:val="22"/>
                <w:szCs w:val="16"/>
              </w:rPr>
            </w:pPr>
            <w:r w:rsidRPr="009839D9">
              <w:rPr>
                <w:rFonts w:ascii="Arial Narrow" w:hAnsi="Arial Narrow" w:cs="Arial"/>
                <w:bCs/>
                <w:sz w:val="20"/>
                <w:szCs w:val="20"/>
                <w:lang w:val="fr-CM"/>
              </w:rPr>
              <w:t>---------</w:t>
            </w:r>
          </w:p>
          <w:p w:rsidR="009644D9" w:rsidRPr="009839D9" w:rsidRDefault="009644D9" w:rsidP="006A2F42">
            <w:pPr>
              <w:pStyle w:val="En-tte"/>
              <w:spacing w:line="204" w:lineRule="auto"/>
              <w:ind w:left="-113" w:right="-113"/>
              <w:contextualSpacing/>
              <w:jc w:val="center"/>
              <w:rPr>
                <w:rFonts w:ascii="Arial Narrow" w:hAnsi="Arial Narrow" w:cs="Arial"/>
                <w:b/>
                <w:sz w:val="20"/>
                <w:szCs w:val="20"/>
                <w:lang w:val="fr-CM"/>
              </w:rPr>
            </w:pPr>
            <w:r w:rsidRPr="009839D9">
              <w:rPr>
                <w:rFonts w:ascii="Arial Narrow" w:hAnsi="Arial Narrow" w:cs="Arial"/>
                <w:b/>
                <w:sz w:val="20"/>
                <w:szCs w:val="20"/>
                <w:lang w:val="fr-CM"/>
              </w:rPr>
              <w:t>STRUCTURE INTERNE DE GESTION ADMINISTRATIVE DES MARCHES PUBLICS</w:t>
            </w:r>
          </w:p>
        </w:tc>
        <w:tc>
          <w:tcPr>
            <w:tcW w:w="2177" w:type="dxa"/>
            <w:vAlign w:val="center"/>
          </w:tcPr>
          <w:p w:rsidR="009644D9" w:rsidRPr="009839D9" w:rsidRDefault="009644D9" w:rsidP="006A2F42">
            <w:pPr>
              <w:tabs>
                <w:tab w:val="left" w:pos="4400"/>
              </w:tabs>
              <w:spacing w:line="204" w:lineRule="auto"/>
              <w:ind w:left="-113" w:right="-57"/>
              <w:jc w:val="center"/>
              <w:rPr>
                <w:rFonts w:ascii="Arial Narrow" w:hAnsi="Arial Narrow" w:cs="Arial"/>
                <w:lang w:val="fr-CM"/>
              </w:rPr>
            </w:pPr>
            <w:r w:rsidRPr="009839D9">
              <w:rPr>
                <w:rFonts w:ascii="Arial Narrow" w:hAnsi="Arial Narrow" w:cs="Arial"/>
                <w:noProof/>
              </w:rPr>
              <w:drawing>
                <wp:inline distT="0" distB="0" distL="0" distR="0" wp14:anchorId="2ECAEBF4" wp14:editId="39CAB16E">
                  <wp:extent cx="1165538" cy="1604206"/>
                  <wp:effectExtent l="0" t="0" r="0" b="0"/>
                  <wp:docPr id="13" name="Image 13" descr="Logo Meyomessi copie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Meyomessi copie ok"/>
                          <pic:cNvPicPr>
                            <a:picLocks noChangeAspect="1" noChangeArrowheads="1"/>
                          </pic:cNvPicPr>
                        </pic:nvPicPr>
                        <pic:blipFill>
                          <a:blip r:embed="rId12"/>
                          <a:srcRect/>
                          <a:stretch>
                            <a:fillRect/>
                          </a:stretch>
                        </pic:blipFill>
                        <pic:spPr bwMode="auto">
                          <a:xfrm>
                            <a:off x="0" y="0"/>
                            <a:ext cx="1175161" cy="1617450"/>
                          </a:xfrm>
                          <a:prstGeom prst="rect">
                            <a:avLst/>
                          </a:prstGeom>
                          <a:noFill/>
                          <a:ln w="9525">
                            <a:noFill/>
                            <a:miter lim="800000"/>
                            <a:headEnd/>
                            <a:tailEnd/>
                          </a:ln>
                        </pic:spPr>
                      </pic:pic>
                    </a:graphicData>
                  </a:graphic>
                </wp:inline>
              </w:drawing>
            </w:r>
          </w:p>
        </w:tc>
        <w:tc>
          <w:tcPr>
            <w:tcW w:w="4096" w:type="dxa"/>
            <w:vAlign w:val="center"/>
          </w:tcPr>
          <w:p w:rsidR="009644D9" w:rsidRPr="009839D9" w:rsidRDefault="009644D9" w:rsidP="006A2F42">
            <w:pPr>
              <w:pStyle w:val="En-tte"/>
              <w:spacing w:line="204" w:lineRule="auto"/>
              <w:ind w:left="-113"/>
              <w:jc w:val="center"/>
              <w:rPr>
                <w:rFonts w:ascii="Arial Narrow" w:hAnsi="Arial Narrow" w:cs="Arial"/>
                <w:bCs/>
                <w:sz w:val="20"/>
                <w:szCs w:val="20"/>
                <w:lang w:val="en-US"/>
              </w:rPr>
            </w:pPr>
            <w:r w:rsidRPr="009839D9">
              <w:rPr>
                <w:rFonts w:ascii="Arial Narrow" w:hAnsi="Arial Narrow" w:cs="Arial"/>
                <w:bCs/>
                <w:sz w:val="20"/>
                <w:szCs w:val="20"/>
                <w:lang w:val="en-US"/>
              </w:rPr>
              <w:t>REPUBLIC OF CAMEROON</w:t>
            </w:r>
          </w:p>
          <w:p w:rsidR="009644D9" w:rsidRPr="009839D9" w:rsidRDefault="009644D9" w:rsidP="006A2F42">
            <w:pPr>
              <w:pStyle w:val="En-tte"/>
              <w:spacing w:line="204" w:lineRule="auto"/>
              <w:ind w:left="-113"/>
              <w:contextualSpacing/>
              <w:jc w:val="center"/>
              <w:rPr>
                <w:rFonts w:ascii="Arial Narrow" w:hAnsi="Arial Narrow" w:cs="Arial"/>
                <w:bCs/>
                <w:sz w:val="20"/>
                <w:szCs w:val="20"/>
                <w:lang w:val="en-US"/>
              </w:rPr>
            </w:pPr>
            <w:r w:rsidRPr="009839D9">
              <w:rPr>
                <w:rFonts w:ascii="Arial Narrow" w:hAnsi="Arial Narrow" w:cs="Arial"/>
                <w:bCs/>
                <w:i/>
                <w:sz w:val="20"/>
                <w:szCs w:val="20"/>
                <w:lang w:val="en-US"/>
              </w:rPr>
              <w:t xml:space="preserve">Peace - Work - Fatherland  </w:t>
            </w:r>
            <w:r w:rsidRPr="009839D9">
              <w:rPr>
                <w:rFonts w:ascii="Arial Narrow" w:hAnsi="Arial Narrow" w:cs="Arial"/>
                <w:bCs/>
                <w:sz w:val="20"/>
                <w:szCs w:val="20"/>
                <w:lang w:val="en-US"/>
              </w:rPr>
              <w:t xml:space="preserve">                                                                                                              ---------</w:t>
            </w:r>
          </w:p>
          <w:p w:rsidR="009644D9" w:rsidRPr="009839D9" w:rsidRDefault="009644D9" w:rsidP="006A2F42">
            <w:pPr>
              <w:pStyle w:val="En-tte"/>
              <w:spacing w:line="204" w:lineRule="auto"/>
              <w:ind w:left="-170"/>
              <w:contextualSpacing/>
              <w:jc w:val="center"/>
              <w:rPr>
                <w:rFonts w:ascii="Arial Narrow" w:hAnsi="Arial Narrow" w:cs="Arial"/>
                <w:sz w:val="20"/>
                <w:szCs w:val="20"/>
                <w:lang w:val="en-US"/>
              </w:rPr>
            </w:pPr>
            <w:r w:rsidRPr="009839D9">
              <w:rPr>
                <w:rFonts w:ascii="Arial Narrow" w:hAnsi="Arial Narrow" w:cs="Arial"/>
                <w:sz w:val="20"/>
                <w:szCs w:val="20"/>
                <w:lang w:val="en-US"/>
              </w:rPr>
              <w:t xml:space="preserve">MINISTRY OF DECENTRALIZATION AND                     LOCAL DEVELOPMENT </w:t>
            </w:r>
          </w:p>
          <w:p w:rsidR="009644D9" w:rsidRPr="009839D9" w:rsidRDefault="009644D9" w:rsidP="006A2F42">
            <w:pPr>
              <w:pStyle w:val="En-tte"/>
              <w:spacing w:line="204" w:lineRule="auto"/>
              <w:ind w:left="-113"/>
              <w:contextualSpacing/>
              <w:jc w:val="center"/>
              <w:rPr>
                <w:rFonts w:ascii="Arial Narrow" w:hAnsi="Arial Narrow" w:cs="Arial"/>
                <w:bCs/>
                <w:sz w:val="20"/>
                <w:szCs w:val="20"/>
                <w:lang w:val="en-GB"/>
              </w:rPr>
            </w:pPr>
            <w:r w:rsidRPr="009839D9">
              <w:rPr>
                <w:rFonts w:ascii="Arial Narrow" w:hAnsi="Arial Narrow" w:cs="Arial"/>
                <w:sz w:val="20"/>
                <w:szCs w:val="20"/>
                <w:lang w:val="en-US"/>
              </w:rPr>
              <w:t xml:space="preserve">--------                                                                                                                   </w:t>
            </w:r>
          </w:p>
          <w:p w:rsidR="009644D9" w:rsidRPr="009839D9" w:rsidRDefault="009644D9" w:rsidP="006A2F42">
            <w:pPr>
              <w:pStyle w:val="En-tte"/>
              <w:spacing w:line="204" w:lineRule="auto"/>
              <w:ind w:left="-113"/>
              <w:contextualSpacing/>
              <w:jc w:val="center"/>
              <w:rPr>
                <w:rFonts w:ascii="Arial Narrow" w:hAnsi="Arial Narrow" w:cs="Arial"/>
                <w:bCs/>
                <w:sz w:val="20"/>
                <w:szCs w:val="20"/>
                <w:lang w:val="en-US"/>
              </w:rPr>
            </w:pPr>
            <w:r w:rsidRPr="009839D9">
              <w:rPr>
                <w:rFonts w:ascii="Arial Narrow" w:hAnsi="Arial Narrow" w:cs="Arial"/>
                <w:bCs/>
                <w:sz w:val="20"/>
                <w:szCs w:val="20"/>
                <w:lang w:val="en-US"/>
              </w:rPr>
              <w:t>SOUTH REGION</w:t>
            </w:r>
          </w:p>
          <w:p w:rsidR="009644D9" w:rsidRPr="009839D9" w:rsidRDefault="009644D9" w:rsidP="006A2F42">
            <w:pPr>
              <w:pStyle w:val="En-tte"/>
              <w:spacing w:line="204" w:lineRule="auto"/>
              <w:ind w:left="-113"/>
              <w:contextualSpacing/>
              <w:jc w:val="center"/>
              <w:rPr>
                <w:rFonts w:ascii="Arial Narrow" w:hAnsi="Arial Narrow" w:cs="Arial"/>
                <w:bCs/>
                <w:sz w:val="20"/>
                <w:szCs w:val="20"/>
                <w:lang w:val="en-US"/>
              </w:rPr>
            </w:pPr>
            <w:r w:rsidRPr="009839D9">
              <w:rPr>
                <w:rFonts w:ascii="Arial Narrow" w:hAnsi="Arial Narrow" w:cs="Arial"/>
                <w:bCs/>
                <w:sz w:val="20"/>
                <w:szCs w:val="20"/>
                <w:lang w:val="en-US"/>
              </w:rPr>
              <w:t>--------</w:t>
            </w:r>
          </w:p>
          <w:p w:rsidR="009644D9" w:rsidRPr="009839D9" w:rsidRDefault="009644D9" w:rsidP="006A2F42">
            <w:pPr>
              <w:pStyle w:val="En-tte"/>
              <w:spacing w:line="204" w:lineRule="auto"/>
              <w:ind w:left="-113"/>
              <w:contextualSpacing/>
              <w:jc w:val="center"/>
              <w:rPr>
                <w:rFonts w:ascii="Arial Narrow" w:hAnsi="Arial Narrow" w:cs="Arial"/>
                <w:bCs/>
                <w:sz w:val="20"/>
                <w:szCs w:val="20"/>
                <w:lang w:val="en-US"/>
              </w:rPr>
            </w:pPr>
            <w:r w:rsidRPr="009839D9">
              <w:rPr>
                <w:rFonts w:ascii="Arial Narrow" w:hAnsi="Arial Narrow" w:cs="Arial"/>
                <w:bCs/>
                <w:sz w:val="20"/>
                <w:szCs w:val="20"/>
                <w:lang w:val="en-US"/>
              </w:rPr>
              <w:t>DJA AND LOBO DIVISION</w:t>
            </w:r>
          </w:p>
          <w:p w:rsidR="009644D9" w:rsidRPr="009839D9" w:rsidRDefault="009644D9" w:rsidP="006A2F42">
            <w:pPr>
              <w:pStyle w:val="En-tte"/>
              <w:spacing w:line="204" w:lineRule="auto"/>
              <w:ind w:left="-113"/>
              <w:contextualSpacing/>
              <w:jc w:val="center"/>
              <w:rPr>
                <w:rFonts w:ascii="Arial Narrow" w:hAnsi="Arial Narrow" w:cs="Arial"/>
                <w:bCs/>
                <w:sz w:val="20"/>
                <w:szCs w:val="20"/>
                <w:lang w:val="en-US"/>
              </w:rPr>
            </w:pPr>
            <w:r w:rsidRPr="009839D9">
              <w:rPr>
                <w:rFonts w:ascii="Arial Narrow" w:hAnsi="Arial Narrow" w:cs="Arial"/>
                <w:bCs/>
                <w:sz w:val="20"/>
                <w:szCs w:val="20"/>
                <w:lang w:val="en-US"/>
              </w:rPr>
              <w:t>--------</w:t>
            </w:r>
          </w:p>
          <w:p w:rsidR="009644D9" w:rsidRPr="009839D9" w:rsidRDefault="009644D9" w:rsidP="006A2F42">
            <w:pPr>
              <w:pStyle w:val="En-tte"/>
              <w:spacing w:line="204" w:lineRule="auto"/>
              <w:ind w:left="-113"/>
              <w:contextualSpacing/>
              <w:jc w:val="center"/>
              <w:rPr>
                <w:rFonts w:ascii="Arial Narrow" w:hAnsi="Arial Narrow" w:cs="Arial"/>
                <w:bCs/>
                <w:sz w:val="20"/>
                <w:szCs w:val="20"/>
                <w:lang w:val="en-US"/>
              </w:rPr>
            </w:pPr>
            <w:r w:rsidRPr="009839D9">
              <w:rPr>
                <w:rFonts w:ascii="Arial Narrow" w:hAnsi="Arial Narrow" w:cs="Arial"/>
                <w:bCs/>
                <w:sz w:val="20"/>
                <w:szCs w:val="20"/>
                <w:lang w:val="en-US"/>
              </w:rPr>
              <w:t>MEYOMESSI COUNCIL</w:t>
            </w:r>
          </w:p>
          <w:p w:rsidR="009644D9" w:rsidRPr="009839D9" w:rsidRDefault="009644D9" w:rsidP="006A2F42">
            <w:pPr>
              <w:pStyle w:val="En-tte"/>
              <w:spacing w:line="204" w:lineRule="auto"/>
              <w:ind w:left="-113"/>
              <w:contextualSpacing/>
              <w:jc w:val="center"/>
              <w:rPr>
                <w:rFonts w:ascii="Arial Narrow" w:hAnsi="Arial Narrow" w:cs="Arial"/>
                <w:sz w:val="20"/>
                <w:szCs w:val="20"/>
                <w:lang w:val="en-US"/>
              </w:rPr>
            </w:pPr>
            <w:r w:rsidRPr="009839D9">
              <w:rPr>
                <w:rFonts w:ascii="Arial Narrow" w:hAnsi="Arial Narrow" w:cs="Arial"/>
                <w:sz w:val="20"/>
                <w:szCs w:val="20"/>
                <w:lang w:val="en-US"/>
              </w:rPr>
              <w:t xml:space="preserve">----------                                                                     </w:t>
            </w:r>
            <w:r w:rsidRPr="009839D9">
              <w:rPr>
                <w:rFonts w:ascii="Arial Narrow" w:hAnsi="Arial Narrow" w:cs="Arial"/>
                <w:bCs/>
                <w:sz w:val="20"/>
                <w:szCs w:val="20"/>
                <w:lang w:val="en-US"/>
              </w:rPr>
              <w:t xml:space="preserve">          GENERAL SECRETARY</w:t>
            </w:r>
          </w:p>
          <w:p w:rsidR="009644D9" w:rsidRPr="009839D9" w:rsidRDefault="009644D9" w:rsidP="006A2F42">
            <w:pPr>
              <w:pStyle w:val="En-tte"/>
              <w:spacing w:line="204" w:lineRule="auto"/>
              <w:ind w:left="-113"/>
              <w:contextualSpacing/>
              <w:jc w:val="center"/>
              <w:rPr>
                <w:rFonts w:ascii="Arial Narrow" w:hAnsi="Arial Narrow" w:cs="Arial"/>
                <w:b/>
                <w:sz w:val="22"/>
                <w:szCs w:val="16"/>
                <w:lang w:val="en-US"/>
              </w:rPr>
            </w:pPr>
            <w:r w:rsidRPr="009839D9">
              <w:rPr>
                <w:rFonts w:ascii="Arial Narrow" w:hAnsi="Arial Narrow" w:cs="Arial"/>
                <w:bCs/>
                <w:sz w:val="20"/>
                <w:szCs w:val="20"/>
                <w:lang w:val="en-US"/>
              </w:rPr>
              <w:t>---------</w:t>
            </w:r>
          </w:p>
          <w:p w:rsidR="009644D9" w:rsidRPr="009839D9" w:rsidRDefault="009644D9" w:rsidP="006A2F42">
            <w:pPr>
              <w:pStyle w:val="En-tte"/>
              <w:spacing w:line="204" w:lineRule="auto"/>
              <w:ind w:left="-113" w:right="-113"/>
              <w:contextualSpacing/>
              <w:jc w:val="center"/>
              <w:rPr>
                <w:rFonts w:ascii="Arial Narrow" w:hAnsi="Arial Narrow" w:cs="Arial"/>
                <w:b/>
                <w:szCs w:val="19"/>
                <w:lang w:val="en-US"/>
              </w:rPr>
            </w:pPr>
            <w:r w:rsidRPr="009839D9">
              <w:rPr>
                <w:rFonts w:ascii="Arial Narrow" w:hAnsi="Arial Narrow" w:cs="Arial"/>
                <w:b/>
                <w:sz w:val="20"/>
                <w:szCs w:val="20"/>
                <w:lang w:val="en-US"/>
              </w:rPr>
              <w:t>INTERNAL STRUCTURE FOR THE ADMINISTRATIVE MANAGEMENT OF PUBLIC CONTRACTS</w:t>
            </w:r>
          </w:p>
        </w:tc>
      </w:tr>
    </w:tbl>
    <w:p w:rsidR="009644D9" w:rsidRPr="009839D9" w:rsidRDefault="009644D9" w:rsidP="009644D9">
      <w:pPr>
        <w:spacing w:after="0" w:line="276" w:lineRule="auto"/>
        <w:rPr>
          <w:rFonts w:ascii="Arial Narrow" w:hAnsi="Arial Narrow" w:cs="Arial"/>
          <w:lang w:val="en-ZA"/>
        </w:rPr>
      </w:pPr>
    </w:p>
    <w:p w:rsidR="009644D9" w:rsidRPr="00284441" w:rsidRDefault="009644D9" w:rsidP="009644D9">
      <w:pPr>
        <w:pStyle w:val="Lgende"/>
        <w:spacing w:before="0" w:line="276" w:lineRule="auto"/>
        <w:ind w:left="0"/>
        <w:rPr>
          <w:rFonts w:ascii="Arial Narrow" w:hAnsi="Arial Narrow" w:cstheme="minorBidi"/>
          <w:sz w:val="24"/>
          <w:szCs w:val="24"/>
        </w:rPr>
      </w:pPr>
      <w:r w:rsidRPr="00284441">
        <w:rPr>
          <w:rFonts w:ascii="Arial Narrow" w:hAnsi="Arial Narrow" w:cstheme="minorBidi"/>
          <w:sz w:val="24"/>
          <w:szCs w:val="24"/>
        </w:rPr>
        <w:t>MARCHE N°____________/M/C-MYSSI/SG/SIGAMP/2026</w:t>
      </w:r>
    </w:p>
    <w:p w:rsidR="009644D9" w:rsidRPr="00284441" w:rsidRDefault="009644D9" w:rsidP="009644D9">
      <w:pPr>
        <w:spacing w:after="0" w:line="276" w:lineRule="auto"/>
        <w:ind w:left="-113" w:right="-113"/>
        <w:jc w:val="center"/>
        <w:rPr>
          <w:rFonts w:ascii="Arial Narrow" w:hAnsi="Arial Narrow"/>
          <w:b/>
          <w:bCs/>
          <w:sz w:val="24"/>
          <w:szCs w:val="24"/>
        </w:rPr>
      </w:pPr>
      <w:r w:rsidRPr="00284441">
        <w:rPr>
          <w:rFonts w:ascii="Arial Narrow" w:hAnsi="Arial Narrow"/>
          <w:b/>
          <w:sz w:val="24"/>
          <w:szCs w:val="24"/>
        </w:rPr>
        <w:t>PASSEAPRES</w:t>
      </w:r>
      <w:r w:rsidRPr="00284441">
        <w:rPr>
          <w:rFonts w:ascii="Arial Narrow" w:hAnsi="Arial Narrow"/>
          <w:b/>
          <w:bCs/>
          <w:sz w:val="24"/>
          <w:szCs w:val="24"/>
        </w:rPr>
        <w:t>APPEL D’OFFRES NATIONAL OUVERT EN PROCEDURE D’URGENCE</w:t>
      </w:r>
    </w:p>
    <w:p w:rsidR="009644D9" w:rsidRPr="00E568ED" w:rsidRDefault="009644D9" w:rsidP="00F42D78">
      <w:pPr>
        <w:spacing w:after="60" w:line="240" w:lineRule="auto"/>
        <w:jc w:val="center"/>
        <w:rPr>
          <w:rFonts w:ascii="Arial Narrow" w:eastAsia="Calibri" w:hAnsi="Arial Narrow" w:cs="Arial"/>
          <w:b/>
          <w:bCs/>
          <w:sz w:val="24"/>
          <w:szCs w:val="24"/>
        </w:rPr>
      </w:pPr>
      <w:r w:rsidRPr="00E568ED">
        <w:rPr>
          <w:rFonts w:ascii="Arial Narrow" w:eastAsia="Calibri" w:hAnsi="Arial Narrow" w:cs="Arial"/>
          <w:b/>
          <w:bCs/>
          <w:sz w:val="24"/>
          <w:szCs w:val="24"/>
        </w:rPr>
        <w:t xml:space="preserve">N° </w:t>
      </w:r>
      <w:r w:rsidR="00F42D78">
        <w:rPr>
          <w:rFonts w:ascii="Arial Narrow" w:eastAsia="Calibri" w:hAnsi="Arial Narrow" w:cs="Arial"/>
          <w:b/>
          <w:bCs/>
          <w:sz w:val="24"/>
          <w:szCs w:val="24"/>
        </w:rPr>
        <w:t>07</w:t>
      </w:r>
      <w:r w:rsidRPr="00E568ED">
        <w:rPr>
          <w:rFonts w:ascii="Arial Narrow" w:eastAsia="Calibri" w:hAnsi="Arial Narrow" w:cs="Arial"/>
          <w:b/>
          <w:bCs/>
          <w:sz w:val="24"/>
          <w:szCs w:val="24"/>
        </w:rPr>
        <w:t xml:space="preserve">/AONO/C-MYSSI/SG/SIGAMP/CIPM-CMYSSI/2026 DU </w:t>
      </w:r>
      <w:r w:rsidR="00F42D78">
        <w:rPr>
          <w:rFonts w:ascii="Arial Narrow" w:eastAsia="Calibri" w:hAnsi="Arial Narrow" w:cs="Arial"/>
          <w:b/>
          <w:bCs/>
          <w:sz w:val="24"/>
          <w:szCs w:val="24"/>
        </w:rPr>
        <w:t>08 MAI 2026</w:t>
      </w:r>
      <w:r w:rsidRPr="00E568ED">
        <w:rPr>
          <w:rFonts w:ascii="Arial Narrow" w:eastAsia="Calibri" w:hAnsi="Arial Narrow" w:cs="Arial"/>
          <w:b/>
          <w:bCs/>
          <w:sz w:val="24"/>
          <w:szCs w:val="24"/>
        </w:rPr>
        <w:t xml:space="preserve"> </w:t>
      </w:r>
      <w:r>
        <w:rPr>
          <w:rFonts w:ascii="Arial Narrow" w:eastAsia="Calibri" w:hAnsi="Arial Narrow" w:cs="Arial"/>
          <w:b/>
          <w:sz w:val="24"/>
          <w:szCs w:val="24"/>
        </w:rPr>
        <w:t xml:space="preserve">POUR </w:t>
      </w:r>
      <w:r w:rsidRPr="00E568ED">
        <w:rPr>
          <w:rFonts w:ascii="Arial Narrow" w:eastAsia="Calibri" w:hAnsi="Arial Narrow" w:cs="Arial"/>
          <w:b/>
          <w:bCs/>
          <w:sz w:val="24"/>
          <w:szCs w:val="24"/>
        </w:rPr>
        <w:t>L'EXECUTION DES TRAVAUX DE CONSTRUCTION D’UN OUVRAGE DE FRANCHISSEMENT (PONT DEFINITIF DE 8 METRES DE (LONG) SUR LA RIVIERE BIVA, TRONCON DE LA ROUTE COMMUNALE MELAN-NYAMINI-CARREFOUR OTELE (C1016016) ET AMENAGEMENT DES VOIES D’ACCES (1,5KM), ARRONDISSEMENT DE MEYOMESSI, DEPARTEMENT DE DJA ET LOBO, REGION DU SUD</w:t>
      </w:r>
      <w:r>
        <w:rPr>
          <w:rFonts w:ascii="Arial Narrow" w:eastAsia="Calibri" w:hAnsi="Arial Narrow" w:cs="Arial"/>
          <w:b/>
          <w:bCs/>
          <w:sz w:val="24"/>
          <w:szCs w:val="24"/>
        </w:rPr>
        <w:t>.</w:t>
      </w:r>
    </w:p>
    <w:p w:rsidR="009644D9" w:rsidRPr="009839D9" w:rsidRDefault="009644D9" w:rsidP="009644D9">
      <w:pPr>
        <w:spacing w:after="0" w:line="360" w:lineRule="auto"/>
        <w:jc w:val="center"/>
        <w:rPr>
          <w:rFonts w:ascii="Arial Narrow" w:hAnsi="Arial Narrow"/>
          <w:b/>
          <w:bCs/>
          <w:sz w:val="10"/>
        </w:rPr>
      </w:pPr>
    </w:p>
    <w:p w:rsidR="009644D9" w:rsidRPr="009839D9" w:rsidRDefault="009644D9" w:rsidP="009644D9">
      <w:pPr>
        <w:spacing w:after="0"/>
        <w:outlineLvl w:val="0"/>
        <w:rPr>
          <w:rFonts w:ascii="Arial Narrow" w:hAnsi="Arial Narrow"/>
          <w:b/>
          <w:bCs/>
        </w:rPr>
      </w:pPr>
    </w:p>
    <w:p w:rsidR="009644D9" w:rsidRPr="00284441" w:rsidRDefault="009644D9" w:rsidP="009644D9">
      <w:pPr>
        <w:spacing w:after="0"/>
        <w:outlineLvl w:val="0"/>
        <w:rPr>
          <w:rFonts w:ascii="Arial Narrow" w:hAnsi="Arial Narrow"/>
          <w:bCs/>
          <w:sz w:val="24"/>
          <w:szCs w:val="24"/>
        </w:rPr>
      </w:pPr>
      <w:r w:rsidRPr="00284441">
        <w:rPr>
          <w:rFonts w:ascii="Arial Narrow" w:hAnsi="Arial Narrow"/>
          <w:b/>
          <w:bCs/>
          <w:sz w:val="24"/>
          <w:szCs w:val="24"/>
        </w:rPr>
        <w:t>TITULAIRE</w:t>
      </w:r>
      <w:r w:rsidRPr="00284441">
        <w:rPr>
          <w:rFonts w:ascii="Arial Narrow" w:hAnsi="Arial Narrow"/>
          <w:bCs/>
          <w:sz w:val="24"/>
          <w:szCs w:val="24"/>
        </w:rPr>
        <w:t xml:space="preserve">: </w:t>
      </w:r>
      <w:r w:rsidRPr="00284441">
        <w:rPr>
          <w:rFonts w:ascii="Arial Narrow" w:hAnsi="Arial Narrow"/>
          <w:bCs/>
          <w:sz w:val="24"/>
          <w:szCs w:val="24"/>
        </w:rPr>
        <w:tab/>
      </w:r>
      <w:r w:rsidRPr="00284441">
        <w:rPr>
          <w:rFonts w:ascii="Arial Narrow" w:hAnsi="Arial Narrow"/>
          <w:bCs/>
          <w:sz w:val="24"/>
          <w:szCs w:val="24"/>
        </w:rPr>
        <w:tab/>
      </w:r>
      <w:r w:rsidRPr="00284441">
        <w:rPr>
          <w:rFonts w:ascii="Arial Narrow" w:hAnsi="Arial Narrow"/>
          <w:bCs/>
          <w:sz w:val="24"/>
          <w:szCs w:val="24"/>
        </w:rPr>
        <w:tab/>
        <w:t>ENTREPRISE :</w:t>
      </w:r>
    </w:p>
    <w:p w:rsidR="009644D9" w:rsidRPr="00284441" w:rsidRDefault="009644D9" w:rsidP="009644D9">
      <w:pPr>
        <w:spacing w:after="0"/>
        <w:ind w:left="2124" w:firstLine="708"/>
        <w:jc w:val="both"/>
        <w:outlineLvl w:val="0"/>
        <w:rPr>
          <w:rFonts w:ascii="Arial Narrow" w:hAnsi="Arial Narrow"/>
          <w:bCs/>
          <w:sz w:val="24"/>
          <w:szCs w:val="24"/>
        </w:rPr>
      </w:pPr>
      <w:r w:rsidRPr="00284441">
        <w:rPr>
          <w:rFonts w:ascii="Arial Narrow" w:hAnsi="Arial Narrow"/>
          <w:bCs/>
          <w:sz w:val="24"/>
          <w:szCs w:val="24"/>
        </w:rPr>
        <w:t xml:space="preserve">B.P : </w:t>
      </w:r>
      <w:r w:rsidRPr="00284441">
        <w:rPr>
          <w:rFonts w:ascii="Arial Narrow" w:hAnsi="Arial Narrow"/>
          <w:bCs/>
          <w:sz w:val="24"/>
          <w:szCs w:val="24"/>
        </w:rPr>
        <w:tab/>
      </w:r>
      <w:r w:rsidRPr="00284441">
        <w:rPr>
          <w:rFonts w:ascii="Arial Narrow" w:hAnsi="Arial Narrow"/>
          <w:bCs/>
          <w:sz w:val="24"/>
          <w:szCs w:val="24"/>
        </w:rPr>
        <w:tab/>
      </w:r>
      <w:r w:rsidRPr="00284441">
        <w:rPr>
          <w:rFonts w:ascii="Arial Narrow" w:hAnsi="Arial Narrow"/>
          <w:bCs/>
          <w:sz w:val="24"/>
          <w:szCs w:val="24"/>
        </w:rPr>
        <w:tab/>
      </w:r>
      <w:r w:rsidRPr="00284441">
        <w:rPr>
          <w:rFonts w:ascii="Arial Narrow" w:hAnsi="Arial Narrow"/>
          <w:bCs/>
          <w:sz w:val="24"/>
          <w:szCs w:val="24"/>
        </w:rPr>
        <w:tab/>
        <w:t>TEL :</w:t>
      </w:r>
      <w:r w:rsidRPr="00284441">
        <w:rPr>
          <w:rFonts w:ascii="Arial Narrow" w:hAnsi="Arial Narrow"/>
          <w:bCs/>
          <w:sz w:val="24"/>
          <w:szCs w:val="24"/>
        </w:rPr>
        <w:tab/>
      </w:r>
    </w:p>
    <w:p w:rsidR="009644D9" w:rsidRPr="00284441" w:rsidRDefault="009644D9" w:rsidP="009644D9">
      <w:pPr>
        <w:spacing w:after="0"/>
        <w:ind w:left="2126" w:firstLine="706"/>
        <w:jc w:val="both"/>
        <w:rPr>
          <w:rFonts w:ascii="Arial Narrow" w:hAnsi="Arial Narrow"/>
          <w:bCs/>
          <w:sz w:val="24"/>
          <w:szCs w:val="24"/>
        </w:rPr>
      </w:pPr>
      <w:r w:rsidRPr="00284441">
        <w:rPr>
          <w:rFonts w:ascii="Arial Narrow" w:hAnsi="Arial Narrow"/>
          <w:bCs/>
          <w:sz w:val="24"/>
          <w:szCs w:val="24"/>
        </w:rPr>
        <w:t xml:space="preserve">N° R.C : </w:t>
      </w:r>
    </w:p>
    <w:p w:rsidR="009644D9" w:rsidRPr="00284441" w:rsidRDefault="009644D9" w:rsidP="009644D9">
      <w:pPr>
        <w:spacing w:after="0"/>
        <w:ind w:left="2126" w:firstLine="706"/>
        <w:jc w:val="both"/>
        <w:rPr>
          <w:rFonts w:ascii="Arial Narrow" w:hAnsi="Arial Narrow"/>
          <w:bCs/>
          <w:sz w:val="24"/>
          <w:szCs w:val="24"/>
        </w:rPr>
      </w:pPr>
      <w:r w:rsidRPr="00284441">
        <w:rPr>
          <w:rFonts w:ascii="Arial Narrow" w:hAnsi="Arial Narrow"/>
          <w:bCs/>
          <w:sz w:val="24"/>
          <w:szCs w:val="24"/>
        </w:rPr>
        <w:t xml:space="preserve">N° CONTRIBUABLE : </w:t>
      </w:r>
    </w:p>
    <w:p w:rsidR="009644D9" w:rsidRPr="00284441" w:rsidRDefault="009644D9" w:rsidP="009644D9">
      <w:pPr>
        <w:spacing w:after="0"/>
        <w:ind w:left="2126" w:firstLine="706"/>
        <w:jc w:val="both"/>
        <w:rPr>
          <w:rFonts w:ascii="Arial Narrow" w:hAnsi="Arial Narrow"/>
          <w:bCs/>
          <w:sz w:val="24"/>
          <w:szCs w:val="24"/>
        </w:rPr>
      </w:pPr>
      <w:r w:rsidRPr="00284441">
        <w:rPr>
          <w:rFonts w:ascii="Arial Narrow" w:hAnsi="Arial Narrow"/>
          <w:bCs/>
          <w:sz w:val="24"/>
          <w:szCs w:val="24"/>
        </w:rPr>
        <w:t xml:space="preserve">RIB : </w:t>
      </w:r>
    </w:p>
    <w:p w:rsidR="009644D9" w:rsidRPr="00284441" w:rsidRDefault="009644D9" w:rsidP="009644D9">
      <w:pPr>
        <w:spacing w:after="0"/>
        <w:rPr>
          <w:rFonts w:ascii="Arial Narrow" w:hAnsi="Arial Narrow"/>
          <w:bCs/>
          <w:sz w:val="24"/>
          <w:szCs w:val="24"/>
        </w:rPr>
      </w:pPr>
    </w:p>
    <w:p w:rsidR="009644D9" w:rsidRPr="00284441" w:rsidRDefault="009644D9" w:rsidP="009644D9">
      <w:pPr>
        <w:pStyle w:val="Retraitcorpsdetexte"/>
        <w:spacing w:after="0"/>
        <w:ind w:left="2880" w:hanging="2880"/>
        <w:rPr>
          <w:rFonts w:ascii="Arial Narrow" w:hAnsi="Arial Narrow" w:cstheme="minorBidi"/>
          <w:bCs/>
        </w:rPr>
      </w:pPr>
      <w:r w:rsidRPr="00284441">
        <w:rPr>
          <w:rFonts w:ascii="Arial Narrow" w:hAnsi="Arial Narrow" w:cstheme="minorBidi"/>
          <w:b/>
          <w:bCs/>
        </w:rPr>
        <w:t>OBJET</w:t>
      </w:r>
      <w:r w:rsidRPr="00284441">
        <w:rPr>
          <w:rFonts w:ascii="Arial Narrow" w:hAnsi="Arial Narrow" w:cstheme="minorBidi"/>
          <w:bCs/>
        </w:rPr>
        <w:t xml:space="preserve"> : </w:t>
      </w:r>
      <w:r w:rsidRPr="00284441">
        <w:rPr>
          <w:rFonts w:ascii="Arial Narrow" w:hAnsi="Arial Narrow" w:cstheme="minorBidi"/>
          <w:bCs/>
        </w:rPr>
        <w:tab/>
        <w:t>Exécution des travaux de ______________________</w:t>
      </w:r>
      <w:r w:rsidRPr="00284441">
        <w:rPr>
          <w:rFonts w:ascii="Arial Narrow" w:hAnsi="Arial Narrow" w:cstheme="minorBidi"/>
        </w:rPr>
        <w:t>__________________</w:t>
      </w:r>
      <w:r w:rsidRPr="00284441">
        <w:rPr>
          <w:rFonts w:ascii="Arial Narrow" w:hAnsi="Arial Narrow" w:cstheme="minorBidi"/>
          <w:bCs/>
        </w:rPr>
        <w:t>.</w:t>
      </w:r>
    </w:p>
    <w:p w:rsidR="009644D9" w:rsidRPr="00284441" w:rsidRDefault="009644D9" w:rsidP="009644D9">
      <w:pPr>
        <w:pStyle w:val="Retraitcorpsdetexte"/>
        <w:spacing w:before="120" w:after="0"/>
        <w:ind w:left="2880" w:hanging="2880"/>
        <w:rPr>
          <w:rFonts w:ascii="Arial Narrow" w:hAnsi="Arial Narrow" w:cstheme="minorBidi"/>
          <w:b/>
        </w:rPr>
      </w:pPr>
      <w:r w:rsidRPr="00284441">
        <w:rPr>
          <w:rFonts w:ascii="Arial Narrow" w:hAnsi="Arial Narrow" w:cstheme="minorBidi"/>
          <w:b/>
        </w:rPr>
        <w:t>LIEU :</w:t>
      </w:r>
      <w:r w:rsidRPr="00284441">
        <w:rPr>
          <w:rFonts w:ascii="Arial Narrow" w:hAnsi="Arial Narrow" w:cstheme="minorBidi"/>
          <w:b/>
        </w:rPr>
        <w:tab/>
        <w:t>_______________ dans la Commune de Meyomessi</w:t>
      </w:r>
    </w:p>
    <w:p w:rsidR="009644D9" w:rsidRPr="00284441" w:rsidRDefault="009644D9" w:rsidP="009644D9">
      <w:pPr>
        <w:spacing w:before="120" w:after="0"/>
        <w:rPr>
          <w:rFonts w:ascii="Arial Narrow" w:hAnsi="Arial Narrow"/>
          <w:bCs/>
          <w:sz w:val="24"/>
          <w:szCs w:val="24"/>
        </w:rPr>
      </w:pPr>
      <w:r w:rsidRPr="00284441">
        <w:rPr>
          <w:rFonts w:ascii="Arial Narrow" w:hAnsi="Arial Narrow"/>
          <w:b/>
          <w:bCs/>
          <w:sz w:val="24"/>
          <w:szCs w:val="24"/>
        </w:rPr>
        <w:t>DELAI D’EXECUTION</w:t>
      </w:r>
      <w:r w:rsidRPr="00284441">
        <w:rPr>
          <w:rFonts w:ascii="Arial Narrow" w:hAnsi="Arial Narrow"/>
          <w:bCs/>
          <w:sz w:val="24"/>
          <w:szCs w:val="24"/>
        </w:rPr>
        <w:t> :</w:t>
      </w:r>
      <w:r w:rsidRPr="00284441">
        <w:rPr>
          <w:rFonts w:ascii="Arial Narrow" w:hAnsi="Arial Narrow"/>
          <w:bCs/>
          <w:sz w:val="24"/>
          <w:szCs w:val="24"/>
        </w:rPr>
        <w:tab/>
      </w:r>
      <w:r w:rsidRPr="00284441">
        <w:rPr>
          <w:rFonts w:ascii="Arial Narrow" w:hAnsi="Arial Narrow"/>
          <w:sz w:val="24"/>
          <w:szCs w:val="24"/>
        </w:rPr>
        <w:t>……………………………(…………………) mois</w:t>
      </w:r>
    </w:p>
    <w:p w:rsidR="009644D9" w:rsidRPr="00284441" w:rsidRDefault="009644D9" w:rsidP="009644D9">
      <w:pPr>
        <w:spacing w:before="120" w:after="0"/>
        <w:rPr>
          <w:rFonts w:ascii="Arial Narrow" w:hAnsi="Arial Narrow"/>
          <w:bCs/>
          <w:sz w:val="24"/>
          <w:szCs w:val="24"/>
        </w:rPr>
      </w:pPr>
      <w:r w:rsidRPr="00284441">
        <w:rPr>
          <w:rFonts w:ascii="Arial Narrow" w:hAnsi="Arial Narrow"/>
          <w:b/>
          <w:bCs/>
          <w:sz w:val="24"/>
          <w:szCs w:val="24"/>
        </w:rPr>
        <w:t>MONTANTS EN FCFA</w:t>
      </w:r>
      <w:r w:rsidRPr="00284441">
        <w:rPr>
          <w:rFonts w:ascii="Arial Narrow" w:hAnsi="Arial Narrow"/>
          <w:bCs/>
          <w:sz w:val="24"/>
          <w:szCs w:val="24"/>
        </w:rPr>
        <w:t xml:space="preserve"> : </w:t>
      </w:r>
      <w:r w:rsidRPr="00284441">
        <w:rPr>
          <w:rFonts w:ascii="Arial Narrow" w:hAnsi="Arial Narrow"/>
          <w:bCs/>
          <w:sz w:val="24"/>
          <w:szCs w:val="24"/>
        </w:rPr>
        <w:tab/>
      </w:r>
    </w:p>
    <w:tbl>
      <w:tblPr>
        <w:tblW w:w="6165" w:type="dxa"/>
        <w:tblInd w:w="3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45"/>
        <w:gridCol w:w="1620"/>
      </w:tblGrid>
      <w:tr w:rsidR="009644D9" w:rsidRPr="009839D9" w:rsidTr="006A2F42">
        <w:trPr>
          <w:trHeight w:hRule="exact" w:val="340"/>
        </w:trPr>
        <w:tc>
          <w:tcPr>
            <w:tcW w:w="4545" w:type="dxa"/>
            <w:noWrap/>
            <w:tcMar>
              <w:top w:w="15" w:type="dxa"/>
              <w:left w:w="180" w:type="dxa"/>
              <w:bottom w:w="0" w:type="dxa"/>
              <w:right w:w="15" w:type="dxa"/>
            </w:tcMar>
            <w:vAlign w:val="center"/>
          </w:tcPr>
          <w:p w:rsidR="009644D9" w:rsidRPr="009839D9" w:rsidRDefault="009644D9" w:rsidP="006A2F42">
            <w:pPr>
              <w:ind w:leftChars="-19" w:left="-42"/>
              <w:rPr>
                <w:rFonts w:ascii="Arial Narrow" w:eastAsia="Arial Unicode MS" w:hAnsi="Arial Narrow"/>
                <w:bCs/>
              </w:rPr>
            </w:pPr>
            <w:r w:rsidRPr="009839D9">
              <w:rPr>
                <w:rFonts w:ascii="Arial Narrow" w:hAnsi="Arial Narrow"/>
                <w:bCs/>
              </w:rPr>
              <w:t xml:space="preserve">MONTANT TOTAL TTC </w:t>
            </w:r>
          </w:p>
        </w:tc>
        <w:tc>
          <w:tcPr>
            <w:tcW w:w="1620" w:type="dxa"/>
            <w:vAlign w:val="center"/>
          </w:tcPr>
          <w:p w:rsidR="009644D9" w:rsidRPr="009839D9" w:rsidRDefault="009644D9" w:rsidP="006A2F42">
            <w:pPr>
              <w:ind w:right="284"/>
              <w:jc w:val="right"/>
              <w:rPr>
                <w:rFonts w:ascii="Arial Narrow" w:eastAsia="Arial Unicode MS" w:hAnsi="Arial Narrow"/>
                <w:bCs/>
              </w:rPr>
            </w:pPr>
          </w:p>
        </w:tc>
      </w:tr>
      <w:tr w:rsidR="009644D9" w:rsidRPr="009839D9" w:rsidTr="006A2F42">
        <w:trPr>
          <w:trHeight w:hRule="exact" w:val="340"/>
        </w:trPr>
        <w:tc>
          <w:tcPr>
            <w:tcW w:w="4545" w:type="dxa"/>
            <w:noWrap/>
            <w:tcMar>
              <w:top w:w="15" w:type="dxa"/>
              <w:left w:w="180" w:type="dxa"/>
              <w:bottom w:w="0" w:type="dxa"/>
              <w:right w:w="15" w:type="dxa"/>
            </w:tcMar>
            <w:vAlign w:val="center"/>
          </w:tcPr>
          <w:p w:rsidR="009644D9" w:rsidRPr="009839D9" w:rsidRDefault="009644D9" w:rsidP="006A2F42">
            <w:pPr>
              <w:ind w:leftChars="-19" w:left="-42"/>
              <w:rPr>
                <w:rFonts w:ascii="Arial Narrow" w:eastAsia="Arial Unicode MS" w:hAnsi="Arial Narrow"/>
                <w:bCs/>
              </w:rPr>
            </w:pPr>
            <w:r w:rsidRPr="009839D9">
              <w:rPr>
                <w:rFonts w:ascii="Arial Narrow" w:hAnsi="Arial Narrow"/>
                <w:bCs/>
              </w:rPr>
              <w:t xml:space="preserve">MONTANT TOTAL HTVA </w:t>
            </w:r>
          </w:p>
        </w:tc>
        <w:tc>
          <w:tcPr>
            <w:tcW w:w="1620" w:type="dxa"/>
            <w:vAlign w:val="center"/>
          </w:tcPr>
          <w:p w:rsidR="009644D9" w:rsidRPr="009839D9" w:rsidRDefault="009644D9" w:rsidP="006A2F42">
            <w:pPr>
              <w:ind w:right="284"/>
              <w:jc w:val="right"/>
              <w:rPr>
                <w:rFonts w:ascii="Arial Narrow" w:eastAsia="Arial Unicode MS" w:hAnsi="Arial Narrow"/>
                <w:bCs/>
              </w:rPr>
            </w:pPr>
          </w:p>
        </w:tc>
      </w:tr>
      <w:tr w:rsidR="009644D9" w:rsidRPr="009839D9" w:rsidTr="006A2F42">
        <w:trPr>
          <w:trHeight w:hRule="exact" w:val="340"/>
        </w:trPr>
        <w:tc>
          <w:tcPr>
            <w:tcW w:w="4545" w:type="dxa"/>
            <w:tcBorders>
              <w:bottom w:val="single" w:sz="4" w:space="0" w:color="auto"/>
            </w:tcBorders>
            <w:noWrap/>
            <w:tcMar>
              <w:top w:w="15" w:type="dxa"/>
              <w:left w:w="180" w:type="dxa"/>
              <w:bottom w:w="0" w:type="dxa"/>
              <w:right w:w="15" w:type="dxa"/>
            </w:tcMar>
            <w:vAlign w:val="center"/>
          </w:tcPr>
          <w:p w:rsidR="009644D9" w:rsidRPr="009839D9" w:rsidRDefault="009644D9" w:rsidP="006A2F42">
            <w:pPr>
              <w:ind w:leftChars="-19" w:left="-42"/>
              <w:rPr>
                <w:rFonts w:ascii="Arial Narrow" w:eastAsia="Arial Unicode MS" w:hAnsi="Arial Narrow"/>
                <w:bCs/>
              </w:rPr>
            </w:pPr>
            <w:r w:rsidRPr="009839D9">
              <w:rPr>
                <w:rFonts w:ascii="Arial Narrow" w:hAnsi="Arial Narrow"/>
                <w:bCs/>
              </w:rPr>
              <w:t>TVA (19,25 %)</w:t>
            </w:r>
          </w:p>
        </w:tc>
        <w:tc>
          <w:tcPr>
            <w:tcW w:w="1620" w:type="dxa"/>
            <w:tcBorders>
              <w:bottom w:val="single" w:sz="4" w:space="0" w:color="auto"/>
            </w:tcBorders>
            <w:vAlign w:val="center"/>
          </w:tcPr>
          <w:p w:rsidR="009644D9" w:rsidRPr="009839D9" w:rsidRDefault="009644D9" w:rsidP="006A2F42">
            <w:pPr>
              <w:ind w:right="284"/>
              <w:jc w:val="right"/>
              <w:rPr>
                <w:rFonts w:ascii="Arial Narrow" w:eastAsia="Arial Unicode MS" w:hAnsi="Arial Narrow"/>
                <w:bCs/>
              </w:rPr>
            </w:pPr>
          </w:p>
        </w:tc>
      </w:tr>
      <w:tr w:rsidR="009644D9" w:rsidRPr="009839D9" w:rsidTr="006A2F42">
        <w:trPr>
          <w:trHeight w:hRule="exact" w:val="340"/>
        </w:trPr>
        <w:tc>
          <w:tcPr>
            <w:tcW w:w="4545" w:type="dxa"/>
            <w:noWrap/>
            <w:tcMar>
              <w:top w:w="15" w:type="dxa"/>
              <w:left w:w="180" w:type="dxa"/>
              <w:bottom w:w="0" w:type="dxa"/>
              <w:right w:w="15" w:type="dxa"/>
            </w:tcMar>
            <w:vAlign w:val="center"/>
          </w:tcPr>
          <w:p w:rsidR="009644D9" w:rsidRPr="009839D9" w:rsidRDefault="009644D9" w:rsidP="006A2F42">
            <w:pPr>
              <w:ind w:leftChars="-19" w:left="-42"/>
              <w:rPr>
                <w:rFonts w:ascii="Arial Narrow" w:eastAsia="Arial Unicode MS" w:hAnsi="Arial Narrow"/>
                <w:bCs/>
              </w:rPr>
            </w:pPr>
            <w:r w:rsidRPr="009839D9">
              <w:rPr>
                <w:rFonts w:ascii="Arial Narrow" w:hAnsi="Arial Narrow"/>
                <w:bCs/>
              </w:rPr>
              <w:t>AIR (2,2% ou 5,5%)</w:t>
            </w:r>
          </w:p>
        </w:tc>
        <w:tc>
          <w:tcPr>
            <w:tcW w:w="1620" w:type="dxa"/>
            <w:vAlign w:val="center"/>
          </w:tcPr>
          <w:p w:rsidR="009644D9" w:rsidRPr="009839D9" w:rsidRDefault="009644D9" w:rsidP="006A2F42">
            <w:pPr>
              <w:ind w:right="284"/>
              <w:jc w:val="right"/>
              <w:rPr>
                <w:rFonts w:ascii="Arial Narrow" w:eastAsia="Arial Unicode MS" w:hAnsi="Arial Narrow"/>
                <w:bCs/>
              </w:rPr>
            </w:pPr>
          </w:p>
        </w:tc>
      </w:tr>
      <w:tr w:rsidR="009644D9" w:rsidRPr="009839D9" w:rsidTr="006A2F42">
        <w:trPr>
          <w:trHeight w:hRule="exact" w:val="340"/>
        </w:trPr>
        <w:tc>
          <w:tcPr>
            <w:tcW w:w="4545" w:type="dxa"/>
            <w:noWrap/>
            <w:tcMar>
              <w:top w:w="15" w:type="dxa"/>
              <w:left w:w="180" w:type="dxa"/>
              <w:bottom w:w="0" w:type="dxa"/>
              <w:right w:w="15" w:type="dxa"/>
            </w:tcMar>
            <w:vAlign w:val="center"/>
          </w:tcPr>
          <w:p w:rsidR="009644D9" w:rsidRPr="009839D9" w:rsidRDefault="009644D9" w:rsidP="006A2F42">
            <w:pPr>
              <w:ind w:leftChars="-19" w:left="-42"/>
              <w:rPr>
                <w:rFonts w:ascii="Arial Narrow" w:eastAsia="Arial Unicode MS" w:hAnsi="Arial Narrow"/>
                <w:bCs/>
              </w:rPr>
            </w:pPr>
            <w:r w:rsidRPr="009839D9">
              <w:rPr>
                <w:rFonts w:ascii="Arial Narrow" w:hAnsi="Arial Narrow"/>
                <w:bCs/>
              </w:rPr>
              <w:t>MONTANT NET A MANDATER</w:t>
            </w:r>
          </w:p>
        </w:tc>
        <w:tc>
          <w:tcPr>
            <w:tcW w:w="1620" w:type="dxa"/>
            <w:vAlign w:val="center"/>
          </w:tcPr>
          <w:p w:rsidR="009644D9" w:rsidRPr="009839D9" w:rsidRDefault="009644D9" w:rsidP="006A2F42">
            <w:pPr>
              <w:ind w:right="284"/>
              <w:jc w:val="right"/>
              <w:rPr>
                <w:rFonts w:ascii="Arial Narrow" w:eastAsia="Arial Unicode MS" w:hAnsi="Arial Narrow"/>
                <w:bCs/>
              </w:rPr>
            </w:pPr>
          </w:p>
        </w:tc>
      </w:tr>
    </w:tbl>
    <w:p w:rsidR="009644D9" w:rsidRPr="009839D9" w:rsidRDefault="009644D9" w:rsidP="009644D9">
      <w:pPr>
        <w:spacing w:after="0"/>
        <w:outlineLvl w:val="0"/>
        <w:rPr>
          <w:rFonts w:ascii="Arial Narrow" w:hAnsi="Arial Narrow"/>
          <w:b/>
        </w:rPr>
      </w:pPr>
    </w:p>
    <w:p w:rsidR="009644D9" w:rsidRPr="009839D9" w:rsidRDefault="009644D9" w:rsidP="009644D9">
      <w:pPr>
        <w:spacing w:after="0"/>
        <w:outlineLvl w:val="0"/>
        <w:rPr>
          <w:rFonts w:ascii="Arial Narrow" w:hAnsi="Arial Narrow"/>
        </w:rPr>
      </w:pPr>
      <w:r>
        <w:rPr>
          <w:rFonts w:ascii="Arial Narrow" w:hAnsi="Arial Narrow"/>
          <w:b/>
        </w:rPr>
        <w:t xml:space="preserve">FINANCEMENT : </w:t>
      </w:r>
      <w:r w:rsidRPr="009839D9">
        <w:rPr>
          <w:rFonts w:ascii="Arial Narrow" w:hAnsi="Arial Narrow"/>
          <w:b/>
        </w:rPr>
        <w:t xml:space="preserve"> </w:t>
      </w:r>
      <w:r w:rsidRPr="00727220">
        <w:rPr>
          <w:rFonts w:ascii="Arial Narrow" w:hAnsi="Arial Narrow"/>
          <w:sz w:val="24"/>
          <w:szCs w:val="24"/>
        </w:rPr>
        <w:t xml:space="preserve">BIP (Budget d’Investissement Public) du Ministère des Travaux Publics, exercice 2026 sur l’imputation : </w:t>
      </w:r>
      <w:r w:rsidRPr="00727220">
        <w:rPr>
          <w:rFonts w:ascii="Arial Narrow" w:hAnsi="Arial Narrow"/>
          <w:b/>
          <w:bCs/>
          <w:sz w:val="24"/>
          <w:szCs w:val="24"/>
        </w:rPr>
        <w:t>Chapitre 36, Programme 125, action 02, Article 5936330020, Paragraphe 523511.</w:t>
      </w:r>
      <w:r w:rsidRPr="00284441">
        <w:rPr>
          <w:rFonts w:ascii="Arial Narrow" w:hAnsi="Arial Narrow"/>
          <w:sz w:val="24"/>
          <w:szCs w:val="24"/>
        </w:rPr>
        <w:t xml:space="preserve">                  </w:t>
      </w:r>
    </w:p>
    <w:p w:rsidR="009644D9" w:rsidRPr="009839D9" w:rsidRDefault="009644D9" w:rsidP="009644D9">
      <w:pPr>
        <w:spacing w:after="0"/>
        <w:outlineLvl w:val="0"/>
        <w:rPr>
          <w:rFonts w:ascii="Arial Narrow" w:hAnsi="Arial Narrow"/>
          <w:b/>
        </w:rPr>
      </w:pPr>
    </w:p>
    <w:p w:rsidR="009644D9" w:rsidRPr="009839D9" w:rsidRDefault="009644D9" w:rsidP="009644D9">
      <w:pPr>
        <w:spacing w:after="0" w:line="360" w:lineRule="auto"/>
        <w:ind w:firstLine="2835"/>
        <w:rPr>
          <w:rFonts w:ascii="Arial Narrow" w:hAnsi="Arial Narrow"/>
          <w:bCs/>
        </w:rPr>
      </w:pPr>
      <w:r w:rsidRPr="009839D9">
        <w:rPr>
          <w:rFonts w:ascii="Arial Narrow" w:hAnsi="Arial Narrow"/>
          <w:bCs/>
        </w:rPr>
        <w:t>SOUSCRITE</w:t>
      </w:r>
      <w:r>
        <w:rPr>
          <w:rFonts w:ascii="Arial Narrow" w:hAnsi="Arial Narrow"/>
          <w:bCs/>
        </w:rPr>
        <w:tab/>
      </w:r>
      <w:r w:rsidRPr="009839D9">
        <w:rPr>
          <w:rFonts w:ascii="Arial Narrow" w:hAnsi="Arial Narrow"/>
          <w:bCs/>
        </w:rPr>
        <w:t>le ……………………………………………</w:t>
      </w:r>
    </w:p>
    <w:p w:rsidR="009644D9" w:rsidRPr="009839D9" w:rsidRDefault="009644D9" w:rsidP="009644D9">
      <w:pPr>
        <w:spacing w:after="0" w:line="360" w:lineRule="auto"/>
        <w:ind w:firstLine="2835"/>
        <w:rPr>
          <w:rFonts w:ascii="Arial Narrow" w:hAnsi="Arial Narrow"/>
          <w:bCs/>
        </w:rPr>
      </w:pPr>
      <w:r w:rsidRPr="009839D9">
        <w:rPr>
          <w:rFonts w:ascii="Arial Narrow" w:hAnsi="Arial Narrow"/>
          <w:bCs/>
        </w:rPr>
        <w:t>SIGNEE</w:t>
      </w:r>
      <w:r w:rsidRPr="009839D9">
        <w:rPr>
          <w:rFonts w:ascii="Arial Narrow" w:hAnsi="Arial Narrow"/>
          <w:bCs/>
        </w:rPr>
        <w:tab/>
      </w:r>
      <w:r>
        <w:rPr>
          <w:rFonts w:ascii="Arial Narrow" w:hAnsi="Arial Narrow"/>
          <w:bCs/>
        </w:rPr>
        <w:tab/>
      </w:r>
      <w:r w:rsidRPr="009839D9">
        <w:rPr>
          <w:rFonts w:ascii="Arial Narrow" w:hAnsi="Arial Narrow"/>
          <w:bCs/>
        </w:rPr>
        <w:t>le …………………………………………….</w:t>
      </w:r>
    </w:p>
    <w:p w:rsidR="009644D9" w:rsidRPr="009839D9" w:rsidRDefault="009644D9" w:rsidP="009644D9">
      <w:pPr>
        <w:spacing w:after="0" w:line="360" w:lineRule="auto"/>
        <w:ind w:firstLine="2835"/>
        <w:rPr>
          <w:rFonts w:ascii="Arial Narrow" w:hAnsi="Arial Narrow"/>
          <w:bCs/>
        </w:rPr>
      </w:pPr>
      <w:r w:rsidRPr="009839D9">
        <w:rPr>
          <w:rFonts w:ascii="Arial Narrow" w:hAnsi="Arial Narrow"/>
          <w:bCs/>
        </w:rPr>
        <w:t>NOTIFIEE</w:t>
      </w:r>
      <w:r>
        <w:rPr>
          <w:rFonts w:ascii="Arial Narrow" w:hAnsi="Arial Narrow"/>
          <w:bCs/>
        </w:rPr>
        <w:tab/>
      </w:r>
      <w:r w:rsidRPr="009839D9">
        <w:rPr>
          <w:rFonts w:ascii="Arial Narrow" w:hAnsi="Arial Narrow"/>
          <w:bCs/>
        </w:rPr>
        <w:t>le …………………………………………….</w:t>
      </w:r>
    </w:p>
    <w:p w:rsidR="009644D9" w:rsidRPr="009839D9" w:rsidRDefault="009644D9" w:rsidP="009644D9">
      <w:pPr>
        <w:spacing w:after="0" w:line="360" w:lineRule="auto"/>
        <w:ind w:left="2124" w:firstLine="708"/>
        <w:jc w:val="both"/>
        <w:rPr>
          <w:rFonts w:ascii="Arial Narrow" w:hAnsi="Arial Narrow"/>
        </w:rPr>
      </w:pPr>
      <w:r w:rsidRPr="009839D9">
        <w:rPr>
          <w:rFonts w:ascii="Arial Narrow" w:hAnsi="Arial Narrow"/>
        </w:rPr>
        <w:t>ENREGISTREE</w:t>
      </w:r>
      <w:r>
        <w:rPr>
          <w:rFonts w:ascii="Arial Narrow" w:hAnsi="Arial Narrow"/>
        </w:rPr>
        <w:tab/>
      </w:r>
      <w:r w:rsidRPr="009839D9">
        <w:rPr>
          <w:rFonts w:ascii="Arial Narrow" w:hAnsi="Arial Narrow"/>
        </w:rPr>
        <w:t>le ………………………………………</w:t>
      </w:r>
      <w:r>
        <w:rPr>
          <w:noProof/>
          <w:lang w:eastAsia="fr-FR"/>
        </w:rPr>
        <mc:AlternateContent>
          <mc:Choice Requires="wps">
            <w:drawing>
              <wp:anchor distT="4294967292" distB="4294967292" distL="114300" distR="114300" simplePos="0" relativeHeight="251661312" behindDoc="0" locked="0" layoutInCell="1" allowOverlap="1">
                <wp:simplePos x="0" y="0"/>
                <wp:positionH relativeFrom="column">
                  <wp:posOffset>0</wp:posOffset>
                </wp:positionH>
                <wp:positionV relativeFrom="paragraph">
                  <wp:posOffset>8801099</wp:posOffset>
                </wp:positionV>
                <wp:extent cx="6057900" cy="0"/>
                <wp:effectExtent l="0" t="0" r="0" b="0"/>
                <wp:wrapNone/>
                <wp:docPr id="2"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ED5A1" id="Connecteur droit 3"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3pt" to="477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"/>
            </w:pict>
          </mc:Fallback>
        </mc:AlternateContent>
      </w:r>
      <w:r w:rsidRPr="009839D9">
        <w:rPr>
          <w:rFonts w:ascii="Arial Narrow" w:hAnsi="Arial Narrow"/>
        </w:rPr>
        <w:t>…….</w:t>
      </w:r>
    </w:p>
    <w:p w:rsidR="009644D9" w:rsidRDefault="009644D9" w:rsidP="009644D9">
      <w:r>
        <w:br w:type="page"/>
      </w:r>
    </w:p>
    <w:p w:rsidR="009644D9" w:rsidRPr="00284441" w:rsidRDefault="009644D9" w:rsidP="009644D9">
      <w:pPr>
        <w:spacing w:after="0"/>
        <w:jc w:val="both"/>
        <w:rPr>
          <w:rFonts w:ascii="Arial Narrow" w:hAnsi="Arial Narrow"/>
          <w:b/>
          <w:bCs/>
          <w:sz w:val="24"/>
          <w:szCs w:val="36"/>
        </w:rPr>
      </w:pPr>
      <w:r w:rsidRPr="00284441">
        <w:rPr>
          <w:rFonts w:ascii="Arial Narrow" w:hAnsi="Arial Narrow"/>
          <w:b/>
          <w:bCs/>
          <w:sz w:val="24"/>
          <w:szCs w:val="36"/>
        </w:rPr>
        <w:lastRenderedPageBreak/>
        <w:t>ENTRE :</w:t>
      </w:r>
    </w:p>
    <w:p w:rsidR="009644D9" w:rsidRPr="00284441" w:rsidRDefault="009644D9" w:rsidP="009644D9">
      <w:pPr>
        <w:spacing w:after="0"/>
        <w:jc w:val="both"/>
        <w:rPr>
          <w:rFonts w:ascii="Arial Narrow" w:hAnsi="Arial Narrow"/>
          <w:sz w:val="24"/>
          <w:szCs w:val="24"/>
        </w:rPr>
      </w:pPr>
    </w:p>
    <w:p w:rsidR="009644D9" w:rsidRPr="00284441" w:rsidRDefault="009644D9" w:rsidP="009644D9">
      <w:pPr>
        <w:spacing w:after="0"/>
        <w:jc w:val="both"/>
        <w:rPr>
          <w:rFonts w:ascii="Arial Narrow" w:hAnsi="Arial Narrow"/>
          <w:sz w:val="24"/>
          <w:szCs w:val="24"/>
        </w:rPr>
      </w:pPr>
    </w:p>
    <w:p w:rsidR="009644D9" w:rsidRPr="00284441" w:rsidRDefault="009644D9" w:rsidP="009644D9">
      <w:pPr>
        <w:spacing w:after="0"/>
        <w:jc w:val="both"/>
        <w:rPr>
          <w:rFonts w:ascii="Arial Narrow" w:hAnsi="Arial Narrow"/>
          <w:sz w:val="24"/>
          <w:szCs w:val="24"/>
        </w:rPr>
      </w:pPr>
    </w:p>
    <w:p w:rsidR="009644D9" w:rsidRPr="00284441" w:rsidRDefault="009644D9" w:rsidP="009644D9">
      <w:pPr>
        <w:spacing w:after="0"/>
        <w:jc w:val="both"/>
        <w:rPr>
          <w:rFonts w:ascii="Arial Narrow" w:hAnsi="Arial Narrow"/>
          <w:sz w:val="24"/>
          <w:szCs w:val="24"/>
        </w:rPr>
      </w:pPr>
    </w:p>
    <w:p w:rsidR="009644D9" w:rsidRPr="00284441" w:rsidRDefault="009644D9" w:rsidP="009644D9">
      <w:pPr>
        <w:spacing w:after="0"/>
        <w:jc w:val="both"/>
        <w:rPr>
          <w:rFonts w:ascii="Arial Narrow" w:hAnsi="Arial Narrow"/>
          <w:sz w:val="24"/>
          <w:szCs w:val="24"/>
        </w:rPr>
      </w:pPr>
    </w:p>
    <w:p w:rsidR="009644D9" w:rsidRPr="00284441" w:rsidRDefault="009644D9" w:rsidP="009644D9">
      <w:pPr>
        <w:spacing w:after="0" w:line="360" w:lineRule="auto"/>
        <w:jc w:val="both"/>
        <w:rPr>
          <w:rFonts w:ascii="Arial Narrow" w:hAnsi="Arial Narrow"/>
          <w:b/>
          <w:bCs/>
          <w:sz w:val="24"/>
          <w:szCs w:val="36"/>
        </w:rPr>
      </w:pPr>
      <w:r w:rsidRPr="00284441">
        <w:rPr>
          <w:rFonts w:ascii="Arial Narrow" w:hAnsi="Arial Narrow"/>
          <w:b/>
          <w:bCs/>
          <w:sz w:val="24"/>
          <w:szCs w:val="24"/>
        </w:rPr>
        <w:t>L’administration Camerounaise, représentée par le Maire de la Commune de Meyomessi dénommé ci-après</w:t>
      </w:r>
    </w:p>
    <w:p w:rsidR="009644D9" w:rsidRPr="00284441" w:rsidRDefault="009644D9" w:rsidP="009644D9">
      <w:pPr>
        <w:spacing w:after="0"/>
        <w:jc w:val="both"/>
        <w:rPr>
          <w:rFonts w:ascii="Arial Narrow" w:hAnsi="Arial Narrow"/>
          <w:b/>
          <w:bCs/>
          <w:sz w:val="24"/>
          <w:szCs w:val="36"/>
        </w:rPr>
      </w:pPr>
    </w:p>
    <w:p w:rsidR="009644D9" w:rsidRPr="00284441" w:rsidRDefault="009644D9" w:rsidP="009644D9">
      <w:pPr>
        <w:spacing w:after="0"/>
        <w:jc w:val="both"/>
        <w:rPr>
          <w:rFonts w:ascii="Arial Narrow" w:hAnsi="Arial Narrow"/>
          <w:b/>
          <w:bCs/>
          <w:sz w:val="24"/>
          <w:szCs w:val="36"/>
        </w:rPr>
      </w:pPr>
    </w:p>
    <w:p w:rsidR="009644D9" w:rsidRPr="00284441" w:rsidRDefault="009644D9" w:rsidP="009644D9">
      <w:pPr>
        <w:spacing w:after="0"/>
        <w:jc w:val="both"/>
        <w:rPr>
          <w:rFonts w:ascii="Arial Narrow" w:hAnsi="Arial Narrow"/>
          <w:sz w:val="24"/>
          <w:szCs w:val="36"/>
        </w:rPr>
      </w:pPr>
      <w:r w:rsidRPr="00284441">
        <w:rPr>
          <w:rFonts w:ascii="Arial Narrow" w:hAnsi="Arial Narrow"/>
          <w:b/>
          <w:bCs/>
          <w:sz w:val="24"/>
          <w:szCs w:val="36"/>
        </w:rPr>
        <w:t>« LE MAITRE D’OUVRAGE / AUTORITE CONTRACTANTE »</w:t>
      </w:r>
    </w:p>
    <w:p w:rsidR="009644D9" w:rsidRPr="00284441" w:rsidRDefault="009644D9" w:rsidP="009644D9">
      <w:pPr>
        <w:spacing w:after="0"/>
        <w:jc w:val="both"/>
        <w:rPr>
          <w:rFonts w:ascii="Arial Narrow" w:hAnsi="Arial Narrow"/>
          <w:sz w:val="24"/>
          <w:szCs w:val="36"/>
        </w:rPr>
      </w:pPr>
    </w:p>
    <w:p w:rsidR="009644D9" w:rsidRPr="00284441" w:rsidRDefault="009644D9" w:rsidP="009644D9">
      <w:pPr>
        <w:spacing w:after="0"/>
        <w:jc w:val="both"/>
        <w:rPr>
          <w:rFonts w:ascii="Arial Narrow" w:hAnsi="Arial Narrow"/>
          <w:sz w:val="24"/>
          <w:szCs w:val="36"/>
        </w:rPr>
      </w:pPr>
    </w:p>
    <w:p w:rsidR="009644D9" w:rsidRPr="00284441" w:rsidRDefault="009644D9" w:rsidP="009644D9">
      <w:pPr>
        <w:spacing w:after="0"/>
        <w:jc w:val="both"/>
        <w:rPr>
          <w:rFonts w:ascii="Arial Narrow" w:hAnsi="Arial Narrow"/>
          <w:sz w:val="24"/>
          <w:szCs w:val="36"/>
        </w:rPr>
      </w:pPr>
    </w:p>
    <w:p w:rsidR="009644D9" w:rsidRPr="00284441" w:rsidRDefault="009644D9" w:rsidP="009644D9">
      <w:pPr>
        <w:spacing w:after="0"/>
        <w:jc w:val="both"/>
        <w:rPr>
          <w:rFonts w:ascii="Arial Narrow" w:hAnsi="Arial Narrow"/>
          <w:sz w:val="24"/>
          <w:szCs w:val="24"/>
        </w:rPr>
      </w:pPr>
      <w:r w:rsidRPr="00284441">
        <w:rPr>
          <w:rFonts w:ascii="Arial Narrow" w:hAnsi="Arial Narrow"/>
          <w:sz w:val="24"/>
          <w:szCs w:val="36"/>
        </w:rPr>
        <w:t>D’UNE PART,</w:t>
      </w:r>
    </w:p>
    <w:p w:rsidR="009644D9" w:rsidRPr="00284441" w:rsidRDefault="009644D9" w:rsidP="009644D9">
      <w:pPr>
        <w:spacing w:after="0"/>
        <w:jc w:val="both"/>
        <w:rPr>
          <w:rFonts w:ascii="Arial Narrow" w:hAnsi="Arial Narrow"/>
          <w:sz w:val="24"/>
          <w:szCs w:val="24"/>
        </w:rPr>
      </w:pPr>
    </w:p>
    <w:p w:rsidR="009644D9" w:rsidRPr="00284441" w:rsidRDefault="009644D9" w:rsidP="009644D9">
      <w:pPr>
        <w:spacing w:after="0"/>
        <w:jc w:val="both"/>
        <w:rPr>
          <w:rFonts w:ascii="Arial Narrow" w:hAnsi="Arial Narrow"/>
          <w:sz w:val="24"/>
          <w:szCs w:val="24"/>
        </w:rPr>
      </w:pPr>
    </w:p>
    <w:p w:rsidR="009644D9" w:rsidRPr="00284441" w:rsidRDefault="009644D9" w:rsidP="009644D9">
      <w:pPr>
        <w:spacing w:after="0"/>
        <w:jc w:val="both"/>
        <w:rPr>
          <w:rFonts w:ascii="Arial Narrow" w:hAnsi="Arial Narrow"/>
          <w:sz w:val="24"/>
          <w:szCs w:val="24"/>
        </w:rPr>
      </w:pPr>
    </w:p>
    <w:p w:rsidR="009644D9" w:rsidRPr="00284441" w:rsidRDefault="009644D9" w:rsidP="009644D9">
      <w:pPr>
        <w:spacing w:after="0"/>
        <w:jc w:val="both"/>
        <w:rPr>
          <w:rFonts w:ascii="Arial Narrow" w:hAnsi="Arial Narrow"/>
          <w:sz w:val="24"/>
          <w:szCs w:val="36"/>
        </w:rPr>
      </w:pPr>
    </w:p>
    <w:p w:rsidR="009644D9" w:rsidRPr="00284441" w:rsidRDefault="009644D9" w:rsidP="009644D9">
      <w:pPr>
        <w:spacing w:after="0"/>
        <w:jc w:val="both"/>
        <w:rPr>
          <w:rFonts w:ascii="Arial Narrow" w:hAnsi="Arial Narrow"/>
          <w:sz w:val="24"/>
          <w:szCs w:val="36"/>
        </w:rPr>
      </w:pPr>
      <w:r w:rsidRPr="00284441">
        <w:rPr>
          <w:rFonts w:ascii="Arial Narrow" w:hAnsi="Arial Narrow"/>
          <w:sz w:val="24"/>
          <w:szCs w:val="36"/>
        </w:rPr>
        <w:t>ET :</w:t>
      </w:r>
    </w:p>
    <w:p w:rsidR="009644D9" w:rsidRPr="00284441" w:rsidRDefault="009644D9" w:rsidP="009644D9">
      <w:pPr>
        <w:spacing w:after="0"/>
        <w:jc w:val="both"/>
        <w:rPr>
          <w:rFonts w:ascii="Arial Narrow" w:hAnsi="Arial Narrow"/>
          <w:sz w:val="24"/>
          <w:szCs w:val="24"/>
        </w:rPr>
      </w:pPr>
    </w:p>
    <w:p w:rsidR="009644D9" w:rsidRPr="00284441" w:rsidRDefault="009644D9" w:rsidP="009644D9">
      <w:pPr>
        <w:spacing w:after="0"/>
        <w:jc w:val="both"/>
        <w:rPr>
          <w:rFonts w:ascii="Arial Narrow" w:hAnsi="Arial Narrow"/>
          <w:sz w:val="24"/>
          <w:szCs w:val="24"/>
        </w:rPr>
      </w:pPr>
    </w:p>
    <w:p w:rsidR="009644D9" w:rsidRPr="00284441" w:rsidRDefault="009644D9" w:rsidP="009644D9">
      <w:pPr>
        <w:spacing w:after="0"/>
        <w:jc w:val="both"/>
        <w:rPr>
          <w:rFonts w:ascii="Arial Narrow" w:hAnsi="Arial Narrow"/>
          <w:sz w:val="24"/>
          <w:szCs w:val="36"/>
        </w:rPr>
      </w:pPr>
    </w:p>
    <w:p w:rsidR="009644D9" w:rsidRPr="00284441" w:rsidRDefault="009644D9" w:rsidP="009644D9">
      <w:pPr>
        <w:spacing w:after="0"/>
        <w:jc w:val="both"/>
        <w:rPr>
          <w:rFonts w:ascii="Arial Narrow" w:hAnsi="Arial Narrow"/>
          <w:sz w:val="24"/>
          <w:szCs w:val="36"/>
        </w:rPr>
      </w:pPr>
    </w:p>
    <w:p w:rsidR="009644D9" w:rsidRPr="00284441" w:rsidRDefault="009644D9" w:rsidP="009644D9">
      <w:pPr>
        <w:spacing w:after="0" w:line="360" w:lineRule="auto"/>
        <w:outlineLvl w:val="0"/>
        <w:rPr>
          <w:rFonts w:ascii="Arial Narrow" w:hAnsi="Arial Narrow"/>
          <w:b/>
          <w:sz w:val="24"/>
          <w:szCs w:val="24"/>
        </w:rPr>
      </w:pPr>
      <w:r w:rsidRPr="00284441">
        <w:rPr>
          <w:rFonts w:ascii="Arial Narrow" w:hAnsi="Arial Narrow"/>
          <w:b/>
          <w:sz w:val="24"/>
          <w:szCs w:val="24"/>
        </w:rPr>
        <w:t>L’ENTREPRISE :</w:t>
      </w:r>
    </w:p>
    <w:p w:rsidR="009644D9" w:rsidRPr="00284441" w:rsidRDefault="009644D9" w:rsidP="009644D9">
      <w:pPr>
        <w:spacing w:after="0" w:line="360" w:lineRule="auto"/>
        <w:jc w:val="both"/>
        <w:outlineLvl w:val="0"/>
        <w:rPr>
          <w:rFonts w:ascii="Arial Narrow" w:hAnsi="Arial Narrow"/>
          <w:b/>
          <w:sz w:val="24"/>
          <w:szCs w:val="24"/>
        </w:rPr>
      </w:pPr>
      <w:r w:rsidRPr="00284441">
        <w:rPr>
          <w:rFonts w:ascii="Arial Narrow" w:hAnsi="Arial Narrow"/>
          <w:b/>
          <w:sz w:val="24"/>
          <w:szCs w:val="24"/>
        </w:rPr>
        <w:t xml:space="preserve">B.P : </w:t>
      </w:r>
      <w:r w:rsidRPr="00284441">
        <w:rPr>
          <w:rFonts w:ascii="Arial Narrow" w:hAnsi="Arial Narrow"/>
          <w:b/>
          <w:sz w:val="24"/>
          <w:szCs w:val="24"/>
        </w:rPr>
        <w:tab/>
        <w:t>__________ Tel : ______________________________ Fax : _______________________</w:t>
      </w:r>
      <w:r w:rsidRPr="00284441">
        <w:rPr>
          <w:rFonts w:ascii="Arial Narrow" w:hAnsi="Arial Narrow"/>
          <w:b/>
          <w:sz w:val="24"/>
          <w:szCs w:val="24"/>
        </w:rPr>
        <w:tab/>
      </w:r>
    </w:p>
    <w:p w:rsidR="009644D9" w:rsidRPr="00284441" w:rsidRDefault="009644D9" w:rsidP="009644D9">
      <w:pPr>
        <w:spacing w:after="0" w:line="360" w:lineRule="auto"/>
        <w:jc w:val="both"/>
        <w:rPr>
          <w:rFonts w:ascii="Arial Narrow" w:hAnsi="Arial Narrow"/>
          <w:b/>
          <w:sz w:val="24"/>
          <w:szCs w:val="24"/>
        </w:rPr>
      </w:pPr>
      <w:r w:rsidRPr="00284441">
        <w:rPr>
          <w:rFonts w:ascii="Arial Narrow" w:hAnsi="Arial Narrow"/>
          <w:b/>
          <w:sz w:val="24"/>
          <w:szCs w:val="24"/>
        </w:rPr>
        <w:t>N° R.C : ______________________ N° CONTRIBUABLE : _______________________________</w:t>
      </w:r>
    </w:p>
    <w:p w:rsidR="009644D9" w:rsidRPr="00284441" w:rsidRDefault="009644D9" w:rsidP="009644D9">
      <w:pPr>
        <w:spacing w:after="0"/>
        <w:ind w:left="2126" w:firstLine="706"/>
        <w:jc w:val="both"/>
        <w:rPr>
          <w:rFonts w:ascii="Arial Narrow" w:hAnsi="Arial Narrow"/>
          <w:b/>
          <w:sz w:val="24"/>
          <w:szCs w:val="24"/>
        </w:rPr>
      </w:pPr>
    </w:p>
    <w:p w:rsidR="009644D9" w:rsidRPr="00284441" w:rsidRDefault="009644D9" w:rsidP="009644D9">
      <w:pPr>
        <w:spacing w:after="0"/>
        <w:jc w:val="both"/>
        <w:rPr>
          <w:rFonts w:ascii="Arial Narrow" w:hAnsi="Arial Narrow"/>
          <w:sz w:val="24"/>
          <w:szCs w:val="24"/>
        </w:rPr>
      </w:pPr>
    </w:p>
    <w:p w:rsidR="009644D9" w:rsidRPr="00284441" w:rsidRDefault="009644D9" w:rsidP="009644D9">
      <w:pPr>
        <w:spacing w:after="0"/>
        <w:jc w:val="both"/>
        <w:rPr>
          <w:rFonts w:ascii="Arial Narrow" w:hAnsi="Arial Narrow"/>
          <w:sz w:val="24"/>
          <w:szCs w:val="24"/>
        </w:rPr>
      </w:pPr>
    </w:p>
    <w:p w:rsidR="009644D9" w:rsidRPr="00284441" w:rsidRDefault="009644D9" w:rsidP="009644D9">
      <w:pPr>
        <w:spacing w:after="0"/>
        <w:jc w:val="both"/>
        <w:rPr>
          <w:rFonts w:ascii="Arial Narrow" w:hAnsi="Arial Narrow"/>
          <w:sz w:val="24"/>
          <w:szCs w:val="24"/>
        </w:rPr>
      </w:pPr>
    </w:p>
    <w:p w:rsidR="009644D9" w:rsidRPr="00284441" w:rsidRDefault="009644D9" w:rsidP="009644D9">
      <w:pPr>
        <w:spacing w:after="0"/>
        <w:jc w:val="both"/>
        <w:rPr>
          <w:rFonts w:ascii="Arial Narrow" w:hAnsi="Arial Narrow"/>
          <w:b/>
          <w:bCs/>
          <w:sz w:val="24"/>
          <w:szCs w:val="24"/>
        </w:rPr>
      </w:pPr>
      <w:r w:rsidRPr="00284441">
        <w:rPr>
          <w:rFonts w:ascii="Arial Narrow" w:hAnsi="Arial Narrow"/>
          <w:b/>
          <w:bCs/>
          <w:sz w:val="24"/>
          <w:szCs w:val="24"/>
        </w:rPr>
        <w:t xml:space="preserve">Représentée par Monsieur_______________________________, son Directeur Général, dénommé ci-après </w:t>
      </w:r>
    </w:p>
    <w:p w:rsidR="009644D9" w:rsidRPr="00284441" w:rsidRDefault="009644D9" w:rsidP="009644D9">
      <w:pPr>
        <w:spacing w:after="0"/>
        <w:jc w:val="both"/>
        <w:rPr>
          <w:rFonts w:ascii="Arial Narrow" w:hAnsi="Arial Narrow"/>
          <w:b/>
          <w:bCs/>
          <w:sz w:val="24"/>
          <w:szCs w:val="24"/>
        </w:rPr>
      </w:pPr>
    </w:p>
    <w:p w:rsidR="009644D9" w:rsidRPr="00284441" w:rsidRDefault="009644D9" w:rsidP="009644D9">
      <w:pPr>
        <w:spacing w:after="0"/>
        <w:jc w:val="both"/>
        <w:rPr>
          <w:rFonts w:ascii="Arial Narrow" w:hAnsi="Arial Narrow"/>
          <w:b/>
          <w:bCs/>
          <w:sz w:val="24"/>
          <w:szCs w:val="24"/>
        </w:rPr>
      </w:pPr>
    </w:p>
    <w:p w:rsidR="009644D9" w:rsidRPr="00284441" w:rsidRDefault="009644D9" w:rsidP="009644D9">
      <w:pPr>
        <w:spacing w:after="0"/>
        <w:jc w:val="both"/>
        <w:rPr>
          <w:rFonts w:ascii="Arial Narrow" w:hAnsi="Arial Narrow"/>
          <w:b/>
          <w:bCs/>
          <w:sz w:val="24"/>
          <w:szCs w:val="24"/>
        </w:rPr>
      </w:pPr>
    </w:p>
    <w:p w:rsidR="009644D9" w:rsidRPr="00284441" w:rsidRDefault="009644D9" w:rsidP="009644D9">
      <w:pPr>
        <w:spacing w:after="0"/>
        <w:jc w:val="both"/>
        <w:rPr>
          <w:rFonts w:ascii="Arial Narrow" w:hAnsi="Arial Narrow"/>
          <w:b/>
          <w:bCs/>
          <w:sz w:val="24"/>
          <w:szCs w:val="36"/>
        </w:rPr>
      </w:pPr>
      <w:r w:rsidRPr="00284441">
        <w:rPr>
          <w:rFonts w:ascii="Arial Narrow" w:hAnsi="Arial Narrow"/>
          <w:b/>
          <w:bCs/>
          <w:sz w:val="24"/>
          <w:szCs w:val="36"/>
        </w:rPr>
        <w:t>« L’ENTREPRENEUR »</w:t>
      </w:r>
    </w:p>
    <w:p w:rsidR="009644D9" w:rsidRPr="00284441" w:rsidRDefault="009644D9" w:rsidP="009644D9">
      <w:pPr>
        <w:spacing w:after="0"/>
        <w:jc w:val="both"/>
        <w:rPr>
          <w:rFonts w:ascii="Arial Narrow" w:hAnsi="Arial Narrow"/>
          <w:sz w:val="24"/>
          <w:szCs w:val="24"/>
        </w:rPr>
      </w:pPr>
    </w:p>
    <w:p w:rsidR="009644D9" w:rsidRPr="00284441" w:rsidRDefault="009644D9" w:rsidP="009644D9">
      <w:pPr>
        <w:spacing w:after="0"/>
        <w:jc w:val="both"/>
        <w:rPr>
          <w:rFonts w:ascii="Arial Narrow" w:hAnsi="Arial Narrow"/>
          <w:sz w:val="24"/>
          <w:szCs w:val="36"/>
        </w:rPr>
      </w:pPr>
    </w:p>
    <w:p w:rsidR="009644D9" w:rsidRPr="00284441" w:rsidRDefault="009644D9" w:rsidP="009644D9">
      <w:pPr>
        <w:spacing w:after="0"/>
        <w:jc w:val="both"/>
        <w:rPr>
          <w:rFonts w:ascii="Arial Narrow" w:hAnsi="Arial Narrow"/>
          <w:sz w:val="24"/>
          <w:szCs w:val="36"/>
        </w:rPr>
      </w:pPr>
    </w:p>
    <w:p w:rsidR="009644D9" w:rsidRPr="00284441" w:rsidRDefault="009644D9" w:rsidP="009644D9">
      <w:pPr>
        <w:spacing w:after="0"/>
        <w:jc w:val="both"/>
        <w:rPr>
          <w:rFonts w:ascii="Arial Narrow" w:hAnsi="Arial Narrow"/>
          <w:sz w:val="24"/>
          <w:szCs w:val="36"/>
        </w:rPr>
      </w:pPr>
    </w:p>
    <w:p w:rsidR="009644D9" w:rsidRPr="00284441" w:rsidRDefault="009644D9" w:rsidP="009644D9">
      <w:pPr>
        <w:spacing w:after="0"/>
        <w:jc w:val="both"/>
        <w:rPr>
          <w:rFonts w:ascii="Arial Narrow" w:hAnsi="Arial Narrow"/>
          <w:sz w:val="24"/>
          <w:szCs w:val="36"/>
        </w:rPr>
      </w:pPr>
      <w:r w:rsidRPr="00284441">
        <w:rPr>
          <w:rFonts w:ascii="Arial Narrow" w:hAnsi="Arial Narrow"/>
          <w:sz w:val="24"/>
          <w:szCs w:val="36"/>
        </w:rPr>
        <w:t>D’AUTRE PART,</w:t>
      </w:r>
    </w:p>
    <w:p w:rsidR="009644D9" w:rsidRPr="00284441" w:rsidRDefault="009644D9" w:rsidP="009644D9">
      <w:pPr>
        <w:spacing w:after="0"/>
        <w:jc w:val="both"/>
        <w:rPr>
          <w:rFonts w:ascii="Arial Narrow" w:hAnsi="Arial Narrow"/>
          <w:sz w:val="24"/>
          <w:szCs w:val="24"/>
        </w:rPr>
      </w:pPr>
    </w:p>
    <w:p w:rsidR="009644D9" w:rsidRPr="00284441" w:rsidRDefault="009644D9" w:rsidP="009644D9">
      <w:pPr>
        <w:spacing w:after="0"/>
        <w:jc w:val="both"/>
        <w:rPr>
          <w:rFonts w:ascii="Arial Narrow" w:hAnsi="Arial Narrow"/>
          <w:sz w:val="24"/>
          <w:szCs w:val="36"/>
        </w:rPr>
      </w:pPr>
    </w:p>
    <w:p w:rsidR="009644D9" w:rsidRPr="00284441" w:rsidRDefault="009644D9" w:rsidP="009644D9">
      <w:pPr>
        <w:spacing w:after="0"/>
        <w:jc w:val="both"/>
        <w:rPr>
          <w:rFonts w:ascii="Arial Narrow" w:hAnsi="Arial Narrow"/>
          <w:sz w:val="24"/>
          <w:szCs w:val="36"/>
        </w:rPr>
      </w:pPr>
    </w:p>
    <w:p w:rsidR="009644D9" w:rsidRPr="00284441" w:rsidRDefault="009644D9" w:rsidP="009644D9">
      <w:pPr>
        <w:spacing w:after="0"/>
        <w:jc w:val="center"/>
        <w:rPr>
          <w:rFonts w:ascii="Arial Narrow" w:hAnsi="Arial Narrow"/>
          <w:b/>
          <w:bCs/>
          <w:sz w:val="24"/>
          <w:szCs w:val="36"/>
        </w:rPr>
      </w:pPr>
      <w:r w:rsidRPr="00284441">
        <w:rPr>
          <w:rFonts w:ascii="Arial Narrow" w:hAnsi="Arial Narrow"/>
          <w:b/>
          <w:bCs/>
          <w:sz w:val="24"/>
          <w:szCs w:val="36"/>
        </w:rPr>
        <w:t>IL A ETE CONVENU ET ARRETE CE QUI SUIT :</w:t>
      </w:r>
    </w:p>
    <w:p w:rsidR="009644D9" w:rsidRDefault="009644D9" w:rsidP="009644D9">
      <w:pPr>
        <w:autoSpaceDE w:val="0"/>
        <w:autoSpaceDN w:val="0"/>
        <w:adjustRightInd w:val="0"/>
        <w:jc w:val="both"/>
      </w:pPr>
    </w:p>
    <w:p w:rsidR="009644D9" w:rsidRDefault="009644D9" w:rsidP="009644D9">
      <w:r>
        <w:br w:type="page"/>
      </w:r>
    </w:p>
    <w:p w:rsidR="009644D9" w:rsidRPr="00284441" w:rsidRDefault="009644D9" w:rsidP="009644D9">
      <w:pPr>
        <w:pStyle w:val="DTAOtitre"/>
      </w:pPr>
      <w:r w:rsidRPr="00284441">
        <w:lastRenderedPageBreak/>
        <w:t>Sommaire</w:t>
      </w:r>
    </w:p>
    <w:p w:rsidR="009644D9" w:rsidRPr="00284441" w:rsidRDefault="009644D9" w:rsidP="009644D9">
      <w:pPr>
        <w:pStyle w:val="DTAOtitre"/>
      </w:pPr>
    </w:p>
    <w:p w:rsidR="009644D9" w:rsidRPr="00284441" w:rsidRDefault="009644D9" w:rsidP="009644D9">
      <w:pPr>
        <w:widowControl w:val="0"/>
        <w:tabs>
          <w:tab w:val="left" w:pos="1080"/>
        </w:tabs>
        <w:autoSpaceDE w:val="0"/>
        <w:spacing w:after="0" w:line="360" w:lineRule="auto"/>
        <w:jc w:val="both"/>
        <w:rPr>
          <w:rFonts w:ascii="Arial Narrow" w:hAnsi="Arial Narrow"/>
          <w:sz w:val="24"/>
          <w:szCs w:val="24"/>
        </w:rPr>
      </w:pPr>
      <w:r w:rsidRPr="00284441">
        <w:rPr>
          <w:rFonts w:ascii="Arial Narrow" w:hAnsi="Arial Narrow"/>
          <w:sz w:val="24"/>
          <w:szCs w:val="24"/>
        </w:rPr>
        <w:t>Titre I</w:t>
      </w:r>
      <w:r w:rsidRPr="00284441">
        <w:rPr>
          <w:rFonts w:ascii="Arial Narrow" w:hAnsi="Arial Narrow"/>
          <w:sz w:val="24"/>
          <w:szCs w:val="24"/>
        </w:rPr>
        <w:tab/>
        <w:t>: Cahier des Clauses Administratives Particulières (CCAP)</w:t>
      </w:r>
    </w:p>
    <w:p w:rsidR="009644D9" w:rsidRPr="00284441" w:rsidRDefault="009644D9" w:rsidP="009644D9">
      <w:pPr>
        <w:widowControl w:val="0"/>
        <w:tabs>
          <w:tab w:val="left" w:pos="1080"/>
        </w:tabs>
        <w:autoSpaceDE w:val="0"/>
        <w:spacing w:after="0" w:line="360" w:lineRule="auto"/>
        <w:jc w:val="both"/>
        <w:rPr>
          <w:rFonts w:ascii="Arial Narrow" w:hAnsi="Arial Narrow"/>
          <w:sz w:val="24"/>
          <w:szCs w:val="24"/>
        </w:rPr>
      </w:pPr>
      <w:r w:rsidRPr="00284441">
        <w:rPr>
          <w:rFonts w:ascii="Arial Narrow" w:hAnsi="Arial Narrow"/>
          <w:sz w:val="24"/>
          <w:szCs w:val="24"/>
        </w:rPr>
        <w:t>Titre II</w:t>
      </w:r>
      <w:r w:rsidRPr="00284441">
        <w:rPr>
          <w:rFonts w:ascii="Arial Narrow" w:hAnsi="Arial Narrow"/>
          <w:sz w:val="24"/>
          <w:szCs w:val="24"/>
        </w:rPr>
        <w:tab/>
        <w:t>: Cahier des Clauses Techniques Particulières (CCTP)</w:t>
      </w:r>
    </w:p>
    <w:p w:rsidR="009644D9" w:rsidRPr="00284441" w:rsidRDefault="009644D9" w:rsidP="009644D9">
      <w:pPr>
        <w:widowControl w:val="0"/>
        <w:tabs>
          <w:tab w:val="left" w:pos="1080"/>
        </w:tabs>
        <w:autoSpaceDE w:val="0"/>
        <w:spacing w:after="0" w:line="360" w:lineRule="auto"/>
        <w:jc w:val="both"/>
        <w:rPr>
          <w:rFonts w:ascii="Arial Narrow" w:hAnsi="Arial Narrow"/>
          <w:sz w:val="24"/>
          <w:szCs w:val="24"/>
        </w:rPr>
      </w:pPr>
      <w:r w:rsidRPr="00284441">
        <w:rPr>
          <w:rFonts w:ascii="Arial Narrow" w:hAnsi="Arial Narrow"/>
          <w:sz w:val="24"/>
          <w:szCs w:val="24"/>
        </w:rPr>
        <w:t>Titre III</w:t>
      </w:r>
      <w:r w:rsidRPr="00284441">
        <w:rPr>
          <w:rFonts w:ascii="Arial Narrow" w:hAnsi="Arial Narrow"/>
          <w:sz w:val="24"/>
          <w:szCs w:val="24"/>
        </w:rPr>
        <w:tab/>
        <w:t>: Bordereau des Prix Unitaires(BPU)</w:t>
      </w:r>
    </w:p>
    <w:p w:rsidR="009644D9" w:rsidRPr="00284441" w:rsidRDefault="009644D9" w:rsidP="009644D9">
      <w:pPr>
        <w:widowControl w:val="0"/>
        <w:tabs>
          <w:tab w:val="left" w:pos="1080"/>
        </w:tabs>
        <w:autoSpaceDE w:val="0"/>
        <w:spacing w:after="0" w:line="360" w:lineRule="auto"/>
        <w:jc w:val="both"/>
        <w:rPr>
          <w:rFonts w:ascii="Arial Narrow" w:hAnsi="Arial Narrow"/>
          <w:sz w:val="24"/>
          <w:szCs w:val="24"/>
        </w:rPr>
      </w:pPr>
      <w:r w:rsidRPr="00284441">
        <w:rPr>
          <w:rFonts w:ascii="Arial Narrow" w:hAnsi="Arial Narrow"/>
          <w:sz w:val="24"/>
          <w:szCs w:val="24"/>
        </w:rPr>
        <w:t>Titre IV</w:t>
      </w:r>
      <w:r w:rsidRPr="00284441">
        <w:rPr>
          <w:rFonts w:ascii="Arial Narrow" w:hAnsi="Arial Narrow"/>
          <w:sz w:val="24"/>
          <w:szCs w:val="24"/>
        </w:rPr>
        <w:tab/>
        <w:t>: Détail Quantitatif et Estimatif (DQE)</w:t>
      </w:r>
    </w:p>
    <w:p w:rsidR="009644D9" w:rsidRPr="00284441" w:rsidRDefault="009644D9" w:rsidP="009644D9">
      <w:pPr>
        <w:widowControl w:val="0"/>
        <w:autoSpaceDE w:val="0"/>
        <w:spacing w:after="0" w:line="360" w:lineRule="auto"/>
        <w:jc w:val="both"/>
        <w:rPr>
          <w:rFonts w:ascii="Arial Narrow" w:hAnsi="Arial Narrow"/>
          <w:sz w:val="24"/>
          <w:szCs w:val="24"/>
        </w:rPr>
      </w:pPr>
    </w:p>
    <w:p w:rsidR="009644D9" w:rsidRDefault="009644D9" w:rsidP="009644D9">
      <w:pPr>
        <w:autoSpaceDE w:val="0"/>
        <w:autoSpaceDN w:val="0"/>
        <w:adjustRightInd w:val="0"/>
        <w:jc w:val="both"/>
      </w:pPr>
    </w:p>
    <w:p w:rsidR="009644D9" w:rsidRDefault="009644D9" w:rsidP="009644D9">
      <w:r>
        <w:br w:type="page"/>
      </w:r>
    </w:p>
    <w:p w:rsidR="009644D9" w:rsidRPr="00284441" w:rsidRDefault="009644D9" w:rsidP="009644D9">
      <w:pPr>
        <w:spacing w:after="0"/>
        <w:jc w:val="center"/>
        <w:rPr>
          <w:rFonts w:ascii="Arial Narrow" w:hAnsi="Arial Narrow"/>
          <w:b/>
          <w:bCs/>
          <w:sz w:val="24"/>
          <w:szCs w:val="28"/>
        </w:rPr>
      </w:pPr>
      <w:r w:rsidRPr="00284441">
        <w:rPr>
          <w:rFonts w:ascii="Arial Narrow" w:hAnsi="Arial Narrow"/>
          <w:b/>
          <w:bCs/>
          <w:sz w:val="24"/>
          <w:szCs w:val="28"/>
        </w:rPr>
        <w:lastRenderedPageBreak/>
        <w:t>Page ______et dernière</w:t>
      </w:r>
    </w:p>
    <w:p w:rsidR="009644D9" w:rsidRPr="009839D9" w:rsidRDefault="009644D9" w:rsidP="009644D9">
      <w:pPr>
        <w:spacing w:after="0"/>
        <w:jc w:val="center"/>
        <w:rPr>
          <w:rFonts w:ascii="Arial Narrow" w:hAnsi="Arial Narrow"/>
          <w:b/>
          <w:bCs/>
          <w:sz w:val="20"/>
        </w:rPr>
      </w:pPr>
    </w:p>
    <w:p w:rsidR="009644D9" w:rsidRPr="00284441" w:rsidRDefault="009644D9" w:rsidP="009644D9">
      <w:pPr>
        <w:pStyle w:val="Lgende"/>
        <w:spacing w:before="0" w:line="276" w:lineRule="auto"/>
        <w:ind w:left="0"/>
        <w:rPr>
          <w:rFonts w:ascii="Arial Narrow" w:hAnsi="Arial Narrow" w:cstheme="minorBidi"/>
          <w:sz w:val="24"/>
          <w:szCs w:val="24"/>
        </w:rPr>
      </w:pPr>
      <w:r w:rsidRPr="00284441">
        <w:rPr>
          <w:rFonts w:ascii="Arial Narrow" w:hAnsi="Arial Narrow" w:cstheme="minorBidi"/>
          <w:sz w:val="24"/>
          <w:szCs w:val="24"/>
        </w:rPr>
        <w:t>MARCHE N°____________/M/C-MYSSI/SG/SIGAMP/202</w:t>
      </w:r>
      <w:r>
        <w:rPr>
          <w:rFonts w:ascii="Arial Narrow" w:hAnsi="Arial Narrow" w:cstheme="minorBidi"/>
          <w:sz w:val="24"/>
          <w:szCs w:val="24"/>
        </w:rPr>
        <w:t>6</w:t>
      </w:r>
    </w:p>
    <w:p w:rsidR="009644D9" w:rsidRPr="00284441" w:rsidRDefault="009644D9" w:rsidP="009644D9">
      <w:pPr>
        <w:spacing w:after="0" w:line="276" w:lineRule="auto"/>
        <w:ind w:left="-113" w:right="-113"/>
        <w:jc w:val="center"/>
        <w:rPr>
          <w:rFonts w:ascii="Arial Narrow" w:hAnsi="Arial Narrow"/>
          <w:b/>
          <w:bCs/>
          <w:sz w:val="24"/>
          <w:szCs w:val="24"/>
        </w:rPr>
      </w:pPr>
      <w:r w:rsidRPr="00284441">
        <w:rPr>
          <w:rFonts w:ascii="Arial Narrow" w:hAnsi="Arial Narrow"/>
          <w:b/>
          <w:sz w:val="24"/>
          <w:szCs w:val="24"/>
        </w:rPr>
        <w:t xml:space="preserve">PASSE APRES </w:t>
      </w:r>
      <w:r w:rsidRPr="00284441">
        <w:rPr>
          <w:rFonts w:ascii="Arial Narrow" w:hAnsi="Arial Narrow"/>
          <w:b/>
          <w:bCs/>
          <w:sz w:val="24"/>
          <w:szCs w:val="24"/>
        </w:rPr>
        <w:t>APPEL D’OFFRES NATIONAL OUVERT EN PROCEDURE D’URGENCE</w:t>
      </w:r>
    </w:p>
    <w:p w:rsidR="009644D9" w:rsidRPr="00E568ED" w:rsidRDefault="009644D9" w:rsidP="00F42D78">
      <w:pPr>
        <w:spacing w:after="60" w:line="240" w:lineRule="auto"/>
        <w:jc w:val="center"/>
        <w:rPr>
          <w:rFonts w:ascii="Arial Narrow" w:eastAsia="Calibri" w:hAnsi="Arial Narrow" w:cs="Arial"/>
          <w:b/>
          <w:bCs/>
          <w:sz w:val="24"/>
          <w:szCs w:val="24"/>
        </w:rPr>
      </w:pPr>
      <w:r w:rsidRPr="00E568ED">
        <w:rPr>
          <w:rFonts w:ascii="Arial Narrow" w:eastAsia="Calibri" w:hAnsi="Arial Narrow" w:cs="Arial"/>
          <w:b/>
          <w:bCs/>
          <w:sz w:val="24"/>
          <w:szCs w:val="24"/>
        </w:rPr>
        <w:t xml:space="preserve">N° </w:t>
      </w:r>
      <w:r w:rsidR="00F42D78">
        <w:rPr>
          <w:rFonts w:ascii="Arial Narrow" w:eastAsia="Calibri" w:hAnsi="Arial Narrow" w:cs="Arial"/>
          <w:b/>
          <w:bCs/>
          <w:sz w:val="24"/>
          <w:szCs w:val="24"/>
        </w:rPr>
        <w:t>07</w:t>
      </w:r>
      <w:r w:rsidRPr="00E568ED">
        <w:rPr>
          <w:rFonts w:ascii="Arial Narrow" w:eastAsia="Calibri" w:hAnsi="Arial Narrow" w:cs="Arial"/>
          <w:b/>
          <w:bCs/>
          <w:sz w:val="24"/>
          <w:szCs w:val="24"/>
        </w:rPr>
        <w:t xml:space="preserve">/AONO/C-MYSSI/SG/SIGAMP/CIPM-CMYSSI/2026 DU </w:t>
      </w:r>
      <w:r w:rsidR="00F42D78">
        <w:rPr>
          <w:rFonts w:ascii="Arial Narrow" w:eastAsia="Calibri" w:hAnsi="Arial Narrow" w:cs="Arial"/>
          <w:b/>
          <w:bCs/>
          <w:sz w:val="24"/>
          <w:szCs w:val="24"/>
        </w:rPr>
        <w:t>08 MAI 2026</w:t>
      </w:r>
      <w:r w:rsidRPr="00E568ED">
        <w:rPr>
          <w:rFonts w:ascii="Arial Narrow" w:eastAsia="Calibri" w:hAnsi="Arial Narrow" w:cs="Arial"/>
          <w:b/>
          <w:bCs/>
          <w:sz w:val="24"/>
          <w:szCs w:val="24"/>
        </w:rPr>
        <w:t xml:space="preserve"> </w:t>
      </w:r>
      <w:r>
        <w:rPr>
          <w:rFonts w:ascii="Arial Narrow" w:eastAsia="Calibri" w:hAnsi="Arial Narrow" w:cs="Arial"/>
          <w:b/>
          <w:sz w:val="24"/>
          <w:szCs w:val="24"/>
        </w:rPr>
        <w:t xml:space="preserve">POUR </w:t>
      </w:r>
      <w:r w:rsidRPr="00E568ED">
        <w:rPr>
          <w:rFonts w:ascii="Arial Narrow" w:eastAsia="Calibri" w:hAnsi="Arial Narrow" w:cs="Arial"/>
          <w:b/>
          <w:bCs/>
          <w:sz w:val="24"/>
          <w:szCs w:val="24"/>
        </w:rPr>
        <w:t>L'EXECUTION DES TRAVAUX DE CONSTRUCTION D’UN OUVRAGE DE FRANCHISSEMENT (PONT DEFINITIF DE 8 METRES DE LONG) SUR LA RIVIERE BIVA, TRONCON DE LA ROUTE COMMUNALE MELAN-NYAMINI-CARREFOUR OTELE (C1016016) ET AMENAGEMENT DES VOIES D’ACCES (1,5KM), ARRONDISSEMENT DE MEYOMESSI, DEPARTEMENT DE DJA ET LOBO, REGION DU SUD</w:t>
      </w:r>
      <w:r>
        <w:rPr>
          <w:rFonts w:ascii="Arial Narrow" w:eastAsia="Calibri" w:hAnsi="Arial Narrow" w:cs="Arial"/>
          <w:b/>
          <w:bCs/>
          <w:sz w:val="24"/>
          <w:szCs w:val="24"/>
        </w:rPr>
        <w:t>.</w:t>
      </w:r>
    </w:p>
    <w:p w:rsidR="009644D9" w:rsidRPr="009839D9" w:rsidRDefault="009644D9" w:rsidP="009644D9">
      <w:pPr>
        <w:spacing w:after="0" w:line="360" w:lineRule="auto"/>
        <w:jc w:val="center"/>
        <w:rPr>
          <w:rFonts w:ascii="Arial Narrow" w:hAnsi="Arial Narrow"/>
          <w:b/>
          <w:bCs/>
          <w:sz w:val="10"/>
        </w:rPr>
      </w:pPr>
    </w:p>
    <w:p w:rsidR="009644D9" w:rsidRPr="009839D9" w:rsidRDefault="009644D9" w:rsidP="009644D9">
      <w:pPr>
        <w:spacing w:before="120" w:after="0" w:line="276" w:lineRule="auto"/>
        <w:jc w:val="center"/>
        <w:rPr>
          <w:rFonts w:ascii="Arial Narrow" w:hAnsi="Arial Narrow"/>
          <w:b/>
          <w:bCs/>
        </w:rPr>
      </w:pPr>
    </w:p>
    <w:p w:rsidR="009644D9" w:rsidRPr="009839D9" w:rsidRDefault="009644D9" w:rsidP="009644D9">
      <w:pPr>
        <w:spacing w:before="120" w:after="0" w:line="276" w:lineRule="auto"/>
        <w:jc w:val="center"/>
        <w:rPr>
          <w:rFonts w:ascii="Arial Narrow" w:hAnsi="Arial Narrow"/>
          <w:sz w:val="20"/>
          <w:szCs w:val="36"/>
        </w:rPr>
      </w:pPr>
    </w:p>
    <w:p w:rsidR="009644D9" w:rsidRPr="00284441" w:rsidRDefault="009644D9" w:rsidP="009644D9">
      <w:pPr>
        <w:spacing w:after="0"/>
        <w:rPr>
          <w:rFonts w:ascii="Arial Narrow" w:hAnsi="Arial Narrow"/>
          <w:sz w:val="24"/>
          <w:szCs w:val="24"/>
        </w:rPr>
      </w:pPr>
      <w:r w:rsidRPr="00284441">
        <w:rPr>
          <w:rFonts w:ascii="Arial Narrow" w:hAnsi="Arial Narrow"/>
          <w:sz w:val="24"/>
          <w:szCs w:val="24"/>
        </w:rPr>
        <w:t>Avec l’Entreprise : …………………………………………………………………………………………………..</w:t>
      </w:r>
    </w:p>
    <w:p w:rsidR="009644D9" w:rsidRPr="00284441" w:rsidRDefault="009644D9" w:rsidP="009644D9">
      <w:pPr>
        <w:pStyle w:val="Corpsdetexte3"/>
        <w:spacing w:before="120" w:after="0"/>
        <w:ind w:right="72"/>
        <w:rPr>
          <w:rFonts w:ascii="Arial Narrow" w:hAnsi="Arial Narrow" w:cstheme="minorBidi"/>
          <w:b/>
          <w:bCs/>
          <w:sz w:val="24"/>
          <w:szCs w:val="24"/>
        </w:rPr>
      </w:pPr>
      <w:r w:rsidRPr="00284441">
        <w:rPr>
          <w:rFonts w:ascii="Arial Narrow" w:hAnsi="Arial Narrow" w:cstheme="minorBidi"/>
          <w:bCs/>
          <w:sz w:val="24"/>
          <w:szCs w:val="24"/>
        </w:rPr>
        <w:t>Exécution des travaux de Construction_______________________________________________________ ____________________________________________________________________________________.</w:t>
      </w:r>
    </w:p>
    <w:p w:rsidR="009644D9" w:rsidRPr="00284441" w:rsidRDefault="009644D9" w:rsidP="009644D9">
      <w:pPr>
        <w:spacing w:before="120"/>
        <w:rPr>
          <w:rFonts w:ascii="Arial Narrow" w:hAnsi="Arial Narrow"/>
          <w:bCs/>
          <w:sz w:val="24"/>
          <w:szCs w:val="24"/>
        </w:rPr>
      </w:pPr>
      <w:r w:rsidRPr="00284441">
        <w:rPr>
          <w:rFonts w:ascii="Arial Narrow" w:hAnsi="Arial Narrow"/>
          <w:bCs/>
          <w:sz w:val="24"/>
          <w:szCs w:val="24"/>
        </w:rPr>
        <w:t xml:space="preserve">Montant du marché en FCFA : </w:t>
      </w:r>
      <w:r w:rsidRPr="00284441">
        <w:rPr>
          <w:rFonts w:ascii="Arial Narrow" w:hAnsi="Arial Narrow"/>
          <w:bCs/>
          <w:sz w:val="24"/>
          <w:szCs w:val="24"/>
        </w:rPr>
        <w:tab/>
      </w:r>
    </w:p>
    <w:tbl>
      <w:tblPr>
        <w:tblW w:w="6165" w:type="dxa"/>
        <w:tblInd w:w="3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2"/>
        <w:gridCol w:w="2763"/>
      </w:tblGrid>
      <w:tr w:rsidR="009644D9" w:rsidRPr="00284441" w:rsidTr="006A2F42">
        <w:trPr>
          <w:trHeight w:hRule="exact" w:val="340"/>
        </w:trPr>
        <w:tc>
          <w:tcPr>
            <w:tcW w:w="3402" w:type="dxa"/>
            <w:noWrap/>
            <w:tcMar>
              <w:top w:w="15" w:type="dxa"/>
              <w:left w:w="180" w:type="dxa"/>
              <w:bottom w:w="0" w:type="dxa"/>
              <w:right w:w="15" w:type="dxa"/>
            </w:tcMar>
            <w:vAlign w:val="center"/>
          </w:tcPr>
          <w:p w:rsidR="009644D9" w:rsidRPr="00284441" w:rsidRDefault="009644D9" w:rsidP="006A2F42">
            <w:pPr>
              <w:ind w:leftChars="-19" w:left="-42"/>
              <w:rPr>
                <w:rFonts w:ascii="Arial Narrow" w:eastAsia="Arial Unicode MS" w:hAnsi="Arial Narrow"/>
                <w:bCs/>
                <w:sz w:val="24"/>
                <w:szCs w:val="24"/>
              </w:rPr>
            </w:pPr>
            <w:r w:rsidRPr="00284441">
              <w:rPr>
                <w:rFonts w:ascii="Arial Narrow" w:hAnsi="Arial Narrow"/>
                <w:bCs/>
                <w:sz w:val="24"/>
                <w:szCs w:val="24"/>
              </w:rPr>
              <w:t xml:space="preserve">TOTAL TTC </w:t>
            </w:r>
          </w:p>
        </w:tc>
        <w:tc>
          <w:tcPr>
            <w:tcW w:w="2763" w:type="dxa"/>
            <w:vAlign w:val="center"/>
          </w:tcPr>
          <w:p w:rsidR="009644D9" w:rsidRPr="00284441" w:rsidRDefault="009644D9" w:rsidP="006A2F42">
            <w:pPr>
              <w:ind w:right="284"/>
              <w:jc w:val="right"/>
              <w:rPr>
                <w:rFonts w:ascii="Arial Narrow" w:eastAsia="Arial Unicode MS" w:hAnsi="Arial Narrow"/>
                <w:bCs/>
                <w:sz w:val="24"/>
                <w:szCs w:val="24"/>
              </w:rPr>
            </w:pPr>
          </w:p>
        </w:tc>
      </w:tr>
      <w:tr w:rsidR="009644D9" w:rsidRPr="00284441" w:rsidTr="006A2F42">
        <w:trPr>
          <w:trHeight w:hRule="exact" w:val="340"/>
        </w:trPr>
        <w:tc>
          <w:tcPr>
            <w:tcW w:w="3402" w:type="dxa"/>
            <w:noWrap/>
            <w:tcMar>
              <w:top w:w="15" w:type="dxa"/>
              <w:left w:w="180" w:type="dxa"/>
              <w:bottom w:w="0" w:type="dxa"/>
              <w:right w:w="15" w:type="dxa"/>
            </w:tcMar>
            <w:vAlign w:val="center"/>
          </w:tcPr>
          <w:p w:rsidR="009644D9" w:rsidRPr="00284441" w:rsidRDefault="009644D9" w:rsidP="006A2F42">
            <w:pPr>
              <w:ind w:leftChars="-19" w:left="-42"/>
              <w:rPr>
                <w:rFonts w:ascii="Arial Narrow" w:eastAsia="Arial Unicode MS" w:hAnsi="Arial Narrow"/>
                <w:bCs/>
                <w:sz w:val="24"/>
                <w:szCs w:val="24"/>
              </w:rPr>
            </w:pPr>
            <w:r w:rsidRPr="00284441">
              <w:rPr>
                <w:rFonts w:ascii="Arial Narrow" w:hAnsi="Arial Narrow"/>
                <w:bCs/>
                <w:sz w:val="24"/>
                <w:szCs w:val="24"/>
              </w:rPr>
              <w:t xml:space="preserve"> HTVA </w:t>
            </w:r>
          </w:p>
        </w:tc>
        <w:tc>
          <w:tcPr>
            <w:tcW w:w="2763" w:type="dxa"/>
            <w:vAlign w:val="center"/>
          </w:tcPr>
          <w:p w:rsidR="009644D9" w:rsidRPr="00284441" w:rsidRDefault="009644D9" w:rsidP="006A2F42">
            <w:pPr>
              <w:ind w:right="284"/>
              <w:jc w:val="right"/>
              <w:rPr>
                <w:rFonts w:ascii="Arial Narrow" w:eastAsia="Arial Unicode MS" w:hAnsi="Arial Narrow"/>
                <w:bCs/>
                <w:sz w:val="24"/>
                <w:szCs w:val="24"/>
              </w:rPr>
            </w:pPr>
          </w:p>
        </w:tc>
      </w:tr>
      <w:tr w:rsidR="009644D9" w:rsidRPr="00284441" w:rsidTr="006A2F42">
        <w:trPr>
          <w:trHeight w:hRule="exact" w:val="340"/>
        </w:trPr>
        <w:tc>
          <w:tcPr>
            <w:tcW w:w="3402" w:type="dxa"/>
            <w:tcBorders>
              <w:bottom w:val="single" w:sz="4" w:space="0" w:color="auto"/>
            </w:tcBorders>
            <w:noWrap/>
            <w:tcMar>
              <w:top w:w="15" w:type="dxa"/>
              <w:left w:w="180" w:type="dxa"/>
              <w:bottom w:w="0" w:type="dxa"/>
              <w:right w:w="15" w:type="dxa"/>
            </w:tcMar>
            <w:vAlign w:val="center"/>
          </w:tcPr>
          <w:p w:rsidR="009644D9" w:rsidRPr="00284441" w:rsidRDefault="009644D9" w:rsidP="006A2F42">
            <w:pPr>
              <w:ind w:leftChars="-19" w:left="-42"/>
              <w:rPr>
                <w:rFonts w:ascii="Arial Narrow" w:eastAsia="Arial Unicode MS" w:hAnsi="Arial Narrow"/>
                <w:bCs/>
                <w:sz w:val="24"/>
                <w:szCs w:val="24"/>
              </w:rPr>
            </w:pPr>
            <w:r w:rsidRPr="00284441">
              <w:rPr>
                <w:rFonts w:ascii="Arial Narrow" w:hAnsi="Arial Narrow"/>
                <w:bCs/>
                <w:sz w:val="24"/>
                <w:szCs w:val="24"/>
              </w:rPr>
              <w:t>TVA (19,25 %)</w:t>
            </w:r>
          </w:p>
        </w:tc>
        <w:tc>
          <w:tcPr>
            <w:tcW w:w="2763" w:type="dxa"/>
            <w:tcBorders>
              <w:bottom w:val="single" w:sz="4" w:space="0" w:color="auto"/>
            </w:tcBorders>
            <w:vAlign w:val="center"/>
          </w:tcPr>
          <w:p w:rsidR="009644D9" w:rsidRPr="00284441" w:rsidRDefault="009644D9" w:rsidP="006A2F42">
            <w:pPr>
              <w:ind w:right="284"/>
              <w:jc w:val="right"/>
              <w:rPr>
                <w:rFonts w:ascii="Arial Narrow" w:eastAsia="Arial Unicode MS" w:hAnsi="Arial Narrow"/>
                <w:bCs/>
                <w:sz w:val="24"/>
                <w:szCs w:val="24"/>
              </w:rPr>
            </w:pPr>
          </w:p>
        </w:tc>
      </w:tr>
      <w:tr w:rsidR="009644D9" w:rsidRPr="00284441" w:rsidTr="006A2F42">
        <w:trPr>
          <w:trHeight w:hRule="exact" w:val="340"/>
        </w:trPr>
        <w:tc>
          <w:tcPr>
            <w:tcW w:w="3402" w:type="dxa"/>
            <w:noWrap/>
            <w:tcMar>
              <w:top w:w="15" w:type="dxa"/>
              <w:left w:w="180" w:type="dxa"/>
              <w:bottom w:w="0" w:type="dxa"/>
              <w:right w:w="15" w:type="dxa"/>
            </w:tcMar>
            <w:vAlign w:val="center"/>
          </w:tcPr>
          <w:p w:rsidR="009644D9" w:rsidRPr="00284441" w:rsidRDefault="009644D9" w:rsidP="006A2F42">
            <w:pPr>
              <w:ind w:leftChars="-19" w:left="-42"/>
              <w:rPr>
                <w:rFonts w:ascii="Arial Narrow" w:eastAsia="Arial Unicode MS" w:hAnsi="Arial Narrow"/>
                <w:bCs/>
                <w:sz w:val="24"/>
                <w:szCs w:val="24"/>
              </w:rPr>
            </w:pPr>
            <w:r w:rsidRPr="00284441">
              <w:rPr>
                <w:rFonts w:ascii="Arial Narrow" w:hAnsi="Arial Narrow"/>
                <w:bCs/>
                <w:sz w:val="24"/>
                <w:szCs w:val="24"/>
              </w:rPr>
              <w:t>AIR (2,2% ou 5,5%)</w:t>
            </w:r>
          </w:p>
        </w:tc>
        <w:tc>
          <w:tcPr>
            <w:tcW w:w="2763" w:type="dxa"/>
            <w:vAlign w:val="center"/>
          </w:tcPr>
          <w:p w:rsidR="009644D9" w:rsidRPr="00284441" w:rsidRDefault="009644D9" w:rsidP="006A2F42">
            <w:pPr>
              <w:ind w:right="284"/>
              <w:jc w:val="right"/>
              <w:rPr>
                <w:rFonts w:ascii="Arial Narrow" w:eastAsia="Arial Unicode MS" w:hAnsi="Arial Narrow"/>
                <w:bCs/>
                <w:sz w:val="24"/>
                <w:szCs w:val="24"/>
              </w:rPr>
            </w:pPr>
          </w:p>
        </w:tc>
      </w:tr>
      <w:tr w:rsidR="009644D9" w:rsidRPr="00284441" w:rsidTr="006A2F42">
        <w:trPr>
          <w:trHeight w:hRule="exact" w:val="340"/>
        </w:trPr>
        <w:tc>
          <w:tcPr>
            <w:tcW w:w="3402" w:type="dxa"/>
            <w:noWrap/>
            <w:tcMar>
              <w:top w:w="15" w:type="dxa"/>
              <w:left w:w="180" w:type="dxa"/>
              <w:bottom w:w="0" w:type="dxa"/>
              <w:right w:w="15" w:type="dxa"/>
            </w:tcMar>
            <w:vAlign w:val="center"/>
          </w:tcPr>
          <w:p w:rsidR="009644D9" w:rsidRPr="00284441" w:rsidRDefault="009644D9" w:rsidP="006A2F42">
            <w:pPr>
              <w:ind w:leftChars="-19" w:left="-42"/>
              <w:rPr>
                <w:rFonts w:ascii="Arial Narrow" w:eastAsia="Arial Unicode MS" w:hAnsi="Arial Narrow"/>
                <w:bCs/>
                <w:sz w:val="24"/>
                <w:szCs w:val="24"/>
              </w:rPr>
            </w:pPr>
            <w:r w:rsidRPr="00284441">
              <w:rPr>
                <w:rFonts w:ascii="Arial Narrow" w:hAnsi="Arial Narrow"/>
                <w:bCs/>
                <w:sz w:val="24"/>
                <w:szCs w:val="24"/>
              </w:rPr>
              <w:t>NET A MANDATER</w:t>
            </w:r>
          </w:p>
        </w:tc>
        <w:tc>
          <w:tcPr>
            <w:tcW w:w="2763" w:type="dxa"/>
            <w:vAlign w:val="center"/>
          </w:tcPr>
          <w:p w:rsidR="009644D9" w:rsidRPr="00284441" w:rsidRDefault="009644D9" w:rsidP="006A2F42">
            <w:pPr>
              <w:ind w:right="284"/>
              <w:jc w:val="right"/>
              <w:rPr>
                <w:rFonts w:ascii="Arial Narrow" w:eastAsia="Arial Unicode MS" w:hAnsi="Arial Narrow"/>
                <w:bCs/>
                <w:sz w:val="24"/>
                <w:szCs w:val="24"/>
              </w:rPr>
            </w:pPr>
          </w:p>
        </w:tc>
      </w:tr>
    </w:tbl>
    <w:p w:rsidR="009644D9" w:rsidRPr="00284441" w:rsidRDefault="009644D9" w:rsidP="009644D9">
      <w:pPr>
        <w:jc w:val="center"/>
        <w:rPr>
          <w:rFonts w:ascii="Arial Narrow" w:hAnsi="Arial Narrow"/>
          <w:sz w:val="24"/>
          <w:szCs w:val="24"/>
        </w:rPr>
      </w:pPr>
    </w:p>
    <w:p w:rsidR="009644D9" w:rsidRPr="00284441" w:rsidRDefault="009644D9" w:rsidP="009644D9">
      <w:pPr>
        <w:autoSpaceDE w:val="0"/>
        <w:autoSpaceDN w:val="0"/>
        <w:adjustRightInd w:val="0"/>
        <w:spacing w:after="120"/>
        <w:jc w:val="both"/>
        <w:rPr>
          <w:rFonts w:ascii="Arial Narrow" w:hAnsi="Arial Narrow"/>
          <w:sz w:val="24"/>
          <w:szCs w:val="24"/>
        </w:rPr>
      </w:pPr>
      <w:r w:rsidRPr="00284441">
        <w:rPr>
          <w:rFonts w:ascii="Arial Narrow" w:hAnsi="Arial Narrow"/>
          <w:b/>
          <w:bCs/>
          <w:sz w:val="24"/>
          <w:szCs w:val="24"/>
          <w:u w:val="single"/>
        </w:rPr>
        <w:t>DELAI D’EXECUTION</w:t>
      </w:r>
      <w:r w:rsidRPr="00284441">
        <w:rPr>
          <w:rFonts w:ascii="Arial Narrow" w:hAnsi="Arial Narrow"/>
          <w:sz w:val="24"/>
          <w:szCs w:val="24"/>
        </w:rPr>
        <w:t xml:space="preserve"> :</w:t>
      </w:r>
      <w:r w:rsidRPr="00284441">
        <w:rPr>
          <w:rFonts w:ascii="Arial Narrow" w:hAnsi="Arial Narrow"/>
          <w:sz w:val="24"/>
          <w:szCs w:val="24"/>
        </w:rPr>
        <w:tab/>
        <w:t xml:space="preserve">                   _________ (____) mois</w:t>
      </w:r>
    </w:p>
    <w:p w:rsidR="009644D9" w:rsidRPr="00152343" w:rsidRDefault="009644D9" w:rsidP="009644D9">
      <w:pPr>
        <w:autoSpaceDE w:val="0"/>
        <w:autoSpaceDN w:val="0"/>
        <w:adjustRightInd w:val="0"/>
        <w:spacing w:after="0"/>
        <w:ind w:right="-567"/>
        <w:jc w:val="both"/>
        <w:rPr>
          <w:rFonts w:ascii="Arial Narrow" w:hAnsi="Arial Narrow"/>
          <w:b/>
          <w:bCs/>
          <w:sz w:val="24"/>
          <w:szCs w:val="24"/>
        </w:rPr>
      </w:pPr>
      <w:r w:rsidRPr="00284441">
        <w:rPr>
          <w:rFonts w:ascii="Arial Narrow" w:hAnsi="Arial Narrow"/>
          <w:b/>
          <w:bCs/>
          <w:sz w:val="24"/>
          <w:szCs w:val="24"/>
          <w:u w:val="single"/>
        </w:rPr>
        <w:t>FINANCEMENT</w:t>
      </w:r>
      <w:r>
        <w:rPr>
          <w:rFonts w:ascii="Arial Narrow" w:hAnsi="Arial Narrow"/>
          <w:sz w:val="24"/>
          <w:szCs w:val="24"/>
        </w:rPr>
        <w:t xml:space="preserve"> : </w:t>
      </w:r>
      <w:r w:rsidRPr="00727220">
        <w:rPr>
          <w:rFonts w:ascii="Arial Narrow" w:hAnsi="Arial Narrow"/>
          <w:sz w:val="24"/>
          <w:szCs w:val="24"/>
        </w:rPr>
        <w:t xml:space="preserve">BIP (Budget d’Investissement Public) du Ministère des Travaux Publics, exercice 2026 sur l’imputation : </w:t>
      </w:r>
      <w:r w:rsidRPr="00727220">
        <w:rPr>
          <w:rFonts w:ascii="Arial Narrow" w:hAnsi="Arial Narrow"/>
          <w:b/>
          <w:bCs/>
          <w:sz w:val="24"/>
          <w:szCs w:val="24"/>
        </w:rPr>
        <w:t>Chapitre 36, Programme 125, action 02, Article 5936330020, Paragraphe 523511.</w:t>
      </w:r>
      <w:r w:rsidRPr="00284441">
        <w:rPr>
          <w:rFonts w:ascii="Arial Narrow" w:hAnsi="Arial Narrow"/>
          <w:sz w:val="24"/>
          <w:szCs w:val="24"/>
        </w:rPr>
        <w:t xml:space="preserve">                  </w:t>
      </w:r>
    </w:p>
    <w:p w:rsidR="009644D9" w:rsidRPr="00284441" w:rsidRDefault="009644D9" w:rsidP="009644D9">
      <w:pPr>
        <w:jc w:val="both"/>
        <w:rPr>
          <w:rFonts w:ascii="Arial Narrow" w:hAnsi="Arial Narrow"/>
          <w:sz w:val="24"/>
          <w:szCs w:val="24"/>
        </w:rPr>
      </w:pPr>
    </w:p>
    <w:tbl>
      <w:tblPr>
        <w:tblW w:w="10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16"/>
        <w:gridCol w:w="5238"/>
      </w:tblGrid>
      <w:tr w:rsidR="009644D9" w:rsidRPr="00284441" w:rsidTr="006A2F42">
        <w:trPr>
          <w:trHeight w:val="2265"/>
          <w:jc w:val="center"/>
        </w:trPr>
        <w:tc>
          <w:tcPr>
            <w:tcW w:w="4916" w:type="dxa"/>
            <w:tcBorders>
              <w:bottom w:val="nil"/>
            </w:tcBorders>
          </w:tcPr>
          <w:p w:rsidR="009644D9" w:rsidRPr="00284441" w:rsidRDefault="009644D9" w:rsidP="006A2F42">
            <w:pPr>
              <w:spacing w:before="120" w:after="0" w:line="276" w:lineRule="auto"/>
              <w:jc w:val="center"/>
              <w:rPr>
                <w:rFonts w:ascii="Arial Narrow" w:hAnsi="Arial Narrow"/>
                <w:b/>
                <w:bCs/>
                <w:sz w:val="24"/>
                <w:szCs w:val="24"/>
              </w:rPr>
            </w:pPr>
            <w:r w:rsidRPr="00284441">
              <w:rPr>
                <w:rFonts w:ascii="Arial Narrow" w:hAnsi="Arial Narrow"/>
                <w:b/>
                <w:bCs/>
                <w:sz w:val="24"/>
                <w:szCs w:val="24"/>
              </w:rPr>
              <w:t>Lu et accepté par le Cocontractant.</w:t>
            </w:r>
          </w:p>
          <w:p w:rsidR="009644D9" w:rsidRPr="00284441" w:rsidRDefault="009644D9" w:rsidP="006A2F42">
            <w:pPr>
              <w:tabs>
                <w:tab w:val="left" w:pos="1365"/>
              </w:tabs>
              <w:spacing w:after="0"/>
              <w:rPr>
                <w:rFonts w:ascii="Arial Narrow" w:hAnsi="Arial Narrow"/>
                <w:sz w:val="24"/>
                <w:szCs w:val="24"/>
              </w:rPr>
            </w:pPr>
          </w:p>
          <w:p w:rsidR="009644D9" w:rsidRPr="00284441" w:rsidRDefault="009644D9" w:rsidP="006A2F42">
            <w:pPr>
              <w:tabs>
                <w:tab w:val="left" w:pos="1365"/>
              </w:tabs>
              <w:spacing w:after="0"/>
              <w:rPr>
                <w:rFonts w:ascii="Arial Narrow" w:hAnsi="Arial Narrow"/>
                <w:sz w:val="24"/>
                <w:szCs w:val="24"/>
              </w:rPr>
            </w:pPr>
          </w:p>
          <w:p w:rsidR="009644D9" w:rsidRPr="00284441" w:rsidRDefault="009644D9" w:rsidP="006A2F42">
            <w:pPr>
              <w:tabs>
                <w:tab w:val="left" w:pos="1365"/>
              </w:tabs>
              <w:spacing w:after="0"/>
              <w:rPr>
                <w:rFonts w:ascii="Arial Narrow" w:hAnsi="Arial Narrow"/>
                <w:sz w:val="24"/>
                <w:szCs w:val="24"/>
              </w:rPr>
            </w:pPr>
          </w:p>
          <w:p w:rsidR="009644D9" w:rsidRPr="00284441" w:rsidRDefault="009644D9" w:rsidP="006A2F42">
            <w:pPr>
              <w:tabs>
                <w:tab w:val="left" w:pos="1365"/>
              </w:tabs>
              <w:spacing w:after="0"/>
              <w:rPr>
                <w:rFonts w:ascii="Arial Narrow" w:hAnsi="Arial Narrow"/>
                <w:sz w:val="24"/>
                <w:szCs w:val="24"/>
              </w:rPr>
            </w:pPr>
          </w:p>
          <w:p w:rsidR="009644D9" w:rsidRPr="00284441" w:rsidRDefault="009644D9" w:rsidP="006A2F42">
            <w:pPr>
              <w:tabs>
                <w:tab w:val="left" w:pos="1365"/>
              </w:tabs>
              <w:spacing w:after="0"/>
              <w:rPr>
                <w:rFonts w:ascii="Arial Narrow" w:hAnsi="Arial Narrow"/>
                <w:sz w:val="24"/>
                <w:szCs w:val="24"/>
              </w:rPr>
            </w:pPr>
          </w:p>
          <w:p w:rsidR="009644D9" w:rsidRPr="00284441" w:rsidRDefault="009644D9" w:rsidP="006A2F42">
            <w:pPr>
              <w:tabs>
                <w:tab w:val="left" w:pos="1365"/>
              </w:tabs>
              <w:spacing w:after="0"/>
              <w:rPr>
                <w:rFonts w:ascii="Arial Narrow" w:hAnsi="Arial Narrow"/>
                <w:sz w:val="24"/>
                <w:szCs w:val="24"/>
              </w:rPr>
            </w:pPr>
          </w:p>
          <w:p w:rsidR="009644D9" w:rsidRPr="00284441" w:rsidRDefault="009644D9" w:rsidP="006A2F42">
            <w:pPr>
              <w:tabs>
                <w:tab w:val="left" w:pos="1365"/>
              </w:tabs>
              <w:spacing w:after="0"/>
              <w:rPr>
                <w:rFonts w:ascii="Arial Narrow" w:hAnsi="Arial Narrow"/>
                <w:sz w:val="24"/>
                <w:szCs w:val="24"/>
              </w:rPr>
            </w:pPr>
            <w:r w:rsidRPr="00284441">
              <w:rPr>
                <w:rFonts w:ascii="Arial Narrow" w:hAnsi="Arial Narrow"/>
                <w:sz w:val="24"/>
                <w:szCs w:val="24"/>
              </w:rPr>
              <w:t>Meyomessi, le…………………………</w:t>
            </w:r>
          </w:p>
        </w:tc>
        <w:tc>
          <w:tcPr>
            <w:tcW w:w="5237" w:type="dxa"/>
            <w:tcBorders>
              <w:bottom w:val="nil"/>
            </w:tcBorders>
          </w:tcPr>
          <w:p w:rsidR="009644D9" w:rsidRPr="00284441" w:rsidRDefault="009644D9" w:rsidP="006A2F42">
            <w:pPr>
              <w:spacing w:before="120" w:after="0" w:line="276" w:lineRule="auto"/>
              <w:jc w:val="center"/>
              <w:rPr>
                <w:rFonts w:ascii="Arial Narrow" w:hAnsi="Arial Narrow"/>
                <w:b/>
                <w:bCs/>
                <w:sz w:val="24"/>
                <w:szCs w:val="24"/>
              </w:rPr>
            </w:pPr>
            <w:r w:rsidRPr="00284441">
              <w:rPr>
                <w:rFonts w:ascii="Arial Narrow" w:hAnsi="Arial Narrow"/>
                <w:b/>
                <w:bCs/>
                <w:sz w:val="24"/>
                <w:szCs w:val="24"/>
              </w:rPr>
              <w:t>Signée par Le Maire de la Commune de Meyomessi, Autorité Contractante.</w:t>
            </w:r>
          </w:p>
          <w:p w:rsidR="009644D9" w:rsidRPr="00284441" w:rsidRDefault="009644D9" w:rsidP="006A2F42">
            <w:pPr>
              <w:spacing w:before="120" w:after="0" w:line="276" w:lineRule="auto"/>
              <w:rPr>
                <w:rFonts w:ascii="Arial Narrow" w:hAnsi="Arial Narrow"/>
                <w:sz w:val="24"/>
                <w:szCs w:val="24"/>
              </w:rPr>
            </w:pPr>
          </w:p>
          <w:p w:rsidR="009644D9" w:rsidRPr="00284441" w:rsidRDefault="009644D9" w:rsidP="006A2F42">
            <w:pPr>
              <w:spacing w:before="120" w:after="0" w:line="276" w:lineRule="auto"/>
              <w:jc w:val="center"/>
              <w:rPr>
                <w:rFonts w:ascii="Arial Narrow" w:hAnsi="Arial Narrow"/>
                <w:sz w:val="20"/>
                <w:szCs w:val="20"/>
              </w:rPr>
            </w:pPr>
          </w:p>
          <w:p w:rsidR="009644D9" w:rsidRPr="00284441" w:rsidRDefault="009644D9" w:rsidP="006A2F42">
            <w:pPr>
              <w:spacing w:before="120" w:after="0" w:line="276" w:lineRule="auto"/>
              <w:jc w:val="center"/>
              <w:rPr>
                <w:rFonts w:ascii="Arial Narrow" w:hAnsi="Arial Narrow"/>
                <w:sz w:val="24"/>
                <w:szCs w:val="24"/>
              </w:rPr>
            </w:pPr>
          </w:p>
          <w:p w:rsidR="009644D9" w:rsidRPr="00284441" w:rsidRDefault="009644D9" w:rsidP="006A2F42">
            <w:pPr>
              <w:spacing w:before="120" w:after="0" w:line="276" w:lineRule="auto"/>
              <w:rPr>
                <w:rFonts w:ascii="Arial Narrow" w:hAnsi="Arial Narrow"/>
                <w:b/>
                <w:bCs/>
                <w:sz w:val="24"/>
                <w:szCs w:val="24"/>
              </w:rPr>
            </w:pPr>
            <w:r w:rsidRPr="00284441">
              <w:rPr>
                <w:rFonts w:ascii="Arial Narrow" w:hAnsi="Arial Narrow"/>
                <w:sz w:val="24"/>
                <w:szCs w:val="24"/>
              </w:rPr>
              <w:t>Meyomessi, le……………………………</w:t>
            </w:r>
          </w:p>
        </w:tc>
      </w:tr>
      <w:tr w:rsidR="009644D9" w:rsidRPr="00284441" w:rsidTr="006A2F42">
        <w:trPr>
          <w:cantSplit/>
          <w:trHeight w:val="2185"/>
          <w:jc w:val="center"/>
        </w:trPr>
        <w:tc>
          <w:tcPr>
            <w:tcW w:w="10154" w:type="dxa"/>
            <w:gridSpan w:val="2"/>
          </w:tcPr>
          <w:p w:rsidR="009644D9" w:rsidRPr="00284441" w:rsidRDefault="009644D9" w:rsidP="006A2F42">
            <w:pPr>
              <w:spacing w:before="120" w:after="0" w:line="276" w:lineRule="auto"/>
              <w:jc w:val="center"/>
              <w:rPr>
                <w:rFonts w:ascii="Arial Narrow" w:hAnsi="Arial Narrow"/>
                <w:sz w:val="24"/>
                <w:szCs w:val="24"/>
              </w:rPr>
            </w:pPr>
            <w:r w:rsidRPr="00284441">
              <w:rPr>
                <w:rFonts w:ascii="Arial Narrow" w:hAnsi="Arial Narrow"/>
                <w:sz w:val="24"/>
                <w:szCs w:val="24"/>
              </w:rPr>
              <w:t>ENREGISTREMENT</w:t>
            </w:r>
          </w:p>
          <w:p w:rsidR="009644D9" w:rsidRPr="00284441" w:rsidRDefault="009644D9" w:rsidP="006A2F42">
            <w:pPr>
              <w:spacing w:before="120" w:after="0" w:line="276" w:lineRule="auto"/>
              <w:jc w:val="center"/>
              <w:rPr>
                <w:rFonts w:ascii="Arial Narrow" w:hAnsi="Arial Narrow"/>
                <w:sz w:val="24"/>
                <w:szCs w:val="24"/>
              </w:rPr>
            </w:pPr>
          </w:p>
          <w:p w:rsidR="009644D9" w:rsidRPr="00284441" w:rsidRDefault="009644D9" w:rsidP="006A2F42">
            <w:pPr>
              <w:spacing w:before="120" w:after="0" w:line="276" w:lineRule="auto"/>
              <w:jc w:val="center"/>
              <w:rPr>
                <w:rFonts w:ascii="Arial Narrow" w:hAnsi="Arial Narrow"/>
                <w:sz w:val="24"/>
                <w:szCs w:val="24"/>
              </w:rPr>
            </w:pPr>
          </w:p>
          <w:p w:rsidR="009644D9" w:rsidRPr="00284441" w:rsidRDefault="009644D9" w:rsidP="006A2F42">
            <w:pPr>
              <w:spacing w:before="120" w:after="0" w:line="276" w:lineRule="auto"/>
              <w:jc w:val="center"/>
              <w:rPr>
                <w:rFonts w:ascii="Arial Narrow" w:hAnsi="Arial Narrow"/>
                <w:sz w:val="24"/>
                <w:szCs w:val="24"/>
              </w:rPr>
            </w:pPr>
          </w:p>
          <w:p w:rsidR="009644D9" w:rsidRPr="00284441" w:rsidRDefault="009644D9" w:rsidP="006A2F42">
            <w:pPr>
              <w:spacing w:before="120" w:after="0" w:line="276" w:lineRule="auto"/>
              <w:rPr>
                <w:rFonts w:ascii="Arial Narrow" w:hAnsi="Arial Narrow"/>
                <w:sz w:val="24"/>
                <w:szCs w:val="24"/>
              </w:rPr>
            </w:pPr>
          </w:p>
          <w:p w:rsidR="009644D9" w:rsidRPr="00284441" w:rsidRDefault="009644D9" w:rsidP="006A2F42">
            <w:pPr>
              <w:spacing w:before="120" w:after="0" w:line="276" w:lineRule="auto"/>
              <w:rPr>
                <w:rFonts w:ascii="Arial Narrow" w:hAnsi="Arial Narrow"/>
                <w:sz w:val="24"/>
                <w:szCs w:val="24"/>
              </w:rPr>
            </w:pPr>
          </w:p>
        </w:tc>
      </w:tr>
    </w:tbl>
    <w:p w:rsidR="009644D9" w:rsidRDefault="009644D9" w:rsidP="009644D9">
      <w:r>
        <w:br w:type="page"/>
      </w:r>
    </w:p>
    <w:p w:rsidR="009644D9" w:rsidRPr="00B95358" w:rsidRDefault="009644D9" w:rsidP="009644D9">
      <w:pPr>
        <w:spacing w:after="120"/>
        <w:jc w:val="center"/>
        <w:rPr>
          <w:rFonts w:ascii="Arial Narrow" w:hAnsi="Arial Narrow"/>
          <w:b/>
          <w:bCs/>
          <w:sz w:val="32"/>
          <w:szCs w:val="32"/>
          <w:lang w:val="fr-CA"/>
        </w:rPr>
      </w:pPr>
      <w:r w:rsidRPr="00B95358">
        <w:rPr>
          <w:rFonts w:ascii="Arial Narrow" w:hAnsi="Arial Narrow"/>
          <w:b/>
          <w:bCs/>
          <w:sz w:val="32"/>
          <w:szCs w:val="32"/>
          <w:lang w:val="fr-CA"/>
        </w:rPr>
        <w:lastRenderedPageBreak/>
        <w:t>PIECE N° 10</w:t>
      </w:r>
    </w:p>
    <w:p w:rsidR="009644D9" w:rsidRDefault="009644D9" w:rsidP="009644D9">
      <w:pPr>
        <w:autoSpaceDE w:val="0"/>
        <w:autoSpaceDN w:val="0"/>
        <w:adjustRightInd w:val="0"/>
        <w:jc w:val="center"/>
      </w:pPr>
      <w:r w:rsidRPr="00B95358">
        <w:rPr>
          <w:rFonts w:ascii="Arial Narrow" w:hAnsi="Arial Narrow"/>
          <w:b/>
          <w:bCs/>
          <w:sz w:val="32"/>
          <w:szCs w:val="32"/>
          <w:lang w:val="fr-CA"/>
        </w:rPr>
        <w:t xml:space="preserve">MODELES </w:t>
      </w:r>
      <w:r w:rsidRPr="00B95358">
        <w:rPr>
          <w:rFonts w:ascii="Arial Narrow" w:hAnsi="Arial Narrow"/>
          <w:b/>
          <w:bCs/>
          <w:sz w:val="32"/>
          <w:szCs w:val="32"/>
        </w:rPr>
        <w:t>OU FORMULAIRES TYPES A UTILISER PAR LES SOUMISSIONNAIRES</w:t>
      </w:r>
      <w:r>
        <w:br w:type="page"/>
      </w:r>
    </w:p>
    <w:p w:rsidR="009644D9" w:rsidRPr="00284441" w:rsidRDefault="009644D9" w:rsidP="009644D9">
      <w:pPr>
        <w:pStyle w:val="ADCarticle"/>
        <w:rPr>
          <w:rFonts w:ascii="Arial Narrow" w:hAnsi="Arial Narrow"/>
          <w:szCs w:val="24"/>
        </w:rPr>
      </w:pPr>
      <w:r w:rsidRPr="00284441">
        <w:rPr>
          <w:rFonts w:ascii="Arial Narrow" w:hAnsi="Arial Narrow"/>
          <w:szCs w:val="24"/>
        </w:rPr>
        <w:lastRenderedPageBreak/>
        <w:t>TABLE DES MODELES</w:t>
      </w:r>
    </w:p>
    <w:tbl>
      <w:tblPr>
        <w:tblW w:w="10632" w:type="dxa"/>
        <w:jc w:val="center"/>
        <w:tblBorders>
          <w:bottom w:val="dashSmallGap" w:sz="4" w:space="0" w:color="auto"/>
          <w:insideH w:val="dashSmallGap" w:sz="4" w:space="0" w:color="auto"/>
        </w:tblBorders>
        <w:tblCellMar>
          <w:left w:w="70" w:type="dxa"/>
          <w:right w:w="70" w:type="dxa"/>
        </w:tblCellMar>
        <w:tblLook w:val="04A0" w:firstRow="1" w:lastRow="0" w:firstColumn="1" w:lastColumn="0" w:noHBand="0" w:noVBand="1"/>
      </w:tblPr>
      <w:tblGrid>
        <w:gridCol w:w="1701"/>
        <w:gridCol w:w="8364"/>
        <w:gridCol w:w="567"/>
      </w:tblGrid>
      <w:tr w:rsidR="009644D9" w:rsidRPr="00284441" w:rsidTr="006A2F42">
        <w:trPr>
          <w:trHeight w:val="283"/>
          <w:jc w:val="center"/>
        </w:trPr>
        <w:tc>
          <w:tcPr>
            <w:tcW w:w="1701" w:type="dxa"/>
            <w:shd w:val="clear" w:color="auto" w:fill="auto"/>
            <w:noWrap/>
            <w:vAlign w:val="center"/>
          </w:tcPr>
          <w:p w:rsidR="009644D9" w:rsidRPr="00284441" w:rsidRDefault="009644D9" w:rsidP="00552C74">
            <w:pPr>
              <w:pStyle w:val="Paragraphedeliste"/>
              <w:numPr>
                <w:ilvl w:val="0"/>
                <w:numId w:val="161"/>
              </w:numPr>
              <w:spacing w:after="0" w:line="240" w:lineRule="auto"/>
              <w:ind w:left="360"/>
              <w:rPr>
                <w:rFonts w:ascii="Arial Narrow" w:eastAsia="Times New Roman" w:hAnsi="Arial Narrow" w:cstheme="minorBidi"/>
                <w:sz w:val="24"/>
                <w:szCs w:val="24"/>
                <w:lang w:eastAsia="fr-FR"/>
              </w:rPr>
            </w:pPr>
          </w:p>
        </w:tc>
        <w:tc>
          <w:tcPr>
            <w:tcW w:w="8364" w:type="dxa"/>
            <w:shd w:val="clear" w:color="auto" w:fill="auto"/>
            <w:noWrap/>
            <w:vAlign w:val="center"/>
          </w:tcPr>
          <w:p w:rsidR="009644D9" w:rsidRPr="00284441" w:rsidRDefault="009644D9" w:rsidP="006A2F42">
            <w:pPr>
              <w:spacing w:after="0" w:line="240" w:lineRule="auto"/>
              <w:rPr>
                <w:rFonts w:ascii="Arial Narrow" w:eastAsia="Times New Roman" w:hAnsi="Arial Narrow"/>
                <w:sz w:val="24"/>
                <w:szCs w:val="24"/>
                <w:lang w:eastAsia="fr-FR"/>
              </w:rPr>
            </w:pPr>
            <w:r w:rsidRPr="00284441">
              <w:rPr>
                <w:rFonts w:ascii="Arial Narrow" w:hAnsi="Arial Narrow"/>
                <w:sz w:val="24"/>
                <w:szCs w:val="24"/>
              </w:rPr>
              <w:t>Modèle de soumission</w:t>
            </w:r>
          </w:p>
        </w:tc>
        <w:tc>
          <w:tcPr>
            <w:tcW w:w="567" w:type="dxa"/>
            <w:shd w:val="clear" w:color="auto" w:fill="auto"/>
            <w:noWrap/>
            <w:vAlign w:val="center"/>
          </w:tcPr>
          <w:p w:rsidR="009644D9" w:rsidRPr="00284441" w:rsidRDefault="009644D9" w:rsidP="006A2F42">
            <w:pPr>
              <w:spacing w:after="0" w:line="240" w:lineRule="auto"/>
              <w:jc w:val="right"/>
              <w:rPr>
                <w:rFonts w:ascii="Arial Narrow" w:eastAsia="Times New Roman" w:hAnsi="Arial Narrow"/>
                <w:sz w:val="24"/>
                <w:szCs w:val="24"/>
                <w:lang w:eastAsia="fr-FR"/>
              </w:rPr>
            </w:pPr>
            <w:r w:rsidRPr="00284441">
              <w:rPr>
                <w:rFonts w:ascii="Arial Narrow" w:eastAsia="Times New Roman" w:hAnsi="Arial Narrow"/>
                <w:sz w:val="24"/>
                <w:szCs w:val="24"/>
                <w:lang w:eastAsia="fr-FR"/>
              </w:rPr>
              <w:t>71</w:t>
            </w:r>
          </w:p>
        </w:tc>
      </w:tr>
      <w:tr w:rsidR="009644D9" w:rsidRPr="00284441" w:rsidTr="006A2F42">
        <w:trPr>
          <w:trHeight w:val="283"/>
          <w:jc w:val="center"/>
        </w:trPr>
        <w:tc>
          <w:tcPr>
            <w:tcW w:w="1701" w:type="dxa"/>
            <w:shd w:val="clear" w:color="auto" w:fill="auto"/>
            <w:noWrap/>
            <w:vAlign w:val="center"/>
          </w:tcPr>
          <w:p w:rsidR="009644D9" w:rsidRPr="00284441" w:rsidRDefault="009644D9" w:rsidP="00552C74">
            <w:pPr>
              <w:pStyle w:val="Paragraphedeliste"/>
              <w:numPr>
                <w:ilvl w:val="0"/>
                <w:numId w:val="161"/>
              </w:numPr>
              <w:spacing w:after="0" w:line="240" w:lineRule="auto"/>
              <w:ind w:left="360"/>
              <w:rPr>
                <w:rFonts w:ascii="Arial Narrow" w:eastAsia="Times New Roman" w:hAnsi="Arial Narrow" w:cstheme="minorBidi"/>
                <w:sz w:val="24"/>
                <w:szCs w:val="24"/>
                <w:lang w:eastAsia="fr-FR"/>
              </w:rPr>
            </w:pPr>
          </w:p>
        </w:tc>
        <w:tc>
          <w:tcPr>
            <w:tcW w:w="8364" w:type="dxa"/>
            <w:shd w:val="clear" w:color="auto" w:fill="auto"/>
            <w:noWrap/>
            <w:vAlign w:val="center"/>
          </w:tcPr>
          <w:p w:rsidR="009644D9" w:rsidRPr="00284441" w:rsidRDefault="009644D9" w:rsidP="006A2F42">
            <w:pPr>
              <w:spacing w:after="0" w:line="240" w:lineRule="auto"/>
              <w:rPr>
                <w:rFonts w:ascii="Arial Narrow" w:eastAsia="Times New Roman" w:hAnsi="Arial Narrow"/>
                <w:sz w:val="24"/>
                <w:szCs w:val="24"/>
                <w:lang w:eastAsia="fr-FR"/>
              </w:rPr>
            </w:pPr>
            <w:r w:rsidRPr="00284441">
              <w:rPr>
                <w:rFonts w:ascii="Arial Narrow" w:hAnsi="Arial Narrow"/>
                <w:sz w:val="24"/>
                <w:szCs w:val="24"/>
              </w:rPr>
              <w:t>Modèle de caution de soumission</w:t>
            </w:r>
          </w:p>
        </w:tc>
        <w:tc>
          <w:tcPr>
            <w:tcW w:w="567" w:type="dxa"/>
            <w:shd w:val="clear" w:color="auto" w:fill="auto"/>
            <w:noWrap/>
            <w:vAlign w:val="center"/>
          </w:tcPr>
          <w:p w:rsidR="009644D9" w:rsidRPr="00284441" w:rsidRDefault="009644D9" w:rsidP="006A2F42">
            <w:pPr>
              <w:spacing w:after="0" w:line="240" w:lineRule="auto"/>
              <w:jc w:val="right"/>
              <w:rPr>
                <w:rFonts w:ascii="Arial Narrow" w:eastAsia="Times New Roman" w:hAnsi="Arial Narrow"/>
                <w:sz w:val="24"/>
                <w:szCs w:val="24"/>
                <w:lang w:eastAsia="fr-FR"/>
              </w:rPr>
            </w:pPr>
            <w:r w:rsidRPr="00284441">
              <w:rPr>
                <w:rFonts w:ascii="Arial Narrow" w:eastAsia="Times New Roman" w:hAnsi="Arial Narrow"/>
                <w:sz w:val="24"/>
                <w:szCs w:val="24"/>
                <w:lang w:eastAsia="fr-FR"/>
              </w:rPr>
              <w:t>72</w:t>
            </w:r>
          </w:p>
        </w:tc>
      </w:tr>
      <w:tr w:rsidR="009644D9" w:rsidRPr="00284441" w:rsidTr="006A2F42">
        <w:trPr>
          <w:trHeight w:val="283"/>
          <w:jc w:val="center"/>
        </w:trPr>
        <w:tc>
          <w:tcPr>
            <w:tcW w:w="1701" w:type="dxa"/>
            <w:shd w:val="clear" w:color="auto" w:fill="auto"/>
            <w:noWrap/>
            <w:vAlign w:val="center"/>
          </w:tcPr>
          <w:p w:rsidR="009644D9" w:rsidRPr="00284441" w:rsidRDefault="009644D9" w:rsidP="00552C74">
            <w:pPr>
              <w:pStyle w:val="Paragraphedeliste"/>
              <w:numPr>
                <w:ilvl w:val="0"/>
                <w:numId w:val="161"/>
              </w:numPr>
              <w:spacing w:after="0" w:line="240" w:lineRule="auto"/>
              <w:ind w:left="360"/>
              <w:rPr>
                <w:rFonts w:ascii="Arial Narrow" w:eastAsia="Times New Roman" w:hAnsi="Arial Narrow" w:cstheme="minorBidi"/>
                <w:sz w:val="24"/>
                <w:szCs w:val="24"/>
                <w:lang w:eastAsia="fr-FR"/>
              </w:rPr>
            </w:pPr>
          </w:p>
        </w:tc>
        <w:tc>
          <w:tcPr>
            <w:tcW w:w="8364" w:type="dxa"/>
            <w:shd w:val="clear" w:color="auto" w:fill="auto"/>
            <w:noWrap/>
            <w:vAlign w:val="center"/>
          </w:tcPr>
          <w:p w:rsidR="009644D9" w:rsidRPr="00284441" w:rsidRDefault="009644D9" w:rsidP="006A2F42">
            <w:pPr>
              <w:spacing w:after="0" w:line="240" w:lineRule="auto"/>
              <w:rPr>
                <w:rFonts w:ascii="Arial Narrow" w:hAnsi="Arial Narrow"/>
                <w:sz w:val="24"/>
                <w:szCs w:val="24"/>
              </w:rPr>
            </w:pPr>
            <w:r w:rsidRPr="00284441">
              <w:rPr>
                <w:rFonts w:ascii="Arial Narrow" w:hAnsi="Arial Narrow"/>
                <w:sz w:val="24"/>
                <w:szCs w:val="24"/>
              </w:rPr>
              <w:t>Modèle de cautionnement définitif</w:t>
            </w:r>
          </w:p>
        </w:tc>
        <w:tc>
          <w:tcPr>
            <w:tcW w:w="567" w:type="dxa"/>
            <w:shd w:val="clear" w:color="auto" w:fill="auto"/>
            <w:noWrap/>
            <w:vAlign w:val="center"/>
          </w:tcPr>
          <w:p w:rsidR="009644D9" w:rsidRPr="00284441" w:rsidRDefault="009644D9" w:rsidP="006A2F42">
            <w:pPr>
              <w:spacing w:after="0" w:line="240" w:lineRule="auto"/>
              <w:jc w:val="right"/>
              <w:rPr>
                <w:rFonts w:ascii="Arial Narrow" w:eastAsia="Times New Roman" w:hAnsi="Arial Narrow"/>
                <w:sz w:val="24"/>
                <w:szCs w:val="24"/>
                <w:lang w:eastAsia="fr-FR"/>
              </w:rPr>
            </w:pPr>
            <w:r w:rsidRPr="00284441">
              <w:rPr>
                <w:rFonts w:ascii="Arial Narrow" w:eastAsia="Times New Roman" w:hAnsi="Arial Narrow"/>
                <w:sz w:val="24"/>
                <w:szCs w:val="24"/>
                <w:lang w:eastAsia="fr-FR"/>
              </w:rPr>
              <w:t>73</w:t>
            </w:r>
          </w:p>
        </w:tc>
      </w:tr>
      <w:tr w:rsidR="009644D9" w:rsidRPr="00284441" w:rsidTr="006A2F42">
        <w:trPr>
          <w:trHeight w:val="283"/>
          <w:jc w:val="center"/>
        </w:trPr>
        <w:tc>
          <w:tcPr>
            <w:tcW w:w="1701" w:type="dxa"/>
            <w:shd w:val="clear" w:color="auto" w:fill="auto"/>
            <w:noWrap/>
            <w:vAlign w:val="center"/>
          </w:tcPr>
          <w:p w:rsidR="009644D9" w:rsidRPr="00284441" w:rsidRDefault="009644D9" w:rsidP="00552C74">
            <w:pPr>
              <w:pStyle w:val="Paragraphedeliste"/>
              <w:numPr>
                <w:ilvl w:val="0"/>
                <w:numId w:val="161"/>
              </w:numPr>
              <w:spacing w:after="0" w:line="240" w:lineRule="auto"/>
              <w:ind w:left="360"/>
              <w:rPr>
                <w:rFonts w:ascii="Arial Narrow" w:eastAsia="Times New Roman" w:hAnsi="Arial Narrow" w:cstheme="minorBidi"/>
                <w:sz w:val="24"/>
                <w:szCs w:val="24"/>
                <w:lang w:eastAsia="fr-FR"/>
              </w:rPr>
            </w:pPr>
          </w:p>
        </w:tc>
        <w:tc>
          <w:tcPr>
            <w:tcW w:w="8364" w:type="dxa"/>
            <w:shd w:val="clear" w:color="auto" w:fill="auto"/>
            <w:noWrap/>
            <w:vAlign w:val="center"/>
          </w:tcPr>
          <w:p w:rsidR="009644D9" w:rsidRPr="00284441" w:rsidRDefault="009644D9" w:rsidP="006A2F42">
            <w:pPr>
              <w:spacing w:after="0" w:line="240" w:lineRule="auto"/>
              <w:rPr>
                <w:rFonts w:ascii="Arial Narrow" w:hAnsi="Arial Narrow"/>
                <w:sz w:val="24"/>
                <w:szCs w:val="24"/>
              </w:rPr>
            </w:pPr>
            <w:r w:rsidRPr="00284441">
              <w:rPr>
                <w:rFonts w:ascii="Arial Narrow" w:hAnsi="Arial Narrow"/>
                <w:sz w:val="24"/>
                <w:szCs w:val="24"/>
              </w:rPr>
              <w:t>Modèle de caution d'avance de démarrage</w:t>
            </w:r>
          </w:p>
        </w:tc>
        <w:tc>
          <w:tcPr>
            <w:tcW w:w="567" w:type="dxa"/>
            <w:shd w:val="clear" w:color="auto" w:fill="auto"/>
            <w:noWrap/>
            <w:vAlign w:val="center"/>
          </w:tcPr>
          <w:p w:rsidR="009644D9" w:rsidRPr="00284441" w:rsidRDefault="009644D9" w:rsidP="006A2F42">
            <w:pPr>
              <w:spacing w:after="0" w:line="240" w:lineRule="auto"/>
              <w:jc w:val="right"/>
              <w:rPr>
                <w:rFonts w:ascii="Arial Narrow" w:eastAsia="Times New Roman" w:hAnsi="Arial Narrow"/>
                <w:sz w:val="24"/>
                <w:szCs w:val="24"/>
                <w:lang w:eastAsia="fr-FR"/>
              </w:rPr>
            </w:pPr>
            <w:r w:rsidRPr="00284441">
              <w:rPr>
                <w:rFonts w:ascii="Arial Narrow" w:eastAsia="Times New Roman" w:hAnsi="Arial Narrow"/>
                <w:sz w:val="24"/>
                <w:szCs w:val="24"/>
                <w:lang w:eastAsia="fr-FR"/>
              </w:rPr>
              <w:t>74</w:t>
            </w:r>
          </w:p>
        </w:tc>
      </w:tr>
      <w:tr w:rsidR="009644D9" w:rsidRPr="00284441" w:rsidTr="006A2F42">
        <w:trPr>
          <w:trHeight w:val="283"/>
          <w:jc w:val="center"/>
        </w:trPr>
        <w:tc>
          <w:tcPr>
            <w:tcW w:w="1701" w:type="dxa"/>
            <w:shd w:val="clear" w:color="auto" w:fill="auto"/>
            <w:noWrap/>
            <w:vAlign w:val="center"/>
          </w:tcPr>
          <w:p w:rsidR="009644D9" w:rsidRPr="00284441" w:rsidRDefault="009644D9" w:rsidP="00552C74">
            <w:pPr>
              <w:pStyle w:val="Paragraphedeliste"/>
              <w:numPr>
                <w:ilvl w:val="0"/>
                <w:numId w:val="161"/>
              </w:numPr>
              <w:spacing w:after="0" w:line="240" w:lineRule="auto"/>
              <w:ind w:left="360"/>
              <w:rPr>
                <w:rFonts w:ascii="Arial Narrow" w:eastAsia="Times New Roman" w:hAnsi="Arial Narrow" w:cstheme="minorBidi"/>
                <w:sz w:val="24"/>
                <w:szCs w:val="24"/>
                <w:lang w:eastAsia="fr-FR"/>
              </w:rPr>
            </w:pPr>
          </w:p>
        </w:tc>
        <w:tc>
          <w:tcPr>
            <w:tcW w:w="8364" w:type="dxa"/>
            <w:shd w:val="clear" w:color="auto" w:fill="auto"/>
            <w:noWrap/>
            <w:vAlign w:val="center"/>
          </w:tcPr>
          <w:p w:rsidR="009644D9" w:rsidRPr="00284441" w:rsidRDefault="009644D9" w:rsidP="006A2F42">
            <w:pPr>
              <w:spacing w:after="0" w:line="240" w:lineRule="auto"/>
              <w:rPr>
                <w:rFonts w:ascii="Arial Narrow" w:hAnsi="Arial Narrow"/>
                <w:sz w:val="24"/>
                <w:szCs w:val="24"/>
              </w:rPr>
            </w:pPr>
            <w:r w:rsidRPr="00284441">
              <w:rPr>
                <w:rFonts w:ascii="Arial Narrow" w:hAnsi="Arial Narrow"/>
                <w:sz w:val="24"/>
                <w:szCs w:val="24"/>
              </w:rPr>
              <w:t>Modèle de caution de bonne exécution (retenue de garantie)</w:t>
            </w:r>
          </w:p>
        </w:tc>
        <w:tc>
          <w:tcPr>
            <w:tcW w:w="567" w:type="dxa"/>
            <w:shd w:val="clear" w:color="auto" w:fill="auto"/>
            <w:noWrap/>
            <w:vAlign w:val="center"/>
          </w:tcPr>
          <w:p w:rsidR="009644D9" w:rsidRPr="00284441" w:rsidRDefault="009644D9" w:rsidP="006A2F42">
            <w:pPr>
              <w:spacing w:after="0" w:line="240" w:lineRule="auto"/>
              <w:jc w:val="right"/>
              <w:rPr>
                <w:rFonts w:ascii="Arial Narrow" w:eastAsia="Times New Roman" w:hAnsi="Arial Narrow"/>
                <w:sz w:val="24"/>
                <w:szCs w:val="24"/>
                <w:lang w:eastAsia="fr-FR"/>
              </w:rPr>
            </w:pPr>
            <w:r w:rsidRPr="00284441">
              <w:rPr>
                <w:rFonts w:ascii="Arial Narrow" w:eastAsia="Times New Roman" w:hAnsi="Arial Narrow"/>
                <w:sz w:val="24"/>
                <w:szCs w:val="24"/>
                <w:lang w:eastAsia="fr-FR"/>
              </w:rPr>
              <w:t>75</w:t>
            </w:r>
          </w:p>
        </w:tc>
      </w:tr>
      <w:tr w:rsidR="009644D9" w:rsidRPr="00284441" w:rsidTr="006A2F42">
        <w:trPr>
          <w:trHeight w:val="283"/>
          <w:jc w:val="center"/>
        </w:trPr>
        <w:tc>
          <w:tcPr>
            <w:tcW w:w="1701" w:type="dxa"/>
            <w:shd w:val="clear" w:color="auto" w:fill="auto"/>
            <w:noWrap/>
            <w:vAlign w:val="center"/>
          </w:tcPr>
          <w:p w:rsidR="009644D9" w:rsidRPr="00284441" w:rsidRDefault="009644D9" w:rsidP="00552C74">
            <w:pPr>
              <w:pStyle w:val="Paragraphedeliste"/>
              <w:numPr>
                <w:ilvl w:val="0"/>
                <w:numId w:val="161"/>
              </w:numPr>
              <w:spacing w:after="0" w:line="240" w:lineRule="auto"/>
              <w:ind w:left="360"/>
              <w:rPr>
                <w:rFonts w:ascii="Arial Narrow" w:eastAsia="Times New Roman" w:hAnsi="Arial Narrow" w:cstheme="minorBidi"/>
                <w:sz w:val="24"/>
                <w:szCs w:val="24"/>
                <w:lang w:eastAsia="fr-FR"/>
              </w:rPr>
            </w:pPr>
          </w:p>
        </w:tc>
        <w:tc>
          <w:tcPr>
            <w:tcW w:w="8364" w:type="dxa"/>
            <w:shd w:val="clear" w:color="auto" w:fill="auto"/>
            <w:noWrap/>
            <w:vAlign w:val="center"/>
          </w:tcPr>
          <w:p w:rsidR="009644D9" w:rsidRPr="00284441" w:rsidRDefault="009644D9" w:rsidP="006A2F42">
            <w:pPr>
              <w:spacing w:after="0" w:line="240" w:lineRule="auto"/>
              <w:rPr>
                <w:rFonts w:ascii="Arial Narrow" w:hAnsi="Arial Narrow"/>
                <w:sz w:val="24"/>
                <w:szCs w:val="24"/>
              </w:rPr>
            </w:pPr>
            <w:r w:rsidRPr="00284441">
              <w:rPr>
                <w:rFonts w:ascii="Arial Narrow" w:hAnsi="Arial Narrow"/>
                <w:sz w:val="24"/>
                <w:szCs w:val="24"/>
              </w:rPr>
              <w:t xml:space="preserve">Modèle </w:t>
            </w:r>
            <w:r w:rsidRPr="00284441">
              <w:rPr>
                <w:rFonts w:ascii="Arial Narrow" w:hAnsi="Arial Narrow"/>
                <w:i/>
                <w:sz w:val="24"/>
                <w:szCs w:val="24"/>
              </w:rPr>
              <w:t xml:space="preserve">de </w:t>
            </w:r>
            <w:r w:rsidRPr="00284441">
              <w:rPr>
                <w:rFonts w:ascii="Arial Narrow" w:hAnsi="Arial Narrow"/>
                <w:sz w:val="24"/>
                <w:szCs w:val="24"/>
              </w:rPr>
              <w:t>Lettre de soumission de la proposition technique</w:t>
            </w:r>
          </w:p>
        </w:tc>
        <w:tc>
          <w:tcPr>
            <w:tcW w:w="567" w:type="dxa"/>
            <w:shd w:val="clear" w:color="auto" w:fill="auto"/>
            <w:noWrap/>
            <w:vAlign w:val="center"/>
          </w:tcPr>
          <w:p w:rsidR="009644D9" w:rsidRPr="00284441" w:rsidRDefault="009644D9" w:rsidP="006A2F42">
            <w:pPr>
              <w:spacing w:after="0" w:line="240" w:lineRule="auto"/>
              <w:jc w:val="right"/>
              <w:rPr>
                <w:rFonts w:ascii="Arial Narrow" w:eastAsia="Times New Roman" w:hAnsi="Arial Narrow"/>
                <w:sz w:val="24"/>
                <w:szCs w:val="24"/>
                <w:lang w:eastAsia="fr-FR"/>
              </w:rPr>
            </w:pPr>
            <w:r w:rsidRPr="00284441">
              <w:rPr>
                <w:rFonts w:ascii="Arial Narrow" w:eastAsia="Times New Roman" w:hAnsi="Arial Narrow"/>
                <w:sz w:val="24"/>
                <w:szCs w:val="24"/>
                <w:lang w:eastAsia="fr-FR"/>
              </w:rPr>
              <w:t>76</w:t>
            </w:r>
          </w:p>
        </w:tc>
      </w:tr>
      <w:tr w:rsidR="009644D9" w:rsidRPr="00284441" w:rsidTr="006A2F42">
        <w:trPr>
          <w:trHeight w:val="283"/>
          <w:jc w:val="center"/>
        </w:trPr>
        <w:tc>
          <w:tcPr>
            <w:tcW w:w="1701" w:type="dxa"/>
            <w:shd w:val="clear" w:color="auto" w:fill="auto"/>
            <w:noWrap/>
            <w:vAlign w:val="center"/>
          </w:tcPr>
          <w:p w:rsidR="009644D9" w:rsidRPr="00284441" w:rsidRDefault="009644D9" w:rsidP="00552C74">
            <w:pPr>
              <w:pStyle w:val="Paragraphedeliste"/>
              <w:numPr>
                <w:ilvl w:val="0"/>
                <w:numId w:val="161"/>
              </w:numPr>
              <w:spacing w:after="0" w:line="240" w:lineRule="auto"/>
              <w:ind w:left="360"/>
              <w:rPr>
                <w:rFonts w:ascii="Arial Narrow" w:eastAsia="Times New Roman" w:hAnsi="Arial Narrow" w:cstheme="minorBidi"/>
                <w:sz w:val="24"/>
                <w:szCs w:val="24"/>
                <w:lang w:eastAsia="fr-FR"/>
              </w:rPr>
            </w:pPr>
          </w:p>
        </w:tc>
        <w:tc>
          <w:tcPr>
            <w:tcW w:w="8364" w:type="dxa"/>
            <w:shd w:val="clear" w:color="auto" w:fill="auto"/>
            <w:noWrap/>
            <w:vAlign w:val="center"/>
          </w:tcPr>
          <w:p w:rsidR="009644D9" w:rsidRPr="00284441" w:rsidRDefault="009644D9" w:rsidP="006A2F42">
            <w:pPr>
              <w:spacing w:after="0" w:line="240" w:lineRule="auto"/>
              <w:rPr>
                <w:rFonts w:ascii="Arial Narrow" w:hAnsi="Arial Narrow"/>
                <w:sz w:val="24"/>
                <w:szCs w:val="24"/>
              </w:rPr>
            </w:pPr>
            <w:r w:rsidRPr="00284441">
              <w:rPr>
                <w:rFonts w:ascii="Arial Narrow" w:hAnsi="Arial Narrow"/>
                <w:sz w:val="24"/>
                <w:szCs w:val="24"/>
              </w:rPr>
              <w:t>Modèle de Cadre du planning</w:t>
            </w:r>
          </w:p>
        </w:tc>
        <w:tc>
          <w:tcPr>
            <w:tcW w:w="567" w:type="dxa"/>
            <w:shd w:val="clear" w:color="auto" w:fill="auto"/>
            <w:noWrap/>
            <w:vAlign w:val="center"/>
          </w:tcPr>
          <w:p w:rsidR="009644D9" w:rsidRPr="00284441" w:rsidRDefault="009644D9" w:rsidP="006A2F42">
            <w:pPr>
              <w:spacing w:after="0" w:line="240" w:lineRule="auto"/>
              <w:jc w:val="right"/>
              <w:rPr>
                <w:rFonts w:ascii="Arial Narrow" w:eastAsia="Times New Roman" w:hAnsi="Arial Narrow"/>
                <w:sz w:val="24"/>
                <w:szCs w:val="24"/>
                <w:lang w:eastAsia="fr-FR"/>
              </w:rPr>
            </w:pPr>
            <w:r w:rsidRPr="00284441">
              <w:rPr>
                <w:rFonts w:ascii="Arial Narrow" w:eastAsia="Times New Roman" w:hAnsi="Arial Narrow"/>
                <w:sz w:val="24"/>
                <w:szCs w:val="24"/>
                <w:lang w:eastAsia="fr-FR"/>
              </w:rPr>
              <w:t>77</w:t>
            </w:r>
          </w:p>
        </w:tc>
      </w:tr>
      <w:tr w:rsidR="009644D9" w:rsidRPr="00284441" w:rsidTr="006A2F42">
        <w:trPr>
          <w:trHeight w:val="283"/>
          <w:jc w:val="center"/>
        </w:trPr>
        <w:tc>
          <w:tcPr>
            <w:tcW w:w="1701" w:type="dxa"/>
            <w:shd w:val="clear" w:color="auto" w:fill="auto"/>
            <w:noWrap/>
            <w:vAlign w:val="center"/>
          </w:tcPr>
          <w:p w:rsidR="009644D9" w:rsidRPr="00284441" w:rsidRDefault="009644D9" w:rsidP="00552C74">
            <w:pPr>
              <w:pStyle w:val="Paragraphedeliste"/>
              <w:numPr>
                <w:ilvl w:val="0"/>
                <w:numId w:val="161"/>
              </w:numPr>
              <w:spacing w:after="0" w:line="240" w:lineRule="auto"/>
              <w:ind w:left="360"/>
              <w:rPr>
                <w:rFonts w:ascii="Arial Narrow" w:eastAsia="Times New Roman" w:hAnsi="Arial Narrow" w:cstheme="minorBidi"/>
                <w:sz w:val="24"/>
                <w:szCs w:val="24"/>
                <w:lang w:eastAsia="fr-FR"/>
              </w:rPr>
            </w:pPr>
          </w:p>
        </w:tc>
        <w:tc>
          <w:tcPr>
            <w:tcW w:w="8364" w:type="dxa"/>
            <w:shd w:val="clear" w:color="auto" w:fill="auto"/>
            <w:noWrap/>
            <w:vAlign w:val="center"/>
          </w:tcPr>
          <w:p w:rsidR="009644D9" w:rsidRPr="00284441" w:rsidRDefault="009644D9" w:rsidP="006A2F42">
            <w:pPr>
              <w:spacing w:after="0" w:line="240" w:lineRule="auto"/>
              <w:rPr>
                <w:rFonts w:ascii="Arial Narrow" w:hAnsi="Arial Narrow"/>
                <w:sz w:val="24"/>
                <w:szCs w:val="24"/>
              </w:rPr>
            </w:pPr>
            <w:r w:rsidRPr="00284441">
              <w:rPr>
                <w:rFonts w:ascii="Arial Narrow" w:hAnsi="Arial Narrow"/>
                <w:sz w:val="24"/>
                <w:szCs w:val="24"/>
              </w:rPr>
              <w:t>Modèle de liste de personnels à mobiliser</w:t>
            </w:r>
          </w:p>
        </w:tc>
        <w:tc>
          <w:tcPr>
            <w:tcW w:w="567" w:type="dxa"/>
            <w:shd w:val="clear" w:color="auto" w:fill="auto"/>
            <w:noWrap/>
            <w:vAlign w:val="center"/>
          </w:tcPr>
          <w:p w:rsidR="009644D9" w:rsidRPr="00284441" w:rsidRDefault="009644D9" w:rsidP="006A2F42">
            <w:pPr>
              <w:spacing w:after="0" w:line="240" w:lineRule="auto"/>
              <w:jc w:val="right"/>
              <w:rPr>
                <w:rFonts w:ascii="Arial Narrow" w:eastAsia="Times New Roman" w:hAnsi="Arial Narrow"/>
                <w:sz w:val="24"/>
                <w:szCs w:val="24"/>
                <w:lang w:eastAsia="fr-FR"/>
              </w:rPr>
            </w:pPr>
            <w:r w:rsidRPr="00284441">
              <w:rPr>
                <w:rFonts w:ascii="Arial Narrow" w:eastAsia="Times New Roman" w:hAnsi="Arial Narrow"/>
                <w:sz w:val="24"/>
                <w:szCs w:val="24"/>
                <w:lang w:eastAsia="fr-FR"/>
              </w:rPr>
              <w:t>78</w:t>
            </w:r>
          </w:p>
        </w:tc>
      </w:tr>
      <w:tr w:rsidR="009644D9" w:rsidRPr="00284441" w:rsidTr="006A2F42">
        <w:trPr>
          <w:trHeight w:val="283"/>
          <w:jc w:val="center"/>
        </w:trPr>
        <w:tc>
          <w:tcPr>
            <w:tcW w:w="1701" w:type="dxa"/>
            <w:shd w:val="clear" w:color="auto" w:fill="auto"/>
            <w:noWrap/>
            <w:vAlign w:val="center"/>
          </w:tcPr>
          <w:p w:rsidR="009644D9" w:rsidRPr="00284441" w:rsidRDefault="009644D9" w:rsidP="00552C74">
            <w:pPr>
              <w:pStyle w:val="Paragraphedeliste"/>
              <w:numPr>
                <w:ilvl w:val="0"/>
                <w:numId w:val="161"/>
              </w:numPr>
              <w:spacing w:after="0" w:line="240" w:lineRule="auto"/>
              <w:ind w:left="360"/>
              <w:rPr>
                <w:rFonts w:ascii="Arial Narrow" w:eastAsia="Times New Roman" w:hAnsi="Arial Narrow" w:cstheme="minorBidi"/>
                <w:sz w:val="24"/>
                <w:szCs w:val="24"/>
                <w:lang w:eastAsia="fr-FR"/>
              </w:rPr>
            </w:pPr>
          </w:p>
        </w:tc>
        <w:tc>
          <w:tcPr>
            <w:tcW w:w="8364" w:type="dxa"/>
            <w:shd w:val="clear" w:color="auto" w:fill="auto"/>
            <w:noWrap/>
            <w:vAlign w:val="center"/>
          </w:tcPr>
          <w:p w:rsidR="009644D9" w:rsidRPr="00284441" w:rsidRDefault="009644D9" w:rsidP="006A2F42">
            <w:pPr>
              <w:spacing w:after="0" w:line="240" w:lineRule="auto"/>
              <w:rPr>
                <w:rFonts w:ascii="Arial Narrow" w:hAnsi="Arial Narrow"/>
                <w:sz w:val="24"/>
                <w:szCs w:val="24"/>
              </w:rPr>
            </w:pPr>
            <w:r w:rsidRPr="00284441">
              <w:rPr>
                <w:rFonts w:ascii="Arial Narrow" w:hAnsi="Arial Narrow"/>
                <w:sz w:val="24"/>
                <w:szCs w:val="24"/>
              </w:rPr>
              <w:t>Modèle de CV de personnels à mobiliser</w:t>
            </w:r>
          </w:p>
        </w:tc>
        <w:tc>
          <w:tcPr>
            <w:tcW w:w="567" w:type="dxa"/>
            <w:shd w:val="clear" w:color="auto" w:fill="auto"/>
            <w:noWrap/>
            <w:vAlign w:val="center"/>
          </w:tcPr>
          <w:p w:rsidR="009644D9" w:rsidRPr="00284441" w:rsidRDefault="009644D9" w:rsidP="006A2F42">
            <w:pPr>
              <w:spacing w:after="0" w:line="240" w:lineRule="auto"/>
              <w:jc w:val="right"/>
              <w:rPr>
                <w:rFonts w:ascii="Arial Narrow" w:eastAsia="Times New Roman" w:hAnsi="Arial Narrow"/>
                <w:sz w:val="24"/>
                <w:szCs w:val="24"/>
                <w:lang w:eastAsia="fr-FR"/>
              </w:rPr>
            </w:pPr>
            <w:r w:rsidRPr="00284441">
              <w:rPr>
                <w:rFonts w:ascii="Arial Narrow" w:eastAsia="Times New Roman" w:hAnsi="Arial Narrow"/>
                <w:sz w:val="24"/>
                <w:szCs w:val="24"/>
                <w:lang w:eastAsia="fr-FR"/>
              </w:rPr>
              <w:t>79</w:t>
            </w:r>
          </w:p>
        </w:tc>
      </w:tr>
      <w:tr w:rsidR="009644D9" w:rsidRPr="00284441" w:rsidTr="006A2F42">
        <w:trPr>
          <w:trHeight w:val="283"/>
          <w:jc w:val="center"/>
        </w:trPr>
        <w:tc>
          <w:tcPr>
            <w:tcW w:w="1701" w:type="dxa"/>
            <w:shd w:val="clear" w:color="auto" w:fill="auto"/>
            <w:noWrap/>
            <w:vAlign w:val="center"/>
          </w:tcPr>
          <w:p w:rsidR="009644D9" w:rsidRPr="00284441" w:rsidRDefault="009644D9" w:rsidP="00552C74">
            <w:pPr>
              <w:pStyle w:val="Paragraphedeliste"/>
              <w:numPr>
                <w:ilvl w:val="0"/>
                <w:numId w:val="161"/>
              </w:numPr>
              <w:spacing w:after="0" w:line="240" w:lineRule="auto"/>
              <w:ind w:left="360"/>
              <w:rPr>
                <w:rFonts w:ascii="Arial Narrow" w:eastAsia="Times New Roman" w:hAnsi="Arial Narrow" w:cstheme="minorBidi"/>
                <w:sz w:val="24"/>
                <w:szCs w:val="24"/>
                <w:lang w:eastAsia="fr-FR"/>
              </w:rPr>
            </w:pPr>
          </w:p>
        </w:tc>
        <w:tc>
          <w:tcPr>
            <w:tcW w:w="8364" w:type="dxa"/>
            <w:shd w:val="clear" w:color="auto" w:fill="auto"/>
            <w:noWrap/>
            <w:vAlign w:val="center"/>
          </w:tcPr>
          <w:p w:rsidR="009644D9" w:rsidRPr="00284441" w:rsidRDefault="009644D9" w:rsidP="006A2F42">
            <w:pPr>
              <w:spacing w:after="0" w:line="240" w:lineRule="auto"/>
              <w:rPr>
                <w:rFonts w:ascii="Arial Narrow" w:hAnsi="Arial Narrow"/>
                <w:sz w:val="24"/>
                <w:szCs w:val="24"/>
              </w:rPr>
            </w:pPr>
            <w:r w:rsidRPr="00284441">
              <w:rPr>
                <w:rFonts w:ascii="Arial Narrow" w:hAnsi="Arial Narrow"/>
                <w:sz w:val="24"/>
                <w:szCs w:val="24"/>
              </w:rPr>
              <w:t>Modèle de tableaux de référence du candidat</w:t>
            </w:r>
          </w:p>
        </w:tc>
        <w:tc>
          <w:tcPr>
            <w:tcW w:w="567" w:type="dxa"/>
            <w:shd w:val="clear" w:color="auto" w:fill="auto"/>
            <w:noWrap/>
            <w:vAlign w:val="center"/>
          </w:tcPr>
          <w:p w:rsidR="009644D9" w:rsidRPr="00284441" w:rsidRDefault="009644D9" w:rsidP="006A2F42">
            <w:pPr>
              <w:spacing w:after="0" w:line="240" w:lineRule="auto"/>
              <w:jc w:val="right"/>
              <w:rPr>
                <w:rFonts w:ascii="Arial Narrow" w:eastAsia="Times New Roman" w:hAnsi="Arial Narrow"/>
                <w:sz w:val="24"/>
                <w:szCs w:val="24"/>
                <w:lang w:eastAsia="fr-FR"/>
              </w:rPr>
            </w:pPr>
            <w:r w:rsidRPr="00284441">
              <w:rPr>
                <w:rFonts w:ascii="Arial Narrow" w:eastAsia="Times New Roman" w:hAnsi="Arial Narrow"/>
                <w:sz w:val="24"/>
                <w:szCs w:val="24"/>
                <w:lang w:eastAsia="fr-FR"/>
              </w:rPr>
              <w:t>80</w:t>
            </w:r>
          </w:p>
        </w:tc>
      </w:tr>
      <w:tr w:rsidR="009644D9" w:rsidRPr="00284441" w:rsidTr="006A2F42">
        <w:trPr>
          <w:trHeight w:val="283"/>
          <w:jc w:val="center"/>
        </w:trPr>
        <w:tc>
          <w:tcPr>
            <w:tcW w:w="1701" w:type="dxa"/>
            <w:shd w:val="clear" w:color="auto" w:fill="auto"/>
            <w:noWrap/>
            <w:vAlign w:val="center"/>
          </w:tcPr>
          <w:p w:rsidR="009644D9" w:rsidRPr="00284441" w:rsidRDefault="009644D9" w:rsidP="00552C74">
            <w:pPr>
              <w:pStyle w:val="Paragraphedeliste"/>
              <w:numPr>
                <w:ilvl w:val="0"/>
                <w:numId w:val="161"/>
              </w:numPr>
              <w:spacing w:after="0" w:line="240" w:lineRule="auto"/>
              <w:ind w:left="360"/>
              <w:rPr>
                <w:rFonts w:ascii="Arial Narrow" w:eastAsia="Times New Roman" w:hAnsi="Arial Narrow" w:cstheme="minorBidi"/>
                <w:sz w:val="24"/>
                <w:szCs w:val="24"/>
                <w:lang w:eastAsia="fr-FR"/>
              </w:rPr>
            </w:pPr>
          </w:p>
        </w:tc>
        <w:tc>
          <w:tcPr>
            <w:tcW w:w="8364" w:type="dxa"/>
            <w:shd w:val="clear" w:color="auto" w:fill="auto"/>
            <w:noWrap/>
            <w:vAlign w:val="center"/>
          </w:tcPr>
          <w:p w:rsidR="009644D9" w:rsidRPr="00284441" w:rsidRDefault="009644D9" w:rsidP="006A2F42">
            <w:pPr>
              <w:spacing w:after="0" w:line="240" w:lineRule="auto"/>
              <w:rPr>
                <w:rFonts w:ascii="Arial Narrow" w:hAnsi="Arial Narrow"/>
                <w:sz w:val="24"/>
                <w:szCs w:val="24"/>
              </w:rPr>
            </w:pPr>
            <w:r w:rsidRPr="00284441">
              <w:rPr>
                <w:rFonts w:ascii="Arial Narrow" w:hAnsi="Arial Narrow"/>
                <w:sz w:val="24"/>
                <w:szCs w:val="24"/>
              </w:rPr>
              <w:t>Modèle de descriptif de la méthodologie et du plan de travail</w:t>
            </w:r>
          </w:p>
        </w:tc>
        <w:tc>
          <w:tcPr>
            <w:tcW w:w="567" w:type="dxa"/>
            <w:shd w:val="clear" w:color="auto" w:fill="auto"/>
            <w:noWrap/>
            <w:vAlign w:val="center"/>
          </w:tcPr>
          <w:p w:rsidR="009644D9" w:rsidRPr="00284441" w:rsidRDefault="009644D9" w:rsidP="006A2F42">
            <w:pPr>
              <w:spacing w:after="0" w:line="240" w:lineRule="auto"/>
              <w:jc w:val="right"/>
              <w:rPr>
                <w:rFonts w:ascii="Arial Narrow" w:eastAsia="Times New Roman" w:hAnsi="Arial Narrow"/>
                <w:sz w:val="24"/>
                <w:szCs w:val="24"/>
                <w:lang w:eastAsia="fr-FR"/>
              </w:rPr>
            </w:pPr>
            <w:r w:rsidRPr="00284441">
              <w:rPr>
                <w:rFonts w:ascii="Arial Narrow" w:eastAsia="Times New Roman" w:hAnsi="Arial Narrow"/>
                <w:sz w:val="24"/>
                <w:szCs w:val="24"/>
                <w:lang w:eastAsia="fr-FR"/>
              </w:rPr>
              <w:t>81</w:t>
            </w:r>
          </w:p>
        </w:tc>
      </w:tr>
      <w:tr w:rsidR="009644D9" w:rsidRPr="00284441" w:rsidTr="006A2F42">
        <w:trPr>
          <w:trHeight w:val="283"/>
          <w:jc w:val="center"/>
        </w:trPr>
        <w:tc>
          <w:tcPr>
            <w:tcW w:w="1701" w:type="dxa"/>
            <w:shd w:val="clear" w:color="auto" w:fill="auto"/>
            <w:noWrap/>
            <w:vAlign w:val="center"/>
          </w:tcPr>
          <w:p w:rsidR="009644D9" w:rsidRPr="00284441" w:rsidRDefault="009644D9" w:rsidP="00552C74">
            <w:pPr>
              <w:pStyle w:val="Paragraphedeliste"/>
              <w:numPr>
                <w:ilvl w:val="0"/>
                <w:numId w:val="161"/>
              </w:numPr>
              <w:spacing w:after="0" w:line="240" w:lineRule="auto"/>
              <w:ind w:left="360"/>
              <w:rPr>
                <w:rFonts w:ascii="Arial Narrow" w:eastAsia="Times New Roman" w:hAnsi="Arial Narrow" w:cstheme="minorBidi"/>
                <w:sz w:val="24"/>
                <w:szCs w:val="24"/>
                <w:lang w:eastAsia="fr-FR"/>
              </w:rPr>
            </w:pPr>
          </w:p>
        </w:tc>
        <w:tc>
          <w:tcPr>
            <w:tcW w:w="8364" w:type="dxa"/>
            <w:shd w:val="clear" w:color="auto" w:fill="auto"/>
            <w:noWrap/>
            <w:vAlign w:val="center"/>
          </w:tcPr>
          <w:p w:rsidR="009644D9" w:rsidRPr="00284441" w:rsidRDefault="009644D9" w:rsidP="006A2F42">
            <w:pPr>
              <w:spacing w:after="0" w:line="240" w:lineRule="auto"/>
              <w:rPr>
                <w:rFonts w:ascii="Arial Narrow" w:hAnsi="Arial Narrow"/>
                <w:sz w:val="24"/>
                <w:szCs w:val="24"/>
              </w:rPr>
            </w:pPr>
            <w:r w:rsidRPr="00284441">
              <w:rPr>
                <w:rFonts w:ascii="Arial Narrow" w:hAnsi="Arial Narrow"/>
                <w:sz w:val="24"/>
                <w:szCs w:val="24"/>
              </w:rPr>
              <w:t>Modèle de fiche d'information relative au matériel essentiel</w:t>
            </w:r>
          </w:p>
        </w:tc>
        <w:tc>
          <w:tcPr>
            <w:tcW w:w="567" w:type="dxa"/>
            <w:shd w:val="clear" w:color="auto" w:fill="auto"/>
            <w:noWrap/>
            <w:vAlign w:val="center"/>
          </w:tcPr>
          <w:p w:rsidR="009644D9" w:rsidRPr="00284441" w:rsidRDefault="009644D9" w:rsidP="006A2F42">
            <w:pPr>
              <w:spacing w:after="0" w:line="240" w:lineRule="auto"/>
              <w:jc w:val="right"/>
              <w:rPr>
                <w:rFonts w:ascii="Arial Narrow" w:eastAsia="Times New Roman" w:hAnsi="Arial Narrow"/>
                <w:sz w:val="24"/>
                <w:szCs w:val="24"/>
                <w:lang w:eastAsia="fr-FR"/>
              </w:rPr>
            </w:pPr>
            <w:r w:rsidRPr="00284441">
              <w:rPr>
                <w:rFonts w:ascii="Arial Narrow" w:eastAsia="Times New Roman" w:hAnsi="Arial Narrow"/>
                <w:sz w:val="24"/>
                <w:szCs w:val="24"/>
                <w:lang w:eastAsia="fr-FR"/>
              </w:rPr>
              <w:t>82</w:t>
            </w:r>
          </w:p>
        </w:tc>
      </w:tr>
      <w:tr w:rsidR="009644D9" w:rsidRPr="00284441" w:rsidTr="006A2F42">
        <w:trPr>
          <w:trHeight w:val="283"/>
          <w:jc w:val="center"/>
        </w:trPr>
        <w:tc>
          <w:tcPr>
            <w:tcW w:w="1701" w:type="dxa"/>
            <w:shd w:val="clear" w:color="auto" w:fill="auto"/>
            <w:noWrap/>
            <w:vAlign w:val="center"/>
          </w:tcPr>
          <w:p w:rsidR="009644D9" w:rsidRPr="00284441" w:rsidRDefault="009644D9" w:rsidP="00552C74">
            <w:pPr>
              <w:pStyle w:val="Paragraphedeliste"/>
              <w:numPr>
                <w:ilvl w:val="0"/>
                <w:numId w:val="161"/>
              </w:numPr>
              <w:spacing w:after="0" w:line="240" w:lineRule="auto"/>
              <w:ind w:left="360"/>
              <w:rPr>
                <w:rFonts w:ascii="Arial Narrow" w:eastAsia="Times New Roman" w:hAnsi="Arial Narrow" w:cstheme="minorBidi"/>
                <w:sz w:val="24"/>
                <w:szCs w:val="24"/>
                <w:lang w:eastAsia="fr-FR"/>
              </w:rPr>
            </w:pPr>
          </w:p>
        </w:tc>
        <w:tc>
          <w:tcPr>
            <w:tcW w:w="8364" w:type="dxa"/>
            <w:shd w:val="clear" w:color="auto" w:fill="auto"/>
            <w:noWrap/>
            <w:vAlign w:val="center"/>
          </w:tcPr>
          <w:p w:rsidR="009644D9" w:rsidRPr="00284441" w:rsidRDefault="009644D9" w:rsidP="006A2F42">
            <w:pPr>
              <w:spacing w:after="0" w:line="240" w:lineRule="auto"/>
              <w:rPr>
                <w:rFonts w:ascii="Arial Narrow" w:hAnsi="Arial Narrow"/>
                <w:sz w:val="24"/>
                <w:szCs w:val="24"/>
              </w:rPr>
            </w:pPr>
            <w:r w:rsidRPr="00284441">
              <w:rPr>
                <w:rFonts w:ascii="Arial Narrow" w:hAnsi="Arial Narrow"/>
                <w:sz w:val="24"/>
                <w:szCs w:val="24"/>
              </w:rPr>
              <w:t>Modèle de déclaration sur l'honneur de visite du site</w:t>
            </w:r>
          </w:p>
        </w:tc>
        <w:tc>
          <w:tcPr>
            <w:tcW w:w="567" w:type="dxa"/>
            <w:shd w:val="clear" w:color="auto" w:fill="auto"/>
            <w:noWrap/>
            <w:vAlign w:val="center"/>
          </w:tcPr>
          <w:p w:rsidR="009644D9" w:rsidRPr="00284441" w:rsidRDefault="009644D9" w:rsidP="006A2F42">
            <w:pPr>
              <w:spacing w:after="0" w:line="240" w:lineRule="auto"/>
              <w:jc w:val="right"/>
              <w:rPr>
                <w:rFonts w:ascii="Arial Narrow" w:eastAsia="Times New Roman" w:hAnsi="Arial Narrow"/>
                <w:sz w:val="24"/>
                <w:szCs w:val="24"/>
                <w:lang w:eastAsia="fr-FR"/>
              </w:rPr>
            </w:pPr>
            <w:r w:rsidRPr="00284441">
              <w:rPr>
                <w:rFonts w:ascii="Arial Narrow" w:eastAsia="Times New Roman" w:hAnsi="Arial Narrow"/>
                <w:sz w:val="24"/>
                <w:szCs w:val="24"/>
                <w:lang w:eastAsia="fr-FR"/>
              </w:rPr>
              <w:t>83</w:t>
            </w:r>
          </w:p>
        </w:tc>
      </w:tr>
    </w:tbl>
    <w:p w:rsidR="009644D9" w:rsidRPr="00284441" w:rsidRDefault="009644D9" w:rsidP="009644D9">
      <w:pPr>
        <w:pStyle w:val="DTAOtitre"/>
      </w:pPr>
    </w:p>
    <w:p w:rsidR="009644D9" w:rsidRPr="009839D9" w:rsidRDefault="009644D9" w:rsidP="009644D9">
      <w:pPr>
        <w:spacing w:after="0"/>
        <w:rPr>
          <w:rFonts w:ascii="Arial Narrow" w:eastAsia="Times New Roman" w:hAnsi="Arial Narrow" w:cs="Times New Roman"/>
          <w:b/>
          <w:bCs/>
          <w:caps/>
          <w:lang w:eastAsia="fr-FR" w:bidi="ar-SA"/>
        </w:rPr>
      </w:pPr>
      <w:r w:rsidRPr="009839D9">
        <w:rPr>
          <w:rFonts w:ascii="Arial Narrow" w:hAnsi="Arial Narrow"/>
        </w:rPr>
        <w:br w:type="page"/>
      </w:r>
    </w:p>
    <w:p w:rsidR="009644D9" w:rsidRPr="009644D9" w:rsidRDefault="009644D9" w:rsidP="009644D9">
      <w:pPr>
        <w:pStyle w:val="DTAOtitre"/>
      </w:pPr>
      <w:r w:rsidRPr="009644D9">
        <w:lastRenderedPageBreak/>
        <w:t>Annexe n° 1 : Modèle de soumission</w:t>
      </w:r>
    </w:p>
    <w:p w:rsidR="009644D9" w:rsidRPr="00284441" w:rsidRDefault="009644D9" w:rsidP="009644D9">
      <w:pPr>
        <w:pStyle w:val="DTAOtitre"/>
      </w:pPr>
    </w:p>
    <w:p w:rsidR="009644D9" w:rsidRPr="00284441" w:rsidRDefault="009644D9" w:rsidP="009644D9">
      <w:pPr>
        <w:widowControl w:val="0"/>
        <w:autoSpaceDE w:val="0"/>
        <w:spacing w:after="0" w:line="276" w:lineRule="auto"/>
        <w:jc w:val="both"/>
        <w:rPr>
          <w:rFonts w:ascii="Arial Narrow" w:hAnsi="Arial Narrow"/>
          <w:sz w:val="24"/>
          <w:szCs w:val="24"/>
        </w:rPr>
      </w:pPr>
      <w:r w:rsidRPr="00284441">
        <w:rPr>
          <w:rFonts w:ascii="Arial Narrow" w:hAnsi="Arial Narrow"/>
          <w:sz w:val="24"/>
          <w:szCs w:val="24"/>
        </w:rPr>
        <w:t>Je, soussigné …......................………….....................………… [Indiquer le nom et la qualité du signataire] représentant la société, l’entreprise ou le groupement (8) …………………..............……   Dont le siège social est à …............... Inscrite au registre du commerce de ………........………………...  Sous le n° …………......</w:t>
      </w:r>
    </w:p>
    <w:p w:rsidR="009644D9" w:rsidRPr="00284441" w:rsidRDefault="009644D9" w:rsidP="009644D9">
      <w:pPr>
        <w:widowControl w:val="0"/>
        <w:autoSpaceDE w:val="0"/>
        <w:spacing w:after="0" w:line="276" w:lineRule="auto"/>
        <w:jc w:val="both"/>
        <w:rPr>
          <w:rFonts w:ascii="Arial Narrow" w:hAnsi="Arial Narrow"/>
          <w:sz w:val="24"/>
          <w:szCs w:val="24"/>
        </w:rPr>
      </w:pPr>
      <w:r w:rsidRPr="00284441">
        <w:rPr>
          <w:rFonts w:ascii="Arial Narrow" w:hAnsi="Arial Narrow"/>
          <w:sz w:val="24"/>
          <w:szCs w:val="24"/>
        </w:rPr>
        <w:t>Après avoir pris connaissance de toutes les pièces figurant ou mentionnées au dossier d'Appel d’Offres y compris les additifs, N°……..........................................……………………  [Rappeler l’objet de l’appel d’offres]</w:t>
      </w:r>
    </w:p>
    <w:p w:rsidR="009644D9" w:rsidRPr="00284441" w:rsidRDefault="009644D9" w:rsidP="009644D9">
      <w:pPr>
        <w:widowControl w:val="0"/>
        <w:autoSpaceDE w:val="0"/>
        <w:spacing w:after="0" w:line="276" w:lineRule="auto"/>
        <w:jc w:val="both"/>
        <w:rPr>
          <w:rFonts w:ascii="Arial Narrow" w:hAnsi="Arial Narrow"/>
          <w:sz w:val="24"/>
          <w:szCs w:val="24"/>
        </w:rPr>
      </w:pPr>
      <w:r w:rsidRPr="00284441">
        <w:rPr>
          <w:rFonts w:ascii="Arial Narrow" w:hAnsi="Arial Narrow"/>
          <w:sz w:val="24"/>
          <w:szCs w:val="24"/>
        </w:rPr>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w:t>
      </w:r>
    </w:p>
    <w:p w:rsidR="009644D9" w:rsidRPr="00284441" w:rsidRDefault="009644D9" w:rsidP="009644D9">
      <w:pPr>
        <w:widowControl w:val="0"/>
        <w:autoSpaceDE w:val="0"/>
        <w:spacing w:after="0" w:line="276" w:lineRule="auto"/>
        <w:jc w:val="both"/>
        <w:rPr>
          <w:rFonts w:ascii="Arial Narrow" w:hAnsi="Arial Narrow"/>
          <w:sz w:val="24"/>
          <w:szCs w:val="24"/>
        </w:rPr>
      </w:pPr>
      <w:r w:rsidRPr="00284441">
        <w:rPr>
          <w:rFonts w:ascii="Arial Narrow" w:hAnsi="Arial Narrow"/>
          <w:sz w:val="24"/>
          <w:szCs w:val="24"/>
        </w:rPr>
        <w:t>-  ……………..................................................................................................……………...………   [En chiffres et en lettres] francs CFA Hors TVA, et à………………........................................................…………………………………..  Francs CFA Toutes Taxes Comprises. [En chiffres et en lettres]</w:t>
      </w:r>
    </w:p>
    <w:p w:rsidR="009644D9" w:rsidRPr="00284441" w:rsidRDefault="009644D9" w:rsidP="009644D9">
      <w:pPr>
        <w:widowControl w:val="0"/>
        <w:autoSpaceDE w:val="0"/>
        <w:spacing w:after="0" w:line="276" w:lineRule="auto"/>
        <w:jc w:val="both"/>
        <w:rPr>
          <w:rFonts w:ascii="Arial Narrow" w:hAnsi="Arial Narrow"/>
          <w:sz w:val="24"/>
          <w:szCs w:val="24"/>
        </w:rPr>
      </w:pPr>
      <w:r w:rsidRPr="00284441">
        <w:rPr>
          <w:rFonts w:ascii="Arial Narrow" w:hAnsi="Arial Narrow"/>
          <w:sz w:val="24"/>
          <w:szCs w:val="24"/>
        </w:rPr>
        <w:t>-  M'engage à exécuter les prestations dans un délai de …...............………  Mois</w:t>
      </w:r>
    </w:p>
    <w:p w:rsidR="009644D9" w:rsidRPr="00284441" w:rsidRDefault="009644D9" w:rsidP="009644D9">
      <w:pPr>
        <w:widowControl w:val="0"/>
        <w:autoSpaceDE w:val="0"/>
        <w:spacing w:after="0" w:line="276" w:lineRule="auto"/>
        <w:jc w:val="both"/>
        <w:rPr>
          <w:rFonts w:ascii="Arial Narrow" w:hAnsi="Arial Narrow"/>
          <w:sz w:val="24"/>
          <w:szCs w:val="24"/>
        </w:rPr>
      </w:pPr>
      <w:r w:rsidRPr="00284441">
        <w:rPr>
          <w:rFonts w:ascii="Arial Narrow" w:hAnsi="Arial Narrow"/>
          <w:sz w:val="24"/>
          <w:szCs w:val="24"/>
        </w:rPr>
        <w:t>-  M’engage en outre à maintenir mon offre dans le délai ……….............  Jours [indiquer la durée de validité, en principe 90 jours] à compter de la date limite de remise des offres.</w:t>
      </w:r>
    </w:p>
    <w:p w:rsidR="009644D9" w:rsidRPr="00284441" w:rsidRDefault="009644D9" w:rsidP="00F17EF5">
      <w:pPr>
        <w:pStyle w:val="Paragraphedeliste"/>
        <w:widowControl w:val="0"/>
        <w:numPr>
          <w:ilvl w:val="0"/>
          <w:numId w:val="86"/>
        </w:numPr>
        <w:autoSpaceDE w:val="0"/>
        <w:spacing w:after="0" w:line="276" w:lineRule="auto"/>
        <w:ind w:left="284" w:hanging="284"/>
        <w:jc w:val="both"/>
        <w:rPr>
          <w:rFonts w:ascii="Arial Narrow" w:hAnsi="Arial Narrow" w:cstheme="minorBidi"/>
          <w:sz w:val="24"/>
          <w:szCs w:val="24"/>
        </w:rPr>
      </w:pPr>
      <w:r w:rsidRPr="00284441">
        <w:rPr>
          <w:rFonts w:ascii="Arial Narrow" w:hAnsi="Arial Narrow" w:cstheme="minorBidi"/>
          <w:sz w:val="24"/>
          <w:szCs w:val="24"/>
        </w:rPr>
        <w:t>Adhère entièrement à la charte d’intégrité et à la déclaration d’engagement environnemental et social jointes aux présents DAO.</w:t>
      </w:r>
    </w:p>
    <w:p w:rsidR="009644D9" w:rsidRPr="00284441" w:rsidRDefault="009644D9" w:rsidP="009644D9">
      <w:pPr>
        <w:widowControl w:val="0"/>
        <w:autoSpaceDE w:val="0"/>
        <w:spacing w:after="0" w:line="276" w:lineRule="auto"/>
        <w:jc w:val="both"/>
        <w:rPr>
          <w:rFonts w:ascii="Arial Narrow" w:hAnsi="Arial Narrow"/>
          <w:sz w:val="24"/>
          <w:szCs w:val="24"/>
        </w:rPr>
      </w:pPr>
      <w:r w:rsidRPr="00284441">
        <w:rPr>
          <w:rFonts w:ascii="Arial Narrow" w:hAnsi="Arial Narrow"/>
          <w:sz w:val="24"/>
          <w:szCs w:val="24"/>
        </w:rPr>
        <w:t>Les rabais offerts et les modalités d’application desdits rabais sont les suivants :</w:t>
      </w:r>
    </w:p>
    <w:p w:rsidR="009644D9" w:rsidRPr="00284441" w:rsidRDefault="009644D9" w:rsidP="009644D9">
      <w:pPr>
        <w:widowControl w:val="0"/>
        <w:autoSpaceDE w:val="0"/>
        <w:spacing w:after="0" w:line="276" w:lineRule="auto"/>
        <w:jc w:val="both"/>
        <w:rPr>
          <w:rFonts w:ascii="Arial Narrow" w:hAnsi="Arial Narrow"/>
          <w:sz w:val="24"/>
          <w:szCs w:val="24"/>
        </w:rPr>
      </w:pPr>
      <w:r w:rsidRPr="00284441">
        <w:rPr>
          <w:rFonts w:ascii="Arial Narrow" w:hAnsi="Arial Narrow"/>
          <w:sz w:val="24"/>
          <w:szCs w:val="24"/>
        </w:rPr>
        <w:t>…………………………………………………………………………………………………………………………………………………………....................................................................................................................................................................................................………………………………………………………………………………………………………………………………………………………………………………………</w:t>
      </w:r>
    </w:p>
    <w:p w:rsidR="009644D9" w:rsidRPr="00284441" w:rsidRDefault="009644D9" w:rsidP="009644D9">
      <w:pPr>
        <w:widowControl w:val="0"/>
        <w:autoSpaceDE w:val="0"/>
        <w:spacing w:after="0" w:line="276" w:lineRule="auto"/>
        <w:jc w:val="both"/>
        <w:rPr>
          <w:rFonts w:ascii="Arial Narrow" w:hAnsi="Arial Narrow"/>
          <w:sz w:val="24"/>
          <w:szCs w:val="24"/>
        </w:rPr>
      </w:pPr>
      <w:r w:rsidRPr="00284441">
        <w:rPr>
          <w:rFonts w:ascii="Arial Narrow" w:hAnsi="Arial Narrow"/>
          <w:sz w:val="24"/>
          <w:szCs w:val="24"/>
        </w:rPr>
        <w:t>Le Maître d’Ouvrage se libérera des sommes dues par elle au titre du présent marché en faisant donner crédit au compte n° ………..............……….    Ouvert au nom de ………...........................................……….    Auprès de la banque</w:t>
      </w:r>
    </w:p>
    <w:p w:rsidR="009644D9" w:rsidRPr="00284441" w:rsidRDefault="009644D9" w:rsidP="009644D9">
      <w:pPr>
        <w:widowControl w:val="0"/>
        <w:autoSpaceDE w:val="0"/>
        <w:spacing w:after="0" w:line="276" w:lineRule="auto"/>
        <w:jc w:val="both"/>
        <w:rPr>
          <w:rFonts w:ascii="Arial Narrow" w:hAnsi="Arial Narrow"/>
          <w:sz w:val="24"/>
          <w:szCs w:val="24"/>
        </w:rPr>
      </w:pPr>
      <w:r w:rsidRPr="00284441">
        <w:rPr>
          <w:rFonts w:ascii="Arial Narrow" w:hAnsi="Arial Narrow"/>
          <w:sz w:val="24"/>
          <w:szCs w:val="24"/>
        </w:rPr>
        <w:t>………...........................................……….  Agence de ………...........................................……….</w:t>
      </w:r>
    </w:p>
    <w:p w:rsidR="009644D9" w:rsidRPr="00284441" w:rsidRDefault="009644D9" w:rsidP="009644D9">
      <w:pPr>
        <w:widowControl w:val="0"/>
        <w:autoSpaceDE w:val="0"/>
        <w:spacing w:after="0" w:line="276" w:lineRule="auto"/>
        <w:jc w:val="both"/>
        <w:rPr>
          <w:rFonts w:ascii="Arial Narrow" w:hAnsi="Arial Narrow"/>
          <w:sz w:val="24"/>
          <w:szCs w:val="24"/>
        </w:rPr>
      </w:pPr>
      <w:r w:rsidRPr="00284441">
        <w:rPr>
          <w:rFonts w:ascii="Arial Narrow" w:hAnsi="Arial Narrow"/>
          <w:sz w:val="24"/>
          <w:szCs w:val="24"/>
        </w:rPr>
        <w:t>Avant signature du marché, la présente soumission acceptée par vous vaudra engagement entre nous.</w:t>
      </w:r>
    </w:p>
    <w:p w:rsidR="009644D9" w:rsidRPr="00284441" w:rsidRDefault="009644D9" w:rsidP="009644D9">
      <w:pPr>
        <w:widowControl w:val="0"/>
        <w:autoSpaceDE w:val="0"/>
        <w:spacing w:after="0" w:line="276" w:lineRule="auto"/>
        <w:jc w:val="both"/>
        <w:rPr>
          <w:rFonts w:ascii="Arial Narrow" w:hAnsi="Arial Narrow"/>
          <w:sz w:val="24"/>
          <w:szCs w:val="24"/>
        </w:rPr>
      </w:pPr>
    </w:p>
    <w:p w:rsidR="009644D9" w:rsidRPr="00284441" w:rsidRDefault="009644D9" w:rsidP="009644D9">
      <w:pPr>
        <w:widowControl w:val="0"/>
        <w:autoSpaceDE w:val="0"/>
        <w:spacing w:after="0" w:line="276" w:lineRule="auto"/>
        <w:jc w:val="both"/>
        <w:rPr>
          <w:rFonts w:ascii="Arial Narrow" w:hAnsi="Arial Narrow"/>
          <w:sz w:val="24"/>
          <w:szCs w:val="24"/>
        </w:rPr>
      </w:pPr>
      <w:r w:rsidRPr="00284441">
        <w:rPr>
          <w:rFonts w:ascii="Arial Narrow" w:hAnsi="Arial Narrow"/>
          <w:sz w:val="24"/>
          <w:szCs w:val="24"/>
        </w:rPr>
        <w:t>Fait à ………................................……….  Le ………..........................................……….</w:t>
      </w:r>
    </w:p>
    <w:p w:rsidR="009644D9" w:rsidRPr="00284441" w:rsidRDefault="009644D9" w:rsidP="009644D9">
      <w:pPr>
        <w:widowControl w:val="0"/>
        <w:autoSpaceDE w:val="0"/>
        <w:spacing w:after="0" w:line="276" w:lineRule="auto"/>
        <w:jc w:val="both"/>
        <w:rPr>
          <w:rFonts w:ascii="Arial Narrow" w:hAnsi="Arial Narrow"/>
          <w:sz w:val="24"/>
          <w:szCs w:val="24"/>
        </w:rPr>
      </w:pPr>
      <w:r w:rsidRPr="00284441">
        <w:rPr>
          <w:rFonts w:ascii="Arial Narrow" w:hAnsi="Arial Narrow"/>
          <w:sz w:val="24"/>
          <w:szCs w:val="24"/>
        </w:rPr>
        <w:t xml:space="preserve">Signature de </w:t>
      </w:r>
    </w:p>
    <w:p w:rsidR="009644D9" w:rsidRPr="00284441" w:rsidRDefault="009644D9" w:rsidP="009644D9">
      <w:pPr>
        <w:widowControl w:val="0"/>
        <w:autoSpaceDE w:val="0"/>
        <w:spacing w:after="0" w:line="276" w:lineRule="auto"/>
        <w:jc w:val="both"/>
        <w:rPr>
          <w:rFonts w:ascii="Arial Narrow" w:hAnsi="Arial Narrow"/>
          <w:sz w:val="24"/>
          <w:szCs w:val="24"/>
        </w:rPr>
      </w:pPr>
      <w:r w:rsidRPr="00284441">
        <w:rPr>
          <w:rFonts w:ascii="Arial Narrow" w:hAnsi="Arial Narrow"/>
          <w:sz w:val="24"/>
          <w:szCs w:val="24"/>
        </w:rPr>
        <w:t>En qualité de ………......................................…… Dûment autorisé à signer les soumissions pour et au nom de (9) ………...........................................……….</w:t>
      </w:r>
    </w:p>
    <w:p w:rsidR="009644D9" w:rsidRPr="00284441" w:rsidRDefault="009644D9" w:rsidP="009644D9">
      <w:pPr>
        <w:widowControl w:val="0"/>
        <w:autoSpaceDE w:val="0"/>
        <w:spacing w:after="0" w:line="276" w:lineRule="auto"/>
        <w:jc w:val="both"/>
        <w:rPr>
          <w:rFonts w:ascii="Arial Narrow" w:hAnsi="Arial Narrow"/>
          <w:sz w:val="24"/>
          <w:szCs w:val="24"/>
        </w:rPr>
      </w:pPr>
      <w:r w:rsidRPr="00284441">
        <w:rPr>
          <w:rFonts w:ascii="Arial Narrow" w:hAnsi="Arial Narrow"/>
          <w:sz w:val="24"/>
          <w:szCs w:val="24"/>
        </w:rPr>
        <w:t>(8) Supprimer la mention inutile</w:t>
      </w:r>
    </w:p>
    <w:p w:rsidR="009644D9" w:rsidRPr="00284441" w:rsidRDefault="009644D9" w:rsidP="009644D9">
      <w:pPr>
        <w:widowControl w:val="0"/>
        <w:autoSpaceDE w:val="0"/>
        <w:spacing w:after="0" w:line="276" w:lineRule="auto"/>
        <w:jc w:val="both"/>
        <w:rPr>
          <w:rFonts w:ascii="Arial Narrow" w:hAnsi="Arial Narrow"/>
          <w:sz w:val="24"/>
          <w:szCs w:val="24"/>
        </w:rPr>
      </w:pPr>
      <w:r w:rsidRPr="00284441">
        <w:rPr>
          <w:rFonts w:ascii="Arial Narrow" w:hAnsi="Arial Narrow"/>
          <w:sz w:val="24"/>
          <w:szCs w:val="24"/>
        </w:rPr>
        <w:t>(9) Annexer la lettre de pouvoirs</w:t>
      </w:r>
    </w:p>
    <w:p w:rsidR="009644D9" w:rsidRPr="00284441" w:rsidRDefault="009644D9" w:rsidP="009644D9">
      <w:pPr>
        <w:widowControl w:val="0"/>
        <w:autoSpaceDE w:val="0"/>
        <w:spacing w:after="120" w:line="360" w:lineRule="auto"/>
        <w:jc w:val="both"/>
        <w:rPr>
          <w:rFonts w:ascii="Arial Narrow" w:hAnsi="Arial Narrow"/>
          <w:sz w:val="24"/>
          <w:szCs w:val="24"/>
        </w:rPr>
      </w:pPr>
    </w:p>
    <w:p w:rsidR="009644D9" w:rsidRPr="00284441" w:rsidRDefault="009644D9" w:rsidP="009644D9">
      <w:pPr>
        <w:widowControl w:val="0"/>
        <w:autoSpaceDE w:val="0"/>
        <w:spacing w:after="120" w:line="360" w:lineRule="auto"/>
        <w:jc w:val="both"/>
        <w:rPr>
          <w:rFonts w:ascii="Arial Narrow" w:hAnsi="Arial Narrow"/>
          <w:sz w:val="24"/>
          <w:szCs w:val="24"/>
        </w:rPr>
      </w:pPr>
    </w:p>
    <w:p w:rsidR="009644D9" w:rsidRPr="00284441" w:rsidRDefault="009644D9" w:rsidP="009644D9">
      <w:pPr>
        <w:rPr>
          <w:rFonts w:ascii="Arial Narrow" w:hAnsi="Arial Narrow"/>
          <w:sz w:val="24"/>
          <w:szCs w:val="24"/>
        </w:rPr>
      </w:pPr>
      <w:r w:rsidRPr="00284441">
        <w:rPr>
          <w:rFonts w:ascii="Arial Narrow" w:hAnsi="Arial Narrow"/>
          <w:sz w:val="24"/>
          <w:szCs w:val="24"/>
        </w:rPr>
        <w:br w:type="page"/>
      </w:r>
    </w:p>
    <w:p w:rsidR="009644D9" w:rsidRPr="00284441" w:rsidRDefault="009644D9" w:rsidP="009644D9">
      <w:pPr>
        <w:pStyle w:val="DTAOtitre"/>
      </w:pPr>
      <w:r w:rsidRPr="00284441">
        <w:lastRenderedPageBreak/>
        <w:t>Annexe n° 2 : Modèle de cautionnement de soumission</w:t>
      </w:r>
    </w:p>
    <w:p w:rsidR="009644D9" w:rsidRPr="00284441" w:rsidRDefault="009644D9" w:rsidP="009644D9">
      <w:pPr>
        <w:pStyle w:val="DTAOtitre"/>
      </w:pPr>
    </w:p>
    <w:p w:rsidR="009644D9" w:rsidRPr="00284441" w:rsidRDefault="009644D9" w:rsidP="009644D9">
      <w:pPr>
        <w:widowControl w:val="0"/>
        <w:autoSpaceDE w:val="0"/>
        <w:spacing w:after="0" w:line="276" w:lineRule="auto"/>
        <w:ind w:left="107" w:right="-20"/>
        <w:rPr>
          <w:rFonts w:ascii="Arial Narrow" w:hAnsi="Arial Narrow"/>
          <w:sz w:val="24"/>
          <w:szCs w:val="24"/>
        </w:rPr>
      </w:pPr>
      <w:r w:rsidRPr="00284441">
        <w:rPr>
          <w:rFonts w:ascii="Arial Narrow" w:hAnsi="Arial Narrow"/>
          <w:sz w:val="24"/>
          <w:szCs w:val="24"/>
        </w:rPr>
        <w:t>Organisme financier :</w:t>
      </w:r>
    </w:p>
    <w:p w:rsidR="009644D9" w:rsidRPr="00284441" w:rsidRDefault="009644D9" w:rsidP="009644D9">
      <w:pPr>
        <w:widowControl w:val="0"/>
        <w:autoSpaceDE w:val="0"/>
        <w:spacing w:before="12" w:after="0" w:line="276" w:lineRule="auto"/>
        <w:ind w:left="107" w:right="-20"/>
        <w:rPr>
          <w:rFonts w:ascii="Arial Narrow" w:hAnsi="Arial Narrow"/>
          <w:sz w:val="24"/>
          <w:szCs w:val="24"/>
        </w:rPr>
      </w:pPr>
      <w:r w:rsidRPr="00284441">
        <w:rPr>
          <w:rFonts w:ascii="Arial Narrow" w:hAnsi="Arial Narrow"/>
          <w:sz w:val="24"/>
          <w:szCs w:val="24"/>
        </w:rPr>
        <w:t xml:space="preserve">Référence de la Caution : N° </w:t>
      </w:r>
      <w:r w:rsidRPr="00284441">
        <w:rPr>
          <w:rFonts w:ascii="Arial Narrow" w:hAnsi="Arial Narrow"/>
          <w:i/>
          <w:iCs/>
          <w:sz w:val="24"/>
          <w:szCs w:val="24"/>
        </w:rPr>
        <w:t>……………..................................……….</w:t>
      </w:r>
    </w:p>
    <w:p w:rsidR="009644D9" w:rsidRPr="00284441" w:rsidRDefault="009644D9" w:rsidP="009644D9">
      <w:pPr>
        <w:widowControl w:val="0"/>
        <w:autoSpaceDE w:val="0"/>
        <w:spacing w:after="0" w:line="276" w:lineRule="auto"/>
        <w:rPr>
          <w:rFonts w:ascii="Arial Narrow" w:hAnsi="Arial Narrow"/>
          <w:sz w:val="24"/>
          <w:szCs w:val="24"/>
        </w:rPr>
      </w:pPr>
    </w:p>
    <w:p w:rsidR="009644D9" w:rsidRPr="00284441" w:rsidRDefault="009644D9" w:rsidP="009644D9">
      <w:pPr>
        <w:widowControl w:val="0"/>
        <w:autoSpaceDE w:val="0"/>
        <w:spacing w:after="0" w:line="276" w:lineRule="auto"/>
        <w:ind w:left="107" w:right="-214"/>
        <w:rPr>
          <w:rFonts w:ascii="Arial Narrow" w:hAnsi="Arial Narrow"/>
          <w:sz w:val="24"/>
          <w:szCs w:val="24"/>
        </w:rPr>
      </w:pPr>
      <w:r w:rsidRPr="00284441">
        <w:rPr>
          <w:rFonts w:ascii="Arial Narrow" w:hAnsi="Arial Narrow"/>
          <w:sz w:val="24"/>
          <w:szCs w:val="24"/>
        </w:rPr>
        <w:t>Adressée à [</w:t>
      </w:r>
      <w:r w:rsidRPr="00284441">
        <w:rPr>
          <w:rFonts w:ascii="Arial Narrow" w:hAnsi="Arial Narrow"/>
          <w:i/>
          <w:iCs/>
          <w:sz w:val="24"/>
          <w:szCs w:val="24"/>
        </w:rPr>
        <w:t>indiquer le Maître d’Ouvrage et son adresse] Cameroun</w:t>
      </w:r>
      <w:r w:rsidRPr="00284441">
        <w:rPr>
          <w:rFonts w:ascii="Arial Narrow" w:hAnsi="Arial Narrow"/>
          <w:sz w:val="24"/>
          <w:szCs w:val="24"/>
        </w:rPr>
        <w:t>, ci-dessous désigné « le Maître d’Ouvrage »</w:t>
      </w:r>
    </w:p>
    <w:p w:rsidR="009644D9" w:rsidRPr="00284441" w:rsidRDefault="009644D9" w:rsidP="009644D9">
      <w:pPr>
        <w:widowControl w:val="0"/>
        <w:autoSpaceDE w:val="0"/>
        <w:spacing w:after="0" w:line="276" w:lineRule="auto"/>
        <w:ind w:left="107" w:right="-259"/>
        <w:jc w:val="both"/>
        <w:rPr>
          <w:rFonts w:ascii="Arial Narrow" w:hAnsi="Arial Narrow"/>
          <w:sz w:val="24"/>
          <w:szCs w:val="24"/>
        </w:rPr>
      </w:pPr>
      <w:r w:rsidRPr="00284441">
        <w:rPr>
          <w:rFonts w:ascii="Arial Narrow" w:hAnsi="Arial Narrow"/>
          <w:sz w:val="24"/>
          <w:szCs w:val="24"/>
        </w:rPr>
        <w:t>Attendu que le Prestataire ……………..........................………, ci-dessous désignée « le soumissionnaire », a soumis son offre en date du ……………..........................……….    Pour [</w:t>
      </w:r>
      <w:r w:rsidRPr="00284441">
        <w:rPr>
          <w:rFonts w:ascii="Arial Narrow" w:hAnsi="Arial Narrow"/>
          <w:i/>
          <w:iCs/>
          <w:sz w:val="24"/>
          <w:szCs w:val="24"/>
        </w:rPr>
        <w:t>rappeler l’objet de l’appel d’offres]</w:t>
      </w:r>
      <w:r w:rsidRPr="00284441">
        <w:rPr>
          <w:rFonts w:ascii="Arial Narrow" w:hAnsi="Arial Narrow"/>
          <w:sz w:val="24"/>
          <w:szCs w:val="24"/>
        </w:rPr>
        <w:t>, ci-dessous désignée</w:t>
      </w:r>
    </w:p>
    <w:p w:rsidR="009644D9" w:rsidRPr="00284441" w:rsidRDefault="009644D9" w:rsidP="009644D9">
      <w:pPr>
        <w:widowControl w:val="0"/>
        <w:autoSpaceDE w:val="0"/>
        <w:spacing w:after="0" w:line="276" w:lineRule="auto"/>
        <w:ind w:left="107" w:right="-215"/>
        <w:jc w:val="both"/>
        <w:rPr>
          <w:rFonts w:ascii="Arial Narrow" w:hAnsi="Arial Narrow"/>
          <w:sz w:val="24"/>
          <w:szCs w:val="24"/>
        </w:rPr>
      </w:pPr>
      <w:r w:rsidRPr="00284441">
        <w:rPr>
          <w:rFonts w:ascii="Arial Narrow" w:hAnsi="Arial Narrow"/>
          <w:sz w:val="24"/>
          <w:szCs w:val="24"/>
        </w:rPr>
        <w:t xml:space="preserve">« L’offre », et pour laquelle il doit joindre un cautionnement provisoire équivalant à </w:t>
      </w:r>
      <w:r w:rsidRPr="00284441">
        <w:rPr>
          <w:rFonts w:ascii="Arial Narrow" w:hAnsi="Arial Narrow"/>
          <w:i/>
          <w:iCs/>
          <w:sz w:val="24"/>
          <w:szCs w:val="24"/>
        </w:rPr>
        <w:t>[indiquer le montant]</w:t>
      </w:r>
    </w:p>
    <w:p w:rsidR="009644D9" w:rsidRPr="00284441" w:rsidRDefault="009644D9" w:rsidP="009644D9">
      <w:pPr>
        <w:widowControl w:val="0"/>
        <w:autoSpaceDE w:val="0"/>
        <w:spacing w:before="12" w:after="0" w:line="276" w:lineRule="auto"/>
        <w:ind w:left="107" w:right="-20"/>
        <w:jc w:val="both"/>
        <w:rPr>
          <w:rFonts w:ascii="Arial Narrow" w:hAnsi="Arial Narrow"/>
          <w:sz w:val="24"/>
          <w:szCs w:val="24"/>
        </w:rPr>
      </w:pPr>
      <w:r w:rsidRPr="00284441">
        <w:rPr>
          <w:rFonts w:ascii="Arial Narrow" w:hAnsi="Arial Narrow"/>
          <w:sz w:val="24"/>
          <w:szCs w:val="24"/>
        </w:rPr>
        <w:t>Francs CFA,</w:t>
      </w:r>
    </w:p>
    <w:p w:rsidR="009644D9" w:rsidRPr="00284441" w:rsidRDefault="009644D9" w:rsidP="009644D9">
      <w:pPr>
        <w:widowControl w:val="0"/>
        <w:autoSpaceDE w:val="0"/>
        <w:spacing w:after="0" w:line="276" w:lineRule="auto"/>
        <w:ind w:left="107" w:right="-259"/>
        <w:jc w:val="both"/>
        <w:rPr>
          <w:rFonts w:ascii="Arial Narrow" w:hAnsi="Arial Narrow"/>
          <w:sz w:val="24"/>
          <w:szCs w:val="24"/>
        </w:rPr>
      </w:pPr>
      <w:r w:rsidRPr="00284441">
        <w:rPr>
          <w:rFonts w:ascii="Arial Narrow" w:hAnsi="Arial Narrow"/>
          <w:sz w:val="24"/>
          <w:szCs w:val="24"/>
        </w:rPr>
        <w:t xml:space="preserve">Nous …………....................…..........................……….  </w:t>
      </w:r>
      <w:r w:rsidRPr="00284441">
        <w:rPr>
          <w:rFonts w:ascii="Arial Narrow" w:hAnsi="Arial Narrow"/>
          <w:i/>
          <w:iCs/>
          <w:sz w:val="24"/>
          <w:szCs w:val="24"/>
        </w:rPr>
        <w:t>[Nom et adresse de l’organisme financier]</w:t>
      </w:r>
      <w:r w:rsidRPr="00284441">
        <w:rPr>
          <w:rFonts w:ascii="Arial Narrow" w:hAnsi="Arial Narrow"/>
          <w:sz w:val="24"/>
          <w:szCs w:val="24"/>
        </w:rPr>
        <w:t xml:space="preserve">, représentée par ……………..........................……….  </w:t>
      </w:r>
      <w:r w:rsidRPr="00284441">
        <w:rPr>
          <w:rFonts w:ascii="Arial Narrow" w:hAnsi="Arial Narrow"/>
          <w:i/>
          <w:iCs/>
          <w:sz w:val="24"/>
          <w:szCs w:val="24"/>
        </w:rPr>
        <w:t>[Noms des signataires]</w:t>
      </w:r>
      <w:r w:rsidRPr="00284441">
        <w:rPr>
          <w:rFonts w:ascii="Arial Narrow" w:hAnsi="Arial Narrow"/>
          <w:sz w:val="24"/>
          <w:szCs w:val="24"/>
        </w:rPr>
        <w:t>, ci-dessous désignée « l’organisme financier », déclarons garantir le paiement au Maître d’Ouvrage de la somme maximale de [indiquer le montant] Francs CFA, que l’organisme financier s’engage à régler intégralement à au Maître d’Ouvrage, s’obligeant elle-même, ses successeurs et assignataires.</w:t>
      </w:r>
    </w:p>
    <w:p w:rsidR="009644D9" w:rsidRPr="00284441" w:rsidRDefault="009644D9" w:rsidP="009644D9">
      <w:pPr>
        <w:widowControl w:val="0"/>
        <w:autoSpaceDE w:val="0"/>
        <w:spacing w:after="0" w:line="276" w:lineRule="auto"/>
        <w:ind w:left="107" w:right="-20"/>
        <w:jc w:val="both"/>
        <w:rPr>
          <w:rFonts w:ascii="Arial Narrow" w:hAnsi="Arial Narrow"/>
          <w:sz w:val="24"/>
          <w:szCs w:val="24"/>
        </w:rPr>
      </w:pPr>
      <w:r w:rsidRPr="00284441">
        <w:rPr>
          <w:rFonts w:ascii="Arial Narrow" w:hAnsi="Arial Narrow"/>
          <w:sz w:val="24"/>
          <w:szCs w:val="24"/>
        </w:rPr>
        <w:t>Les conditions de cette obligation sont les suivantes :</w:t>
      </w:r>
    </w:p>
    <w:p w:rsidR="009644D9" w:rsidRPr="00284441" w:rsidRDefault="009644D9" w:rsidP="009644D9">
      <w:pPr>
        <w:widowControl w:val="0"/>
        <w:autoSpaceDE w:val="0"/>
        <w:spacing w:after="0" w:line="276" w:lineRule="auto"/>
        <w:ind w:left="107" w:right="-213"/>
        <w:jc w:val="both"/>
        <w:rPr>
          <w:rFonts w:ascii="Arial Narrow" w:hAnsi="Arial Narrow"/>
          <w:sz w:val="24"/>
          <w:szCs w:val="24"/>
        </w:rPr>
      </w:pPr>
      <w:r w:rsidRPr="00284441">
        <w:rPr>
          <w:rFonts w:ascii="Arial Narrow" w:hAnsi="Arial Narrow"/>
          <w:sz w:val="24"/>
          <w:szCs w:val="24"/>
        </w:rPr>
        <w:t>Si le soumissionnaire retire son offre pendant la période de validité prévue dans le dossier d’appel d’offres ;</w:t>
      </w:r>
    </w:p>
    <w:p w:rsidR="009644D9" w:rsidRPr="00284441" w:rsidRDefault="009644D9" w:rsidP="009644D9">
      <w:pPr>
        <w:widowControl w:val="0"/>
        <w:autoSpaceDE w:val="0"/>
        <w:spacing w:after="0" w:line="276" w:lineRule="auto"/>
        <w:ind w:left="107" w:right="-20"/>
        <w:rPr>
          <w:rFonts w:ascii="Arial Narrow" w:hAnsi="Arial Narrow"/>
          <w:sz w:val="24"/>
          <w:szCs w:val="24"/>
        </w:rPr>
      </w:pPr>
      <w:r w:rsidRPr="00284441">
        <w:rPr>
          <w:rFonts w:ascii="Arial Narrow" w:hAnsi="Arial Narrow"/>
          <w:sz w:val="24"/>
          <w:szCs w:val="24"/>
        </w:rPr>
        <w:t>Où</w:t>
      </w:r>
    </w:p>
    <w:p w:rsidR="009644D9" w:rsidRPr="00284441" w:rsidRDefault="009644D9" w:rsidP="009644D9">
      <w:pPr>
        <w:widowControl w:val="0"/>
        <w:autoSpaceDE w:val="0"/>
        <w:spacing w:after="0" w:line="276" w:lineRule="auto"/>
        <w:ind w:left="107" w:right="-214"/>
        <w:rPr>
          <w:rFonts w:ascii="Arial Narrow" w:hAnsi="Arial Narrow"/>
          <w:sz w:val="24"/>
          <w:szCs w:val="24"/>
        </w:rPr>
      </w:pPr>
      <w:r w:rsidRPr="00284441">
        <w:rPr>
          <w:rFonts w:ascii="Arial Narrow" w:hAnsi="Arial Narrow"/>
          <w:sz w:val="24"/>
          <w:szCs w:val="24"/>
        </w:rPr>
        <w:t>Si le soumissionnaire, s’étant vu notifié l’attribution du marché par le Maître pendant la période de validité :</w:t>
      </w:r>
    </w:p>
    <w:p w:rsidR="009644D9" w:rsidRPr="00284441" w:rsidRDefault="009644D9" w:rsidP="009644D9">
      <w:pPr>
        <w:widowControl w:val="0"/>
        <w:autoSpaceDE w:val="0"/>
        <w:spacing w:after="0" w:line="276" w:lineRule="auto"/>
        <w:ind w:left="107" w:right="-20"/>
        <w:rPr>
          <w:rFonts w:ascii="Arial Narrow" w:hAnsi="Arial Narrow"/>
          <w:sz w:val="24"/>
          <w:szCs w:val="24"/>
        </w:rPr>
      </w:pPr>
      <w:r w:rsidRPr="00284441">
        <w:rPr>
          <w:rFonts w:ascii="Arial Narrow" w:hAnsi="Arial Narrow"/>
          <w:sz w:val="24"/>
          <w:szCs w:val="24"/>
        </w:rPr>
        <w:t>- omet de signer ou refuse de signer le marché, alors qu’il est requis de le faire ;</w:t>
      </w:r>
    </w:p>
    <w:p w:rsidR="009644D9" w:rsidRPr="00284441" w:rsidRDefault="009644D9" w:rsidP="009644D9">
      <w:pPr>
        <w:widowControl w:val="0"/>
        <w:autoSpaceDE w:val="0"/>
        <w:spacing w:after="0" w:line="276" w:lineRule="auto"/>
        <w:ind w:left="334" w:right="-214" w:hanging="227"/>
        <w:rPr>
          <w:rFonts w:ascii="Arial Narrow" w:hAnsi="Arial Narrow"/>
          <w:sz w:val="24"/>
          <w:szCs w:val="24"/>
        </w:rPr>
      </w:pPr>
      <w:r w:rsidRPr="00284441">
        <w:rPr>
          <w:rFonts w:ascii="Arial Narrow" w:hAnsi="Arial Narrow"/>
          <w:sz w:val="24"/>
          <w:szCs w:val="24"/>
        </w:rPr>
        <w:t>-  omet ou refuse de fournir le cautionnement définitif du marché (cautionnement définitif), comme prévu dans celui-ci.</w:t>
      </w:r>
    </w:p>
    <w:p w:rsidR="009644D9" w:rsidRPr="00284441" w:rsidRDefault="009644D9" w:rsidP="009644D9">
      <w:pPr>
        <w:widowControl w:val="0"/>
        <w:autoSpaceDE w:val="0"/>
        <w:spacing w:after="0" w:line="276" w:lineRule="auto"/>
        <w:ind w:left="107" w:right="82"/>
        <w:jc w:val="both"/>
        <w:rPr>
          <w:rFonts w:ascii="Arial Narrow" w:hAnsi="Arial Narrow"/>
          <w:sz w:val="24"/>
          <w:szCs w:val="24"/>
        </w:rPr>
      </w:pPr>
      <w:r w:rsidRPr="00284441">
        <w:rPr>
          <w:rFonts w:ascii="Arial Narrow" w:hAnsi="Arial Narrow"/>
          <w:sz w:val="24"/>
          <w:szCs w:val="24"/>
        </w:rPr>
        <w:t>Nous  nous  engageons  à  payer  au  Maître d’Ouvraged’ un  montant  allant  jusqu’au  maximum  de  la somme  stipulée  ci-dessus,  dès  réception  de  sa  première  demande  écrite,  sans  que  le  Maître d’Ouvragesoit tenu de justifier sa demande, étant entendu toutefois que dans sa demande le Maître d’Ouvragenotera que le montant qu’il réclame lui est dû parce que l’une ou l’autre des conditions ci-dessus, ou toutes les deux, sont remplies, et qu’il spécifiera quelle(s) condition(s) a (ont) joué.</w:t>
      </w:r>
    </w:p>
    <w:p w:rsidR="009644D9" w:rsidRPr="00284441" w:rsidRDefault="009644D9" w:rsidP="009644D9">
      <w:pPr>
        <w:widowControl w:val="0"/>
        <w:autoSpaceDE w:val="0"/>
        <w:spacing w:after="0" w:line="276" w:lineRule="auto"/>
        <w:jc w:val="both"/>
        <w:rPr>
          <w:rFonts w:ascii="Arial Narrow" w:hAnsi="Arial Narrow"/>
          <w:sz w:val="24"/>
          <w:szCs w:val="24"/>
        </w:rPr>
      </w:pPr>
    </w:p>
    <w:p w:rsidR="009644D9" w:rsidRPr="00284441" w:rsidRDefault="009644D9" w:rsidP="009644D9">
      <w:pPr>
        <w:widowControl w:val="0"/>
        <w:autoSpaceDE w:val="0"/>
        <w:spacing w:after="0" w:line="276" w:lineRule="auto"/>
        <w:ind w:left="107" w:right="-258"/>
        <w:jc w:val="both"/>
        <w:rPr>
          <w:rFonts w:ascii="Arial Narrow" w:hAnsi="Arial Narrow"/>
          <w:sz w:val="24"/>
          <w:szCs w:val="24"/>
        </w:rPr>
      </w:pPr>
      <w:r w:rsidRPr="00284441">
        <w:rPr>
          <w:rFonts w:ascii="Arial Narrow" w:hAnsi="Arial Narrow"/>
          <w:sz w:val="24"/>
          <w:szCs w:val="24"/>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9644D9" w:rsidRPr="00284441" w:rsidRDefault="009644D9" w:rsidP="009644D9">
      <w:pPr>
        <w:widowControl w:val="0"/>
        <w:autoSpaceDE w:val="0"/>
        <w:spacing w:after="0" w:line="276" w:lineRule="auto"/>
        <w:ind w:left="107" w:right="82"/>
        <w:jc w:val="both"/>
        <w:rPr>
          <w:rFonts w:ascii="Arial Narrow" w:hAnsi="Arial Narrow"/>
          <w:sz w:val="24"/>
          <w:szCs w:val="24"/>
        </w:rPr>
      </w:pPr>
      <w:r w:rsidRPr="00284441">
        <w:rPr>
          <w:rFonts w:ascii="Arial Narrow" w:hAnsi="Arial Narrow"/>
          <w:sz w:val="24"/>
          <w:szCs w:val="24"/>
        </w:rPr>
        <w:t>Le présent cautionnement est soumis pour son interprétation et son exécution au droit camerounais. Les tribunaux du Cameroun seront seuls compétents pour statuer sur tout ce qui concerne le présent engagement et ses suites.</w:t>
      </w:r>
    </w:p>
    <w:p w:rsidR="009644D9" w:rsidRPr="00284441" w:rsidRDefault="009644D9" w:rsidP="009644D9">
      <w:pPr>
        <w:widowControl w:val="0"/>
        <w:autoSpaceDE w:val="0"/>
        <w:spacing w:line="276" w:lineRule="auto"/>
        <w:ind w:left="5529" w:right="-20"/>
        <w:rPr>
          <w:rFonts w:ascii="Arial Narrow" w:hAnsi="Arial Narrow"/>
          <w:sz w:val="24"/>
          <w:szCs w:val="24"/>
        </w:rPr>
      </w:pPr>
      <w:r w:rsidRPr="00284441">
        <w:rPr>
          <w:rFonts w:ascii="Arial Narrow" w:hAnsi="Arial Narrow"/>
          <w:i/>
          <w:iCs/>
          <w:sz w:val="24"/>
          <w:szCs w:val="24"/>
        </w:rPr>
        <w:t>Signé et authentifié par l’organisme financier</w:t>
      </w:r>
    </w:p>
    <w:p w:rsidR="009644D9" w:rsidRPr="00284441" w:rsidRDefault="009644D9" w:rsidP="009644D9">
      <w:pPr>
        <w:widowControl w:val="0"/>
        <w:autoSpaceDE w:val="0"/>
        <w:spacing w:line="276" w:lineRule="auto"/>
        <w:ind w:left="5529"/>
        <w:rPr>
          <w:rFonts w:ascii="Arial Narrow" w:hAnsi="Arial Narrow"/>
          <w:sz w:val="24"/>
          <w:szCs w:val="24"/>
        </w:rPr>
      </w:pPr>
    </w:p>
    <w:p w:rsidR="009644D9" w:rsidRPr="00284441" w:rsidRDefault="009644D9" w:rsidP="009644D9">
      <w:pPr>
        <w:widowControl w:val="0"/>
        <w:autoSpaceDE w:val="0"/>
        <w:spacing w:line="276" w:lineRule="auto"/>
        <w:ind w:left="5529" w:right="-40" w:firstLine="35"/>
        <w:rPr>
          <w:rFonts w:ascii="Arial Narrow" w:hAnsi="Arial Narrow"/>
          <w:sz w:val="24"/>
          <w:szCs w:val="24"/>
        </w:rPr>
      </w:pPr>
      <w:r w:rsidRPr="00284441">
        <w:rPr>
          <w:rFonts w:ascii="Arial Narrow" w:hAnsi="Arial Narrow"/>
          <w:i/>
          <w:iCs/>
          <w:sz w:val="24"/>
          <w:szCs w:val="24"/>
        </w:rPr>
        <w:t>À ………............………, le ……….......................</w:t>
      </w:r>
    </w:p>
    <w:p w:rsidR="009644D9" w:rsidRPr="00284441" w:rsidRDefault="009644D9" w:rsidP="009644D9">
      <w:pPr>
        <w:widowControl w:val="0"/>
        <w:autoSpaceDE w:val="0"/>
        <w:spacing w:before="8" w:line="276" w:lineRule="auto"/>
        <w:ind w:left="5529"/>
        <w:rPr>
          <w:rFonts w:ascii="Arial Narrow" w:hAnsi="Arial Narrow"/>
          <w:sz w:val="24"/>
          <w:szCs w:val="24"/>
        </w:rPr>
      </w:pPr>
    </w:p>
    <w:p w:rsidR="009644D9" w:rsidRPr="00284441" w:rsidRDefault="009644D9" w:rsidP="009644D9">
      <w:pPr>
        <w:widowControl w:val="0"/>
        <w:autoSpaceDE w:val="0"/>
        <w:spacing w:line="276" w:lineRule="auto"/>
        <w:ind w:left="5529" w:right="-20" w:firstLine="720"/>
        <w:rPr>
          <w:rFonts w:ascii="Arial Narrow" w:hAnsi="Arial Narrow"/>
          <w:sz w:val="24"/>
          <w:szCs w:val="24"/>
        </w:rPr>
      </w:pPr>
      <w:r w:rsidRPr="00284441">
        <w:rPr>
          <w:rFonts w:ascii="Arial Narrow" w:hAnsi="Arial Narrow"/>
          <w:i/>
          <w:iCs/>
          <w:sz w:val="24"/>
          <w:szCs w:val="24"/>
        </w:rPr>
        <w:t>[Signature de l’organisme financier]</w:t>
      </w:r>
    </w:p>
    <w:p w:rsidR="009644D9" w:rsidRPr="00284441" w:rsidRDefault="009644D9" w:rsidP="009644D9">
      <w:pPr>
        <w:rPr>
          <w:rFonts w:ascii="Arial Narrow" w:hAnsi="Arial Narrow"/>
          <w:sz w:val="24"/>
          <w:szCs w:val="24"/>
        </w:rPr>
      </w:pPr>
      <w:r w:rsidRPr="00284441">
        <w:rPr>
          <w:rFonts w:ascii="Arial Narrow" w:hAnsi="Arial Narrow"/>
          <w:sz w:val="24"/>
          <w:szCs w:val="24"/>
        </w:rPr>
        <w:br w:type="page"/>
      </w:r>
    </w:p>
    <w:p w:rsidR="009644D9" w:rsidRPr="00284441" w:rsidRDefault="009644D9" w:rsidP="009644D9">
      <w:pPr>
        <w:pStyle w:val="DTAOtitre"/>
      </w:pPr>
      <w:r w:rsidRPr="00284441">
        <w:lastRenderedPageBreak/>
        <w:t>Annexe n° 3 : Modèle de cautionnement définitif</w:t>
      </w:r>
    </w:p>
    <w:p w:rsidR="009644D9" w:rsidRPr="00284441" w:rsidRDefault="009644D9" w:rsidP="009644D9">
      <w:pPr>
        <w:pStyle w:val="DTAOtitre"/>
      </w:pPr>
    </w:p>
    <w:p w:rsidR="009644D9" w:rsidRPr="00284441" w:rsidRDefault="009644D9" w:rsidP="009644D9">
      <w:pPr>
        <w:widowControl w:val="0"/>
        <w:autoSpaceDE w:val="0"/>
        <w:spacing w:after="0" w:line="276" w:lineRule="auto"/>
        <w:ind w:left="107" w:right="-20"/>
        <w:jc w:val="both"/>
        <w:rPr>
          <w:rFonts w:ascii="Arial Narrow" w:hAnsi="Arial Narrow"/>
          <w:sz w:val="24"/>
          <w:szCs w:val="24"/>
        </w:rPr>
      </w:pPr>
      <w:r w:rsidRPr="00284441">
        <w:rPr>
          <w:rFonts w:ascii="Arial Narrow" w:hAnsi="Arial Narrow"/>
          <w:sz w:val="24"/>
          <w:szCs w:val="24"/>
        </w:rPr>
        <w:t>Organisme financier :</w:t>
      </w:r>
    </w:p>
    <w:p w:rsidR="009644D9" w:rsidRPr="00284441" w:rsidRDefault="009644D9" w:rsidP="009644D9">
      <w:pPr>
        <w:widowControl w:val="0"/>
        <w:autoSpaceDE w:val="0"/>
        <w:spacing w:before="12" w:after="0" w:line="276" w:lineRule="auto"/>
        <w:ind w:left="107" w:right="-20"/>
        <w:jc w:val="both"/>
        <w:rPr>
          <w:rFonts w:ascii="Arial Narrow" w:hAnsi="Arial Narrow"/>
          <w:sz w:val="24"/>
          <w:szCs w:val="24"/>
        </w:rPr>
      </w:pPr>
      <w:r w:rsidRPr="00284441">
        <w:rPr>
          <w:rFonts w:ascii="Arial Narrow" w:hAnsi="Arial Narrow"/>
          <w:sz w:val="24"/>
          <w:szCs w:val="24"/>
        </w:rPr>
        <w:t xml:space="preserve">Référence de la Caution : N° </w:t>
      </w:r>
      <w:r w:rsidRPr="00284441">
        <w:rPr>
          <w:rFonts w:ascii="Arial Narrow" w:hAnsi="Arial Narrow"/>
          <w:i/>
          <w:iCs/>
          <w:sz w:val="24"/>
          <w:szCs w:val="24"/>
        </w:rPr>
        <w:t>……………..................................……….</w:t>
      </w:r>
    </w:p>
    <w:p w:rsidR="009644D9" w:rsidRPr="00284441" w:rsidRDefault="009644D9" w:rsidP="009644D9">
      <w:pPr>
        <w:widowControl w:val="0"/>
        <w:autoSpaceDE w:val="0"/>
        <w:spacing w:after="0" w:line="276" w:lineRule="auto"/>
        <w:ind w:left="107" w:right="-214"/>
        <w:jc w:val="both"/>
        <w:rPr>
          <w:rFonts w:ascii="Arial Narrow" w:hAnsi="Arial Narrow"/>
          <w:sz w:val="24"/>
          <w:szCs w:val="24"/>
        </w:rPr>
      </w:pPr>
      <w:r w:rsidRPr="00284441">
        <w:rPr>
          <w:rFonts w:ascii="Arial Narrow" w:hAnsi="Arial Narrow"/>
          <w:sz w:val="24"/>
          <w:szCs w:val="24"/>
        </w:rPr>
        <w:t>Adressée à [</w:t>
      </w:r>
      <w:r w:rsidRPr="00284441">
        <w:rPr>
          <w:rFonts w:ascii="Arial Narrow" w:hAnsi="Arial Narrow"/>
          <w:i/>
          <w:iCs/>
          <w:sz w:val="24"/>
          <w:szCs w:val="24"/>
        </w:rPr>
        <w:t>indiquer le Maître d’Ouvrage et son adresse] Cameroun</w:t>
      </w:r>
      <w:r w:rsidRPr="00284441">
        <w:rPr>
          <w:rFonts w:ascii="Arial Narrow" w:hAnsi="Arial Narrow"/>
          <w:sz w:val="24"/>
          <w:szCs w:val="24"/>
        </w:rPr>
        <w:t>, ci-dessous désigné « le Maître d’Ouvrage»</w:t>
      </w:r>
    </w:p>
    <w:p w:rsidR="009644D9" w:rsidRPr="00284441" w:rsidRDefault="009644D9" w:rsidP="009644D9">
      <w:pPr>
        <w:widowControl w:val="0"/>
        <w:autoSpaceDE w:val="0"/>
        <w:spacing w:after="0" w:line="276" w:lineRule="auto"/>
        <w:ind w:left="107" w:right="-214"/>
        <w:jc w:val="both"/>
        <w:rPr>
          <w:rFonts w:ascii="Arial Narrow" w:hAnsi="Arial Narrow"/>
          <w:sz w:val="24"/>
          <w:szCs w:val="24"/>
        </w:rPr>
      </w:pPr>
      <w:r w:rsidRPr="00284441">
        <w:rPr>
          <w:rFonts w:ascii="Arial Narrow" w:hAnsi="Arial Narrow"/>
          <w:sz w:val="24"/>
          <w:szCs w:val="24"/>
        </w:rPr>
        <w:t xml:space="preserve">Attendu que </w:t>
      </w:r>
      <w:r w:rsidRPr="00284441">
        <w:rPr>
          <w:rFonts w:ascii="Arial Narrow" w:hAnsi="Arial Narrow"/>
          <w:i/>
          <w:iCs/>
          <w:sz w:val="24"/>
          <w:szCs w:val="24"/>
        </w:rPr>
        <w:t>……………........................................……….   [Nom et adresse du fournisseur ou du prestataire]</w:t>
      </w:r>
      <w:r w:rsidRPr="00284441">
        <w:rPr>
          <w:rFonts w:ascii="Arial Narrow" w:hAnsi="Arial Narrow"/>
          <w:sz w:val="24"/>
          <w:szCs w:val="24"/>
        </w:rPr>
        <w:t>, ci-dessous désigné « le Fournisseur</w:t>
      </w:r>
      <w:r w:rsidRPr="00284441">
        <w:rPr>
          <w:rFonts w:ascii="Arial Narrow" w:hAnsi="Arial Narrow"/>
          <w:i/>
          <w:iCs/>
          <w:sz w:val="24"/>
          <w:szCs w:val="24"/>
        </w:rPr>
        <w:t xml:space="preserve"> ou du prestataire</w:t>
      </w:r>
      <w:r w:rsidRPr="00284441">
        <w:rPr>
          <w:rFonts w:ascii="Arial Narrow" w:hAnsi="Arial Narrow"/>
          <w:sz w:val="24"/>
          <w:szCs w:val="24"/>
        </w:rPr>
        <w:t xml:space="preserve"> », s’est engagé, en exécution du marché désigné « le marché », à réaliser </w:t>
      </w:r>
      <w:r w:rsidRPr="00284441">
        <w:rPr>
          <w:rFonts w:ascii="Arial Narrow" w:hAnsi="Arial Narrow"/>
          <w:i/>
          <w:iCs/>
          <w:sz w:val="24"/>
          <w:szCs w:val="24"/>
        </w:rPr>
        <w:t>[indiquer la nature des fournitures et services connexes]</w:t>
      </w:r>
    </w:p>
    <w:p w:rsidR="009644D9" w:rsidRPr="00284441" w:rsidRDefault="009644D9" w:rsidP="009644D9">
      <w:pPr>
        <w:widowControl w:val="0"/>
        <w:autoSpaceDE w:val="0"/>
        <w:spacing w:after="0" w:line="276" w:lineRule="auto"/>
        <w:ind w:left="107" w:right="-258"/>
        <w:jc w:val="both"/>
        <w:rPr>
          <w:rFonts w:ascii="Arial Narrow" w:hAnsi="Arial Narrow"/>
          <w:sz w:val="24"/>
          <w:szCs w:val="24"/>
        </w:rPr>
      </w:pPr>
      <w:r w:rsidRPr="00284441">
        <w:rPr>
          <w:rFonts w:ascii="Arial Narrow" w:hAnsi="Arial Narrow"/>
          <w:sz w:val="24"/>
          <w:szCs w:val="24"/>
        </w:rPr>
        <w:t>Attendu qu’il est stipulé dans le marché que le Fournisseur remettra au Maître d’Ouvrageun cautionnement définitif, d’un montant égal à [indiquer le pourcentage compris entre 2 et 5 %] du montant de la tranche du marché correspondant, comme garantie de l’exécution de ses obligations de bonne fin conformément aux conditions du marché,</w:t>
      </w:r>
    </w:p>
    <w:p w:rsidR="009644D9" w:rsidRPr="00284441" w:rsidRDefault="009644D9" w:rsidP="009644D9">
      <w:pPr>
        <w:widowControl w:val="0"/>
        <w:autoSpaceDE w:val="0"/>
        <w:spacing w:after="0" w:line="276" w:lineRule="auto"/>
        <w:ind w:left="107" w:right="-20"/>
        <w:jc w:val="both"/>
        <w:rPr>
          <w:rFonts w:ascii="Arial Narrow" w:hAnsi="Arial Narrow"/>
          <w:sz w:val="24"/>
          <w:szCs w:val="24"/>
        </w:rPr>
      </w:pPr>
      <w:r w:rsidRPr="00284441">
        <w:rPr>
          <w:rFonts w:ascii="Arial Narrow" w:hAnsi="Arial Narrow"/>
          <w:sz w:val="24"/>
          <w:szCs w:val="24"/>
        </w:rPr>
        <w:t>Attendu que nous avons convenu de donner au Fournisseur ce cautionnement,</w:t>
      </w:r>
    </w:p>
    <w:p w:rsidR="009644D9" w:rsidRPr="00284441" w:rsidRDefault="009644D9" w:rsidP="009644D9">
      <w:pPr>
        <w:widowControl w:val="0"/>
        <w:autoSpaceDE w:val="0"/>
        <w:spacing w:after="0" w:line="276" w:lineRule="auto"/>
        <w:ind w:left="107" w:right="165"/>
        <w:jc w:val="both"/>
        <w:rPr>
          <w:rFonts w:ascii="Arial Narrow" w:hAnsi="Arial Narrow"/>
          <w:sz w:val="24"/>
          <w:szCs w:val="24"/>
        </w:rPr>
      </w:pPr>
      <w:r w:rsidRPr="00284441">
        <w:rPr>
          <w:rFonts w:ascii="Arial Narrow" w:hAnsi="Arial Narrow"/>
          <w:sz w:val="24"/>
          <w:szCs w:val="24"/>
        </w:rPr>
        <w:t xml:space="preserve">Nous, </w:t>
      </w:r>
      <w:r w:rsidRPr="00284441">
        <w:rPr>
          <w:rFonts w:ascii="Arial Narrow" w:hAnsi="Arial Narrow"/>
          <w:i/>
          <w:iCs/>
          <w:sz w:val="24"/>
          <w:szCs w:val="24"/>
        </w:rPr>
        <w:t>……………...........................................................................………..  [nom et adresse de banque]</w:t>
      </w:r>
      <w:r w:rsidRPr="00284441">
        <w:rPr>
          <w:rFonts w:ascii="Arial Narrow" w:hAnsi="Arial Narrow"/>
          <w:sz w:val="24"/>
          <w:szCs w:val="24"/>
        </w:rPr>
        <w:t xml:space="preserve">, représentée par </w:t>
      </w:r>
      <w:r w:rsidRPr="00284441">
        <w:rPr>
          <w:rFonts w:ascii="Arial Narrow" w:hAnsi="Arial Narrow"/>
          <w:i/>
          <w:iCs/>
          <w:sz w:val="24"/>
          <w:szCs w:val="24"/>
        </w:rPr>
        <w:t>……………................................................................………..  [noms des signataires]</w:t>
      </w:r>
      <w:r w:rsidRPr="00284441">
        <w:rPr>
          <w:rFonts w:ascii="Arial Narrow" w:hAnsi="Arial Narrow"/>
          <w:sz w:val="24"/>
          <w:szCs w:val="24"/>
        </w:rPr>
        <w:t>,</w:t>
      </w:r>
    </w:p>
    <w:p w:rsidR="009644D9" w:rsidRPr="00284441" w:rsidRDefault="009644D9" w:rsidP="009644D9">
      <w:pPr>
        <w:widowControl w:val="0"/>
        <w:autoSpaceDE w:val="0"/>
        <w:spacing w:after="0" w:line="276" w:lineRule="auto"/>
        <w:ind w:left="107" w:right="-258"/>
        <w:jc w:val="both"/>
        <w:rPr>
          <w:rFonts w:ascii="Arial Narrow" w:hAnsi="Arial Narrow"/>
          <w:sz w:val="24"/>
          <w:szCs w:val="24"/>
        </w:rPr>
      </w:pPr>
      <w:r w:rsidRPr="00284441">
        <w:rPr>
          <w:rFonts w:ascii="Arial Narrow" w:hAnsi="Arial Narrow"/>
          <w:sz w:val="24"/>
          <w:szCs w:val="24"/>
        </w:rPr>
        <w:t xml:space="preserve">ci-dessous désignée « l’organisme financier », nous engageons à payer au Maître d’Ouvrage,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w:t>
      </w:r>
      <w:r w:rsidRPr="00284441">
        <w:rPr>
          <w:rFonts w:ascii="Arial Narrow" w:hAnsi="Arial Narrow"/>
          <w:i/>
          <w:iCs/>
          <w:sz w:val="24"/>
          <w:szCs w:val="24"/>
        </w:rPr>
        <w:t>……………...........................................  [en chiffres et en lettres]</w:t>
      </w:r>
      <w:r w:rsidRPr="00284441">
        <w:rPr>
          <w:rFonts w:ascii="Arial Narrow" w:hAnsi="Arial Narrow"/>
          <w:sz w:val="24"/>
          <w:szCs w:val="24"/>
        </w:rPr>
        <w:t>.</w:t>
      </w:r>
    </w:p>
    <w:p w:rsidR="009644D9" w:rsidRPr="00284441" w:rsidRDefault="009644D9" w:rsidP="009644D9">
      <w:pPr>
        <w:widowControl w:val="0"/>
        <w:autoSpaceDE w:val="0"/>
        <w:spacing w:after="0" w:line="276" w:lineRule="auto"/>
        <w:ind w:left="107" w:right="83"/>
        <w:jc w:val="both"/>
        <w:rPr>
          <w:rFonts w:ascii="Arial Narrow" w:hAnsi="Arial Narrow"/>
          <w:sz w:val="24"/>
          <w:szCs w:val="24"/>
        </w:rPr>
      </w:pPr>
      <w:r w:rsidRPr="00284441">
        <w:rPr>
          <w:rFonts w:ascii="Arial Narrow" w:hAnsi="Arial Narrow"/>
          <w:sz w:val="24"/>
          <w:szCs w:val="24"/>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9644D9" w:rsidRPr="00284441" w:rsidRDefault="009644D9" w:rsidP="009644D9">
      <w:pPr>
        <w:widowControl w:val="0"/>
        <w:autoSpaceDE w:val="0"/>
        <w:spacing w:after="0" w:line="276" w:lineRule="auto"/>
        <w:ind w:left="107" w:right="83"/>
        <w:jc w:val="both"/>
        <w:rPr>
          <w:rFonts w:ascii="Arial Narrow" w:hAnsi="Arial Narrow"/>
          <w:sz w:val="24"/>
          <w:szCs w:val="24"/>
        </w:rPr>
      </w:pPr>
      <w:r w:rsidRPr="00284441">
        <w:rPr>
          <w:rFonts w:ascii="Arial Narrow" w:hAnsi="Arial Narrow"/>
          <w:sz w:val="24"/>
          <w:szCs w:val="24"/>
        </w:rPr>
        <w:t>Le présent cautionnement définitif prend effet à compter de sa signature et dès notification du marché. La caution sera libérée dans un délai (indiquer le délai) à compter de la date de réception provisoire des fournitures.</w:t>
      </w:r>
    </w:p>
    <w:p w:rsidR="009644D9" w:rsidRPr="00284441" w:rsidRDefault="009644D9" w:rsidP="009644D9">
      <w:pPr>
        <w:widowControl w:val="0"/>
        <w:autoSpaceDE w:val="0"/>
        <w:spacing w:after="0" w:line="276" w:lineRule="auto"/>
        <w:ind w:left="107" w:right="-214"/>
        <w:jc w:val="both"/>
        <w:rPr>
          <w:rFonts w:ascii="Arial Narrow" w:hAnsi="Arial Narrow"/>
          <w:sz w:val="24"/>
          <w:szCs w:val="24"/>
        </w:rPr>
      </w:pPr>
      <w:r w:rsidRPr="00284441">
        <w:rPr>
          <w:rFonts w:ascii="Arial Narrow" w:hAnsi="Arial Narrow"/>
          <w:sz w:val="24"/>
          <w:szCs w:val="24"/>
        </w:rPr>
        <w:t>Après le délai susvisé, la caution devient sans objet et doit nous être automatiquement retournée sans aucune forme de procédure.</w:t>
      </w:r>
    </w:p>
    <w:p w:rsidR="009644D9" w:rsidRPr="00284441" w:rsidRDefault="009644D9" w:rsidP="009644D9">
      <w:pPr>
        <w:widowControl w:val="0"/>
        <w:autoSpaceDE w:val="0"/>
        <w:spacing w:before="8" w:after="0" w:line="276" w:lineRule="auto"/>
        <w:jc w:val="both"/>
        <w:rPr>
          <w:rFonts w:ascii="Arial Narrow" w:hAnsi="Arial Narrow"/>
          <w:sz w:val="24"/>
          <w:szCs w:val="24"/>
        </w:rPr>
      </w:pPr>
    </w:p>
    <w:p w:rsidR="009644D9" w:rsidRPr="00284441" w:rsidRDefault="009644D9" w:rsidP="009644D9">
      <w:pPr>
        <w:widowControl w:val="0"/>
        <w:autoSpaceDE w:val="0"/>
        <w:spacing w:after="0" w:line="276" w:lineRule="auto"/>
        <w:ind w:left="107" w:right="82"/>
        <w:jc w:val="both"/>
        <w:rPr>
          <w:rFonts w:ascii="Arial Narrow" w:hAnsi="Arial Narrow"/>
          <w:sz w:val="24"/>
          <w:szCs w:val="24"/>
        </w:rPr>
      </w:pPr>
      <w:r w:rsidRPr="00284441">
        <w:rPr>
          <w:rFonts w:ascii="Arial Narrow" w:hAnsi="Arial Narrow"/>
          <w:sz w:val="24"/>
          <w:szCs w:val="24"/>
        </w:rPr>
        <w:t>Toute demande de paiement formulée par le Maître d’Ouvrageau titre de la présente garantie doit être faite par lettre recommandée avec accusé  de  réception,  parvenue  à  la  banque  pendant  la période de validité du présent engagement.</w:t>
      </w:r>
    </w:p>
    <w:p w:rsidR="009644D9" w:rsidRPr="00284441" w:rsidRDefault="009644D9" w:rsidP="009644D9">
      <w:pPr>
        <w:widowControl w:val="0"/>
        <w:autoSpaceDE w:val="0"/>
        <w:spacing w:before="8" w:after="0" w:line="276" w:lineRule="auto"/>
        <w:jc w:val="both"/>
        <w:rPr>
          <w:rFonts w:ascii="Arial Narrow" w:hAnsi="Arial Narrow"/>
          <w:sz w:val="24"/>
          <w:szCs w:val="24"/>
        </w:rPr>
      </w:pPr>
    </w:p>
    <w:p w:rsidR="009644D9" w:rsidRPr="00284441" w:rsidRDefault="009644D9" w:rsidP="009644D9">
      <w:pPr>
        <w:widowControl w:val="0"/>
        <w:autoSpaceDE w:val="0"/>
        <w:spacing w:after="0" w:line="276" w:lineRule="auto"/>
        <w:ind w:left="107" w:right="82"/>
        <w:jc w:val="both"/>
        <w:rPr>
          <w:rFonts w:ascii="Arial Narrow" w:hAnsi="Arial Narrow"/>
          <w:sz w:val="24"/>
          <w:szCs w:val="24"/>
        </w:rPr>
      </w:pPr>
      <w:r w:rsidRPr="00284441">
        <w:rPr>
          <w:rFonts w:ascii="Arial Narrow" w:hAnsi="Arial Narrow"/>
          <w:sz w:val="24"/>
          <w:szCs w:val="24"/>
        </w:rPr>
        <w:t>Le présent cautionnement définitif est soumis pour son interprétation et son exécution au droit camerounais. Les tribunaux camerounais seront seuls compétents pour statuer sur tout ce qui concerne le présent engagement et ses suites.</w:t>
      </w:r>
    </w:p>
    <w:p w:rsidR="009644D9" w:rsidRPr="00284441" w:rsidRDefault="009644D9" w:rsidP="009644D9">
      <w:pPr>
        <w:widowControl w:val="0"/>
        <w:autoSpaceDE w:val="0"/>
        <w:spacing w:after="0" w:line="276" w:lineRule="auto"/>
        <w:ind w:right="-20"/>
        <w:jc w:val="both"/>
        <w:rPr>
          <w:rFonts w:ascii="Arial Narrow" w:hAnsi="Arial Narrow"/>
          <w:i/>
          <w:iCs/>
          <w:sz w:val="24"/>
          <w:szCs w:val="24"/>
        </w:rPr>
      </w:pPr>
    </w:p>
    <w:p w:rsidR="009644D9" w:rsidRPr="00284441" w:rsidRDefault="009644D9" w:rsidP="009644D9">
      <w:pPr>
        <w:widowControl w:val="0"/>
        <w:autoSpaceDE w:val="0"/>
        <w:spacing w:line="276" w:lineRule="auto"/>
        <w:ind w:left="4320" w:right="-20" w:hanging="67"/>
        <w:jc w:val="center"/>
        <w:rPr>
          <w:rFonts w:ascii="Arial Narrow" w:hAnsi="Arial Narrow"/>
          <w:sz w:val="24"/>
          <w:szCs w:val="24"/>
        </w:rPr>
      </w:pPr>
      <w:r w:rsidRPr="00284441">
        <w:rPr>
          <w:rFonts w:ascii="Arial Narrow" w:hAnsi="Arial Narrow"/>
          <w:i/>
          <w:iCs/>
          <w:sz w:val="24"/>
          <w:szCs w:val="24"/>
        </w:rPr>
        <w:t>Signé et authentifié par l’Organisme financier</w:t>
      </w:r>
    </w:p>
    <w:p w:rsidR="009644D9" w:rsidRPr="00284441" w:rsidRDefault="009644D9" w:rsidP="009644D9">
      <w:pPr>
        <w:widowControl w:val="0"/>
        <w:tabs>
          <w:tab w:val="left" w:pos="4678"/>
        </w:tabs>
        <w:autoSpaceDE w:val="0"/>
        <w:spacing w:after="0" w:line="276" w:lineRule="auto"/>
        <w:ind w:left="4320" w:hanging="67"/>
        <w:jc w:val="center"/>
        <w:rPr>
          <w:rFonts w:ascii="Arial Narrow" w:hAnsi="Arial Narrow"/>
          <w:sz w:val="24"/>
          <w:szCs w:val="24"/>
        </w:rPr>
      </w:pPr>
    </w:p>
    <w:p w:rsidR="009644D9" w:rsidRPr="00284441" w:rsidRDefault="009644D9" w:rsidP="009644D9">
      <w:pPr>
        <w:widowControl w:val="0"/>
        <w:autoSpaceDE w:val="0"/>
        <w:spacing w:after="120" w:line="276" w:lineRule="auto"/>
        <w:ind w:left="4320" w:right="-40" w:hanging="67"/>
        <w:jc w:val="center"/>
        <w:rPr>
          <w:rFonts w:ascii="Arial Narrow" w:hAnsi="Arial Narrow"/>
          <w:sz w:val="24"/>
          <w:szCs w:val="24"/>
        </w:rPr>
      </w:pPr>
      <w:r w:rsidRPr="00284441">
        <w:rPr>
          <w:rFonts w:ascii="Arial Narrow" w:hAnsi="Arial Narrow"/>
          <w:i/>
          <w:iCs/>
          <w:sz w:val="24"/>
          <w:szCs w:val="24"/>
        </w:rPr>
        <w:t>…..............……….., le …………….</w:t>
      </w:r>
    </w:p>
    <w:p w:rsidR="009644D9" w:rsidRPr="00284441" w:rsidRDefault="009644D9" w:rsidP="009644D9">
      <w:pPr>
        <w:widowControl w:val="0"/>
        <w:autoSpaceDE w:val="0"/>
        <w:spacing w:line="276" w:lineRule="auto"/>
        <w:ind w:left="4320" w:right="-20" w:hanging="67"/>
        <w:jc w:val="center"/>
        <w:rPr>
          <w:rFonts w:ascii="Arial Narrow" w:hAnsi="Arial Narrow"/>
          <w:sz w:val="24"/>
          <w:szCs w:val="24"/>
        </w:rPr>
      </w:pPr>
      <w:r w:rsidRPr="00284441">
        <w:rPr>
          <w:rFonts w:ascii="Arial Narrow" w:hAnsi="Arial Narrow"/>
          <w:i/>
          <w:iCs/>
          <w:sz w:val="24"/>
          <w:szCs w:val="24"/>
        </w:rPr>
        <w:t>[Signature de la banque]</w:t>
      </w:r>
    </w:p>
    <w:p w:rsidR="009644D9" w:rsidRPr="00284441" w:rsidRDefault="009644D9" w:rsidP="009644D9">
      <w:pPr>
        <w:widowControl w:val="0"/>
        <w:autoSpaceDE w:val="0"/>
        <w:spacing w:line="360" w:lineRule="auto"/>
        <w:ind w:left="4320" w:hanging="67"/>
        <w:jc w:val="center"/>
        <w:rPr>
          <w:rFonts w:ascii="Arial Narrow" w:hAnsi="Arial Narrow"/>
          <w:sz w:val="24"/>
          <w:szCs w:val="24"/>
        </w:rPr>
      </w:pPr>
    </w:p>
    <w:p w:rsidR="009644D9" w:rsidRPr="00284441" w:rsidRDefault="009644D9" w:rsidP="009644D9">
      <w:pPr>
        <w:rPr>
          <w:rFonts w:ascii="Arial Narrow" w:hAnsi="Arial Narrow"/>
          <w:sz w:val="24"/>
          <w:szCs w:val="24"/>
        </w:rPr>
      </w:pPr>
      <w:r w:rsidRPr="00284441">
        <w:rPr>
          <w:rFonts w:ascii="Arial Narrow" w:hAnsi="Arial Narrow"/>
          <w:sz w:val="24"/>
          <w:szCs w:val="24"/>
        </w:rPr>
        <w:br w:type="page"/>
      </w:r>
    </w:p>
    <w:p w:rsidR="009644D9" w:rsidRPr="00284441" w:rsidRDefault="009644D9" w:rsidP="009644D9">
      <w:pPr>
        <w:pStyle w:val="DTAOtitre"/>
      </w:pPr>
      <w:r w:rsidRPr="00284441">
        <w:lastRenderedPageBreak/>
        <w:t>Annexe n° 4 : Modèle de cautionnement d'avance de démarrage</w:t>
      </w:r>
    </w:p>
    <w:p w:rsidR="009644D9" w:rsidRPr="00284441" w:rsidRDefault="009644D9" w:rsidP="009644D9">
      <w:pPr>
        <w:pStyle w:val="DTAOtitre"/>
      </w:pPr>
    </w:p>
    <w:p w:rsidR="009644D9" w:rsidRPr="00284441" w:rsidRDefault="009644D9" w:rsidP="009644D9">
      <w:pPr>
        <w:pStyle w:val="DTAOtitre"/>
      </w:pPr>
    </w:p>
    <w:p w:rsidR="009644D9" w:rsidRPr="00284441" w:rsidRDefault="009644D9" w:rsidP="009644D9">
      <w:pPr>
        <w:widowControl w:val="0"/>
        <w:autoSpaceDE w:val="0"/>
        <w:spacing w:after="0" w:line="276" w:lineRule="auto"/>
        <w:ind w:right="-23"/>
        <w:rPr>
          <w:rFonts w:ascii="Arial Narrow" w:hAnsi="Arial Narrow"/>
          <w:sz w:val="24"/>
          <w:szCs w:val="24"/>
        </w:rPr>
      </w:pPr>
      <w:r w:rsidRPr="00284441">
        <w:rPr>
          <w:rFonts w:ascii="Arial Narrow" w:hAnsi="Arial Narrow"/>
          <w:sz w:val="24"/>
          <w:szCs w:val="24"/>
        </w:rPr>
        <w:t>Organisme financier : …………...........................……………………</w:t>
      </w:r>
    </w:p>
    <w:p w:rsidR="009644D9" w:rsidRPr="00284441" w:rsidRDefault="009644D9" w:rsidP="009644D9">
      <w:pPr>
        <w:widowControl w:val="0"/>
        <w:autoSpaceDE w:val="0"/>
        <w:spacing w:before="12" w:after="0" w:line="276" w:lineRule="auto"/>
        <w:ind w:right="-23"/>
        <w:rPr>
          <w:rFonts w:ascii="Arial Narrow" w:hAnsi="Arial Narrow"/>
          <w:sz w:val="24"/>
          <w:szCs w:val="24"/>
        </w:rPr>
      </w:pPr>
      <w:r w:rsidRPr="00284441">
        <w:rPr>
          <w:rFonts w:ascii="Arial Narrow" w:hAnsi="Arial Narrow"/>
          <w:sz w:val="24"/>
          <w:szCs w:val="24"/>
        </w:rPr>
        <w:t>Référence du Cautionnement : N° …………...........................……………………</w:t>
      </w:r>
    </w:p>
    <w:p w:rsidR="009644D9" w:rsidRPr="00284441" w:rsidRDefault="009644D9" w:rsidP="009644D9">
      <w:pPr>
        <w:widowControl w:val="0"/>
        <w:autoSpaceDE w:val="0"/>
        <w:spacing w:before="12" w:after="0" w:line="276" w:lineRule="auto"/>
        <w:ind w:right="-23"/>
        <w:rPr>
          <w:rFonts w:ascii="Arial Narrow" w:hAnsi="Arial Narrow"/>
          <w:sz w:val="24"/>
          <w:szCs w:val="24"/>
        </w:rPr>
      </w:pPr>
      <w:r w:rsidRPr="00284441">
        <w:rPr>
          <w:rFonts w:ascii="Arial Narrow" w:hAnsi="Arial Narrow"/>
          <w:sz w:val="24"/>
          <w:szCs w:val="24"/>
        </w:rPr>
        <w:t xml:space="preserve">Adressée </w:t>
      </w:r>
      <w:r w:rsidRPr="00284441">
        <w:rPr>
          <w:rFonts w:ascii="Arial Narrow" w:hAnsi="Arial Narrow"/>
          <w:i/>
          <w:iCs/>
          <w:sz w:val="24"/>
          <w:szCs w:val="24"/>
        </w:rPr>
        <w:t>[indiquer le Maître d’Ouvrage]</w:t>
      </w:r>
    </w:p>
    <w:p w:rsidR="009644D9" w:rsidRPr="00284441" w:rsidRDefault="009644D9" w:rsidP="009644D9">
      <w:pPr>
        <w:widowControl w:val="0"/>
        <w:autoSpaceDE w:val="0"/>
        <w:spacing w:before="50" w:after="0" w:line="276" w:lineRule="auto"/>
        <w:ind w:right="-23"/>
        <w:rPr>
          <w:rFonts w:ascii="Arial Narrow" w:hAnsi="Arial Narrow"/>
          <w:sz w:val="24"/>
          <w:szCs w:val="24"/>
        </w:rPr>
      </w:pPr>
      <w:r w:rsidRPr="00284441">
        <w:rPr>
          <w:rFonts w:ascii="Arial Narrow" w:hAnsi="Arial Narrow"/>
          <w:i/>
          <w:iCs/>
          <w:sz w:val="24"/>
          <w:szCs w:val="24"/>
        </w:rPr>
        <w:t>[Adresse du Maître d’Ouvrage]</w:t>
      </w:r>
    </w:p>
    <w:p w:rsidR="009644D9" w:rsidRPr="00284441" w:rsidRDefault="009644D9" w:rsidP="009644D9">
      <w:pPr>
        <w:widowControl w:val="0"/>
        <w:autoSpaceDE w:val="0"/>
        <w:spacing w:after="0" w:line="276" w:lineRule="auto"/>
        <w:ind w:right="-23"/>
        <w:rPr>
          <w:rFonts w:ascii="Arial Narrow" w:hAnsi="Arial Narrow"/>
          <w:sz w:val="24"/>
          <w:szCs w:val="24"/>
        </w:rPr>
      </w:pPr>
      <w:r w:rsidRPr="00284441">
        <w:rPr>
          <w:rFonts w:ascii="Arial Narrow" w:hAnsi="Arial Narrow"/>
          <w:sz w:val="24"/>
          <w:szCs w:val="24"/>
        </w:rPr>
        <w:t>ci-dessous désigné « le Maître d’Ouvrage »</w:t>
      </w:r>
    </w:p>
    <w:p w:rsidR="009644D9" w:rsidRPr="00284441" w:rsidRDefault="009644D9" w:rsidP="009644D9">
      <w:pPr>
        <w:widowControl w:val="0"/>
        <w:autoSpaceDE w:val="0"/>
        <w:spacing w:after="0" w:line="276" w:lineRule="auto"/>
        <w:ind w:right="-23"/>
        <w:rPr>
          <w:rFonts w:ascii="Arial Narrow" w:hAnsi="Arial Narrow"/>
          <w:sz w:val="24"/>
          <w:szCs w:val="24"/>
        </w:rPr>
      </w:pPr>
    </w:p>
    <w:p w:rsidR="009644D9" w:rsidRPr="00284441" w:rsidRDefault="009644D9" w:rsidP="009644D9">
      <w:pPr>
        <w:widowControl w:val="0"/>
        <w:autoSpaceDE w:val="0"/>
        <w:spacing w:after="0" w:line="276" w:lineRule="auto"/>
        <w:ind w:right="-23"/>
        <w:rPr>
          <w:rFonts w:ascii="Arial Narrow" w:hAnsi="Arial Narrow"/>
          <w:sz w:val="24"/>
          <w:szCs w:val="24"/>
        </w:rPr>
      </w:pPr>
      <w:r w:rsidRPr="00284441">
        <w:rPr>
          <w:rFonts w:ascii="Arial Narrow" w:hAnsi="Arial Narrow"/>
          <w:sz w:val="24"/>
          <w:szCs w:val="24"/>
        </w:rPr>
        <w:t xml:space="preserve">Nous soussignés (organisme financier, adresse), déclarons par la présente garantir, pour le compte de : </w:t>
      </w:r>
      <w:r w:rsidRPr="00284441">
        <w:rPr>
          <w:rFonts w:ascii="Arial Narrow" w:hAnsi="Arial Narrow"/>
          <w:i/>
          <w:iCs/>
          <w:sz w:val="24"/>
          <w:szCs w:val="24"/>
        </w:rPr>
        <w:t>……………...............................................……….. [le titulaire]</w:t>
      </w:r>
      <w:r w:rsidRPr="00284441">
        <w:rPr>
          <w:rFonts w:ascii="Arial Narrow" w:hAnsi="Arial Narrow"/>
          <w:sz w:val="24"/>
          <w:szCs w:val="24"/>
        </w:rPr>
        <w:t xml:space="preserve">, au profit de </w:t>
      </w:r>
    </w:p>
    <w:p w:rsidR="009644D9" w:rsidRPr="00284441" w:rsidRDefault="009644D9" w:rsidP="009644D9">
      <w:pPr>
        <w:widowControl w:val="0"/>
        <w:autoSpaceDE w:val="0"/>
        <w:spacing w:after="0" w:line="276" w:lineRule="auto"/>
        <w:ind w:right="-23"/>
        <w:rPr>
          <w:rFonts w:ascii="Arial Narrow" w:hAnsi="Arial Narrow"/>
          <w:sz w:val="24"/>
          <w:szCs w:val="24"/>
        </w:rPr>
      </w:pPr>
      <w:r w:rsidRPr="00284441">
        <w:rPr>
          <w:rFonts w:ascii="Arial Narrow" w:hAnsi="Arial Narrow"/>
          <w:sz w:val="24"/>
          <w:szCs w:val="24"/>
        </w:rPr>
        <w:t>Maître d’Ouvrage</w:t>
      </w:r>
      <w:r w:rsidRPr="00284441">
        <w:rPr>
          <w:rFonts w:ascii="Arial Narrow" w:hAnsi="Arial Narrow"/>
          <w:i/>
          <w:iCs/>
          <w:sz w:val="24"/>
          <w:szCs w:val="24"/>
        </w:rPr>
        <w:t xml:space="preserve"> [Adresse du Maître d’Ouvrage] (« le bénéficiaire »)</w:t>
      </w:r>
    </w:p>
    <w:p w:rsidR="009644D9" w:rsidRPr="00284441" w:rsidRDefault="009644D9" w:rsidP="009644D9">
      <w:pPr>
        <w:widowControl w:val="0"/>
        <w:autoSpaceDE w:val="0"/>
        <w:spacing w:after="0" w:line="276" w:lineRule="auto"/>
        <w:ind w:right="-23"/>
        <w:jc w:val="both"/>
        <w:rPr>
          <w:rFonts w:ascii="Arial Narrow" w:hAnsi="Arial Narrow"/>
          <w:sz w:val="24"/>
          <w:szCs w:val="24"/>
        </w:rPr>
      </w:pPr>
      <w:r w:rsidRPr="00284441">
        <w:rPr>
          <w:rFonts w:ascii="Arial Narrow" w:hAnsi="Arial Narrow"/>
          <w:sz w:val="24"/>
          <w:szCs w:val="24"/>
        </w:rPr>
        <w:t xml:space="preserve">Le paiement, sans contestation et dès réception de la première demande écrite du bénéficiaire, déclarant que ………….................…….. </w:t>
      </w:r>
      <w:r w:rsidRPr="00284441">
        <w:rPr>
          <w:rFonts w:ascii="Arial Narrow" w:hAnsi="Arial Narrow"/>
          <w:i/>
          <w:iCs/>
          <w:sz w:val="24"/>
          <w:szCs w:val="24"/>
        </w:rPr>
        <w:t xml:space="preserve">[le titulaire] </w:t>
      </w:r>
      <w:r w:rsidRPr="00284441">
        <w:rPr>
          <w:rFonts w:ascii="Arial Narrow" w:hAnsi="Arial Narrow"/>
          <w:sz w:val="24"/>
          <w:szCs w:val="24"/>
        </w:rPr>
        <w:t xml:space="preserve">ne s’est pas acquitté de ses obligations, relatives au remboursement de l’avance de démarrage selon les conditions du marché ………….................…….. du …………..................................…….. relatif aux fournitures et services connexes </w:t>
      </w:r>
      <w:r w:rsidRPr="00284441">
        <w:rPr>
          <w:rFonts w:ascii="Arial Narrow" w:hAnsi="Arial Narrow"/>
          <w:i/>
          <w:iCs/>
          <w:sz w:val="24"/>
          <w:szCs w:val="24"/>
        </w:rPr>
        <w:t>[indiquer l’objet et les références de l’appel d’offres et le lot, éventuellement]</w:t>
      </w:r>
      <w:r w:rsidRPr="00284441">
        <w:rPr>
          <w:rFonts w:ascii="Arial Narrow" w:hAnsi="Arial Narrow"/>
          <w:sz w:val="24"/>
          <w:szCs w:val="24"/>
        </w:rPr>
        <w:t xml:space="preserve">, de la somme totale maximum correspondant à l’avance </w:t>
      </w:r>
      <w:r w:rsidRPr="00284441">
        <w:rPr>
          <w:rFonts w:ascii="Arial Narrow" w:hAnsi="Arial Narrow"/>
          <w:i/>
          <w:iCs/>
          <w:sz w:val="24"/>
          <w:szCs w:val="24"/>
        </w:rPr>
        <w:t xml:space="preserve">[quarante 40%  et trente 30% (respectivement pour les marchés de fournitures et de services connexes)  ]  </w:t>
      </w:r>
      <w:r w:rsidRPr="00284441">
        <w:rPr>
          <w:rFonts w:ascii="Arial Narrow" w:hAnsi="Arial Narrow"/>
          <w:sz w:val="24"/>
          <w:szCs w:val="24"/>
        </w:rPr>
        <w:t>du montant Toutes Taxes Comprises du marché n° ………….......................……..,  payable dès la notification de l’ordre de service correspondant, soit :…………..........…..  Francs CFA</w:t>
      </w:r>
    </w:p>
    <w:p w:rsidR="009644D9" w:rsidRPr="00284441" w:rsidRDefault="009644D9" w:rsidP="009644D9">
      <w:pPr>
        <w:widowControl w:val="0"/>
        <w:tabs>
          <w:tab w:val="left" w:pos="6420"/>
        </w:tabs>
        <w:autoSpaceDE w:val="0"/>
        <w:spacing w:after="0" w:line="276" w:lineRule="auto"/>
        <w:ind w:right="-23"/>
        <w:jc w:val="both"/>
        <w:rPr>
          <w:rFonts w:ascii="Arial Narrow" w:hAnsi="Arial Narrow"/>
          <w:sz w:val="24"/>
          <w:szCs w:val="24"/>
        </w:rPr>
      </w:pPr>
      <w:r w:rsidRPr="00284441">
        <w:rPr>
          <w:rFonts w:ascii="Arial Narrow" w:hAnsi="Arial Narrow"/>
          <w:sz w:val="24"/>
          <w:szCs w:val="24"/>
        </w:rPr>
        <w:t xml:space="preserve">La présente garantie entrera en vigueur et prendra effet dès réception des parts respectives de cette avance sur les comptes de …………..........................…….. </w:t>
      </w:r>
      <w:r w:rsidRPr="00284441">
        <w:rPr>
          <w:rFonts w:ascii="Arial Narrow" w:hAnsi="Arial Narrow"/>
          <w:i/>
          <w:iCs/>
          <w:sz w:val="24"/>
          <w:szCs w:val="24"/>
        </w:rPr>
        <w:t xml:space="preserve">[Le titulaire] </w:t>
      </w:r>
      <w:r w:rsidRPr="00284441">
        <w:rPr>
          <w:rFonts w:ascii="Arial Narrow" w:hAnsi="Arial Narrow"/>
          <w:sz w:val="24"/>
          <w:szCs w:val="24"/>
        </w:rPr>
        <w:t>ouverts auprès de la banque ………….................……... Sous le n° …………....................</w:t>
      </w:r>
    </w:p>
    <w:p w:rsidR="009644D9" w:rsidRPr="00284441" w:rsidRDefault="009644D9" w:rsidP="009644D9">
      <w:pPr>
        <w:widowControl w:val="0"/>
        <w:autoSpaceDE w:val="0"/>
        <w:spacing w:after="0" w:line="276" w:lineRule="auto"/>
        <w:ind w:right="-23"/>
        <w:jc w:val="both"/>
        <w:rPr>
          <w:rFonts w:ascii="Arial Narrow" w:hAnsi="Arial Narrow"/>
          <w:sz w:val="24"/>
          <w:szCs w:val="24"/>
        </w:rPr>
      </w:pPr>
      <w:r w:rsidRPr="00284441">
        <w:rPr>
          <w:rFonts w:ascii="Arial Narrow" w:hAnsi="Arial Narrow"/>
          <w:sz w:val="24"/>
          <w:szCs w:val="24"/>
        </w:rPr>
        <w:t>Elle restera en vigueur jusqu’au remboursement de l’avance conformément à la procédure fixée par le CCAP. Toutefois, le montant du cautionnement sera réduit proportionnellement au remboursement de l’avance au fur et à mesure de son remboursement.</w:t>
      </w:r>
    </w:p>
    <w:p w:rsidR="009644D9" w:rsidRPr="00284441" w:rsidRDefault="009644D9" w:rsidP="009644D9">
      <w:pPr>
        <w:widowControl w:val="0"/>
        <w:autoSpaceDE w:val="0"/>
        <w:spacing w:after="0" w:line="276" w:lineRule="auto"/>
        <w:ind w:right="-23"/>
        <w:jc w:val="both"/>
        <w:rPr>
          <w:rFonts w:ascii="Arial Narrow" w:hAnsi="Arial Narrow"/>
          <w:sz w:val="24"/>
          <w:szCs w:val="24"/>
        </w:rPr>
      </w:pPr>
      <w:r w:rsidRPr="00284441">
        <w:rPr>
          <w:rFonts w:ascii="Arial Narrow" w:hAnsi="Arial Narrow"/>
          <w:sz w:val="24"/>
          <w:szCs w:val="24"/>
        </w:rPr>
        <w:t>La loi et la juridiction applicables à la garantie sont celles de la République du Cameroun.</w:t>
      </w:r>
    </w:p>
    <w:p w:rsidR="009644D9" w:rsidRPr="00284441" w:rsidRDefault="009644D9" w:rsidP="009644D9">
      <w:pPr>
        <w:widowControl w:val="0"/>
        <w:autoSpaceDE w:val="0"/>
        <w:spacing w:after="0" w:line="276" w:lineRule="auto"/>
        <w:ind w:right="-23"/>
        <w:jc w:val="center"/>
        <w:rPr>
          <w:rFonts w:ascii="Arial Narrow" w:hAnsi="Arial Narrow"/>
          <w:sz w:val="24"/>
          <w:szCs w:val="24"/>
        </w:rPr>
      </w:pPr>
      <w:r w:rsidRPr="00284441">
        <w:rPr>
          <w:rFonts w:ascii="Arial Narrow" w:hAnsi="Arial Narrow"/>
          <w:i/>
          <w:iCs/>
          <w:sz w:val="24"/>
          <w:szCs w:val="24"/>
        </w:rPr>
        <w:t>Signé et authentifié par l’organisme financier</w:t>
      </w:r>
    </w:p>
    <w:p w:rsidR="009644D9" w:rsidRPr="00284441" w:rsidRDefault="009644D9" w:rsidP="009644D9">
      <w:pPr>
        <w:widowControl w:val="0"/>
        <w:autoSpaceDE w:val="0"/>
        <w:spacing w:after="0" w:line="276" w:lineRule="auto"/>
        <w:ind w:right="-23"/>
        <w:jc w:val="center"/>
        <w:rPr>
          <w:rFonts w:ascii="Arial Narrow" w:hAnsi="Arial Narrow"/>
          <w:sz w:val="24"/>
          <w:szCs w:val="24"/>
        </w:rPr>
      </w:pPr>
    </w:p>
    <w:p w:rsidR="009644D9" w:rsidRPr="00284441" w:rsidRDefault="009644D9" w:rsidP="009644D9">
      <w:pPr>
        <w:widowControl w:val="0"/>
        <w:autoSpaceDE w:val="0"/>
        <w:spacing w:line="276" w:lineRule="auto"/>
        <w:ind w:right="-23"/>
        <w:jc w:val="center"/>
        <w:rPr>
          <w:rFonts w:ascii="Arial Narrow" w:hAnsi="Arial Narrow"/>
          <w:sz w:val="24"/>
          <w:szCs w:val="24"/>
        </w:rPr>
      </w:pPr>
      <w:r w:rsidRPr="00284441">
        <w:rPr>
          <w:rFonts w:ascii="Arial Narrow" w:hAnsi="Arial Narrow"/>
          <w:i/>
          <w:iCs/>
          <w:sz w:val="24"/>
          <w:szCs w:val="24"/>
        </w:rPr>
        <w:t>à ……………..........................……….., le ……………..........................………..</w:t>
      </w:r>
    </w:p>
    <w:p w:rsidR="009644D9" w:rsidRPr="00284441" w:rsidRDefault="009644D9" w:rsidP="009644D9">
      <w:pPr>
        <w:widowControl w:val="0"/>
        <w:autoSpaceDE w:val="0"/>
        <w:spacing w:before="8" w:line="276" w:lineRule="auto"/>
        <w:ind w:right="-23"/>
        <w:jc w:val="center"/>
        <w:rPr>
          <w:rFonts w:ascii="Arial Narrow" w:hAnsi="Arial Narrow"/>
          <w:sz w:val="24"/>
          <w:szCs w:val="24"/>
        </w:rPr>
      </w:pPr>
    </w:p>
    <w:p w:rsidR="009644D9" w:rsidRPr="00284441" w:rsidRDefault="009644D9" w:rsidP="009644D9">
      <w:pPr>
        <w:widowControl w:val="0"/>
        <w:autoSpaceDE w:val="0"/>
        <w:spacing w:line="276" w:lineRule="auto"/>
        <w:ind w:right="-23"/>
        <w:jc w:val="center"/>
        <w:rPr>
          <w:rFonts w:ascii="Arial Narrow" w:hAnsi="Arial Narrow"/>
          <w:i/>
          <w:iCs/>
          <w:sz w:val="24"/>
          <w:szCs w:val="24"/>
        </w:rPr>
      </w:pPr>
      <w:r w:rsidRPr="00284441">
        <w:rPr>
          <w:rFonts w:ascii="Arial Narrow" w:hAnsi="Arial Narrow"/>
          <w:i/>
          <w:iCs/>
          <w:sz w:val="24"/>
          <w:szCs w:val="24"/>
        </w:rPr>
        <w:t>[Signature de l’organisme financier]</w:t>
      </w:r>
    </w:p>
    <w:p w:rsidR="009644D9" w:rsidRPr="00284441" w:rsidRDefault="009644D9" w:rsidP="009644D9">
      <w:pPr>
        <w:widowControl w:val="0"/>
        <w:autoSpaceDE w:val="0"/>
        <w:spacing w:line="276" w:lineRule="auto"/>
        <w:ind w:right="-23"/>
        <w:jc w:val="center"/>
        <w:rPr>
          <w:rFonts w:ascii="Arial Narrow" w:hAnsi="Arial Narrow"/>
          <w:i/>
          <w:iCs/>
          <w:sz w:val="24"/>
          <w:szCs w:val="24"/>
        </w:rPr>
      </w:pPr>
    </w:p>
    <w:p w:rsidR="009644D9" w:rsidRPr="00284441" w:rsidRDefault="009644D9" w:rsidP="009644D9">
      <w:pPr>
        <w:widowControl w:val="0"/>
        <w:autoSpaceDE w:val="0"/>
        <w:spacing w:line="276" w:lineRule="auto"/>
        <w:ind w:right="-23"/>
        <w:jc w:val="center"/>
        <w:rPr>
          <w:rFonts w:ascii="Arial Narrow" w:hAnsi="Arial Narrow"/>
          <w:i/>
          <w:iCs/>
          <w:sz w:val="24"/>
          <w:szCs w:val="24"/>
        </w:rPr>
      </w:pPr>
    </w:p>
    <w:p w:rsidR="009644D9" w:rsidRPr="00284441" w:rsidRDefault="009644D9" w:rsidP="009644D9">
      <w:pPr>
        <w:widowControl w:val="0"/>
        <w:autoSpaceDE w:val="0"/>
        <w:spacing w:line="276" w:lineRule="auto"/>
        <w:ind w:right="-23"/>
        <w:jc w:val="center"/>
        <w:rPr>
          <w:rFonts w:ascii="Arial Narrow" w:hAnsi="Arial Narrow"/>
          <w:sz w:val="24"/>
          <w:szCs w:val="24"/>
        </w:rPr>
      </w:pPr>
    </w:p>
    <w:p w:rsidR="009644D9" w:rsidRPr="00284441" w:rsidRDefault="009644D9" w:rsidP="009644D9">
      <w:pPr>
        <w:pStyle w:val="DTAOtitre"/>
        <w:rPr>
          <w:rStyle w:val="DTAOtitreCar"/>
        </w:rPr>
      </w:pPr>
    </w:p>
    <w:p w:rsidR="009644D9" w:rsidRPr="00284441" w:rsidRDefault="009644D9" w:rsidP="009644D9">
      <w:pPr>
        <w:rPr>
          <w:rStyle w:val="DTAOtitreCar"/>
          <w:rFonts w:eastAsiaTheme="minorHAnsi"/>
          <w:b w:val="0"/>
          <w:bCs w:val="0"/>
          <w:caps w:val="0"/>
        </w:rPr>
      </w:pPr>
      <w:r w:rsidRPr="00284441">
        <w:rPr>
          <w:rStyle w:val="DTAOtitreCar"/>
          <w:rFonts w:eastAsiaTheme="minorHAnsi"/>
        </w:rPr>
        <w:br w:type="page"/>
      </w:r>
    </w:p>
    <w:p w:rsidR="009644D9" w:rsidRPr="00284441" w:rsidRDefault="009644D9" w:rsidP="009644D9">
      <w:pPr>
        <w:pStyle w:val="DTAOtitre"/>
        <w:rPr>
          <w:iCs/>
        </w:rPr>
      </w:pPr>
      <w:r w:rsidRPr="00284441">
        <w:rPr>
          <w:rStyle w:val="DTAOtitreCar"/>
          <w:b/>
        </w:rPr>
        <w:lastRenderedPageBreak/>
        <w:t>ANNEXE N° 5 : MODELE DE CAUTIONNEMENT DE BONNE EXECUTION EN REMPLACEMENT DE</w:t>
      </w:r>
      <w:r w:rsidRPr="00284441">
        <w:t xml:space="preserve"> LA RETENUE</w:t>
      </w:r>
      <w:r w:rsidRPr="00284441">
        <w:rPr>
          <w:iCs/>
        </w:rPr>
        <w:t>DE RETENUE DE GARANTIE</w:t>
      </w:r>
    </w:p>
    <w:p w:rsidR="009644D9" w:rsidRPr="00284441" w:rsidRDefault="009644D9" w:rsidP="009644D9">
      <w:pPr>
        <w:pStyle w:val="DTAOtitre"/>
      </w:pPr>
    </w:p>
    <w:p w:rsidR="009644D9" w:rsidRPr="00284441" w:rsidRDefault="009644D9" w:rsidP="009644D9">
      <w:pPr>
        <w:widowControl w:val="0"/>
        <w:autoSpaceDE w:val="0"/>
        <w:spacing w:after="0" w:line="265" w:lineRule="auto"/>
        <w:rPr>
          <w:rFonts w:ascii="Arial Narrow" w:hAnsi="Arial Narrow"/>
          <w:sz w:val="24"/>
          <w:szCs w:val="24"/>
        </w:rPr>
      </w:pPr>
      <w:r w:rsidRPr="00284441">
        <w:rPr>
          <w:rFonts w:ascii="Arial Narrow" w:hAnsi="Arial Narrow"/>
          <w:sz w:val="24"/>
          <w:szCs w:val="24"/>
        </w:rPr>
        <w:t>Organisme financier : …………...........................……………………</w:t>
      </w:r>
    </w:p>
    <w:p w:rsidR="009644D9" w:rsidRPr="00284441" w:rsidRDefault="009644D9" w:rsidP="009644D9">
      <w:pPr>
        <w:widowControl w:val="0"/>
        <w:autoSpaceDE w:val="0"/>
        <w:spacing w:before="12" w:after="0" w:line="265" w:lineRule="auto"/>
        <w:rPr>
          <w:rFonts w:ascii="Arial Narrow" w:hAnsi="Arial Narrow"/>
          <w:sz w:val="24"/>
          <w:szCs w:val="24"/>
        </w:rPr>
      </w:pPr>
      <w:r w:rsidRPr="00284441">
        <w:rPr>
          <w:rFonts w:ascii="Arial Narrow" w:hAnsi="Arial Narrow"/>
          <w:sz w:val="24"/>
          <w:szCs w:val="24"/>
        </w:rPr>
        <w:t>Référence du Cautionnement : N° …………...........................……………………</w:t>
      </w:r>
    </w:p>
    <w:p w:rsidR="009644D9" w:rsidRPr="00284441" w:rsidRDefault="009644D9" w:rsidP="009644D9">
      <w:pPr>
        <w:widowControl w:val="0"/>
        <w:autoSpaceDE w:val="0"/>
        <w:spacing w:before="12" w:after="0" w:line="265" w:lineRule="auto"/>
        <w:rPr>
          <w:rFonts w:ascii="Arial Narrow" w:hAnsi="Arial Narrow"/>
          <w:sz w:val="24"/>
          <w:szCs w:val="24"/>
        </w:rPr>
      </w:pPr>
      <w:r w:rsidRPr="00284441">
        <w:rPr>
          <w:rFonts w:ascii="Arial Narrow" w:hAnsi="Arial Narrow"/>
          <w:sz w:val="24"/>
          <w:szCs w:val="24"/>
        </w:rPr>
        <w:t xml:space="preserve">Adressée </w:t>
      </w:r>
      <w:r w:rsidRPr="00284441">
        <w:rPr>
          <w:rFonts w:ascii="Arial Narrow" w:hAnsi="Arial Narrow"/>
          <w:i/>
          <w:iCs/>
          <w:sz w:val="24"/>
          <w:szCs w:val="24"/>
        </w:rPr>
        <w:t>[indiquer le Maître d’Ouvrage]</w:t>
      </w:r>
    </w:p>
    <w:p w:rsidR="009644D9" w:rsidRPr="00284441" w:rsidRDefault="009644D9" w:rsidP="009644D9">
      <w:pPr>
        <w:widowControl w:val="0"/>
        <w:autoSpaceDE w:val="0"/>
        <w:spacing w:before="50" w:after="0" w:line="265" w:lineRule="auto"/>
        <w:rPr>
          <w:rFonts w:ascii="Arial Narrow" w:hAnsi="Arial Narrow"/>
          <w:sz w:val="24"/>
          <w:szCs w:val="24"/>
        </w:rPr>
      </w:pPr>
      <w:r w:rsidRPr="00284441">
        <w:rPr>
          <w:rFonts w:ascii="Arial Narrow" w:hAnsi="Arial Narrow"/>
          <w:i/>
          <w:iCs/>
          <w:sz w:val="24"/>
          <w:szCs w:val="24"/>
        </w:rPr>
        <w:t>[Adresse du Maître d’Ouvrage]</w:t>
      </w:r>
    </w:p>
    <w:p w:rsidR="009644D9" w:rsidRPr="00284441" w:rsidRDefault="009644D9" w:rsidP="009644D9">
      <w:pPr>
        <w:widowControl w:val="0"/>
        <w:autoSpaceDE w:val="0"/>
        <w:spacing w:after="0" w:line="265" w:lineRule="auto"/>
        <w:rPr>
          <w:rFonts w:ascii="Arial Narrow" w:hAnsi="Arial Narrow"/>
          <w:sz w:val="24"/>
          <w:szCs w:val="24"/>
        </w:rPr>
      </w:pPr>
      <w:r w:rsidRPr="00284441">
        <w:rPr>
          <w:rFonts w:ascii="Arial Narrow" w:hAnsi="Arial Narrow"/>
          <w:sz w:val="24"/>
          <w:szCs w:val="24"/>
        </w:rPr>
        <w:t>ci-dessous désigné « le Maître d’Ouvrage »</w:t>
      </w:r>
    </w:p>
    <w:p w:rsidR="009644D9" w:rsidRPr="00284441" w:rsidRDefault="009644D9" w:rsidP="009644D9">
      <w:pPr>
        <w:widowControl w:val="0"/>
        <w:autoSpaceDE w:val="0"/>
        <w:spacing w:after="0" w:line="265" w:lineRule="auto"/>
        <w:jc w:val="both"/>
        <w:rPr>
          <w:rFonts w:ascii="Arial Narrow" w:hAnsi="Arial Narrow"/>
          <w:sz w:val="24"/>
          <w:szCs w:val="24"/>
        </w:rPr>
      </w:pPr>
      <w:r w:rsidRPr="00284441">
        <w:rPr>
          <w:rFonts w:ascii="Arial Narrow" w:hAnsi="Arial Narrow"/>
          <w:sz w:val="24"/>
          <w:szCs w:val="24"/>
        </w:rPr>
        <w:t>Attendu que …………....................................................... Nom</w:t>
      </w:r>
      <w:r w:rsidRPr="00284441">
        <w:rPr>
          <w:rFonts w:ascii="Arial Narrow" w:hAnsi="Arial Narrow"/>
          <w:i/>
          <w:iCs/>
          <w:sz w:val="24"/>
          <w:szCs w:val="24"/>
        </w:rPr>
        <w:t xml:space="preserve"> et adresse du fournisseur ou du prestataire]</w:t>
      </w:r>
      <w:r w:rsidRPr="00284441">
        <w:rPr>
          <w:rFonts w:ascii="Arial Narrow" w:hAnsi="Arial Narrow"/>
          <w:sz w:val="24"/>
          <w:szCs w:val="24"/>
        </w:rPr>
        <w:t>,</w:t>
      </w:r>
    </w:p>
    <w:p w:rsidR="009644D9" w:rsidRPr="00284441" w:rsidRDefault="009644D9" w:rsidP="009644D9">
      <w:pPr>
        <w:widowControl w:val="0"/>
        <w:autoSpaceDE w:val="0"/>
        <w:spacing w:before="12" w:after="0" w:line="265" w:lineRule="auto"/>
        <w:jc w:val="both"/>
        <w:rPr>
          <w:rFonts w:ascii="Arial Narrow" w:hAnsi="Arial Narrow"/>
          <w:sz w:val="24"/>
          <w:szCs w:val="24"/>
        </w:rPr>
      </w:pPr>
      <w:r w:rsidRPr="00284441">
        <w:rPr>
          <w:rFonts w:ascii="Arial Narrow" w:hAnsi="Arial Narrow"/>
          <w:sz w:val="24"/>
          <w:szCs w:val="24"/>
        </w:rPr>
        <w:t>ci-dessous désigné « le Fournisseur», s’est engagé, en exécution du marché, livrer les  fournitures de [indiquer l’objet des prestations]</w:t>
      </w:r>
    </w:p>
    <w:p w:rsidR="009644D9" w:rsidRPr="00284441" w:rsidRDefault="009644D9" w:rsidP="009644D9">
      <w:pPr>
        <w:widowControl w:val="0"/>
        <w:autoSpaceDE w:val="0"/>
        <w:spacing w:after="0" w:line="265" w:lineRule="auto"/>
        <w:rPr>
          <w:rFonts w:ascii="Arial Narrow" w:hAnsi="Arial Narrow"/>
          <w:sz w:val="24"/>
          <w:szCs w:val="24"/>
        </w:rPr>
      </w:pPr>
      <w:r w:rsidRPr="00284441">
        <w:rPr>
          <w:rFonts w:ascii="Arial Narrow" w:hAnsi="Arial Narrow"/>
          <w:sz w:val="24"/>
          <w:szCs w:val="24"/>
        </w:rPr>
        <w:t xml:space="preserve">Attendu qu’il est stipulé dans le marché que la retenue de garantie fixée à </w:t>
      </w:r>
      <w:r w:rsidRPr="00284441">
        <w:rPr>
          <w:rFonts w:ascii="Arial Narrow" w:hAnsi="Arial Narrow"/>
          <w:i/>
          <w:iCs/>
          <w:sz w:val="24"/>
          <w:szCs w:val="24"/>
        </w:rPr>
        <w:t xml:space="preserve">[pourcentage inférieur à 10% à préciser]  </w:t>
      </w:r>
      <w:r w:rsidRPr="00284441">
        <w:rPr>
          <w:rFonts w:ascii="Arial Narrow" w:hAnsi="Arial Narrow"/>
          <w:sz w:val="24"/>
          <w:szCs w:val="24"/>
        </w:rPr>
        <w:t>du montant TTC du marché peut être remplacée par une caution solidaire,</w:t>
      </w:r>
    </w:p>
    <w:p w:rsidR="009644D9" w:rsidRPr="00284441" w:rsidRDefault="009644D9" w:rsidP="009644D9">
      <w:pPr>
        <w:widowControl w:val="0"/>
        <w:autoSpaceDE w:val="0"/>
        <w:spacing w:after="0" w:line="265" w:lineRule="auto"/>
        <w:rPr>
          <w:rFonts w:ascii="Arial Narrow" w:hAnsi="Arial Narrow"/>
          <w:sz w:val="24"/>
          <w:szCs w:val="24"/>
        </w:rPr>
      </w:pPr>
      <w:r w:rsidRPr="00284441">
        <w:rPr>
          <w:rFonts w:ascii="Arial Narrow" w:hAnsi="Arial Narrow"/>
          <w:sz w:val="24"/>
          <w:szCs w:val="24"/>
        </w:rPr>
        <w:t>Attendu que nous avons convenu de donner au Fournisseur ce cautionnement,</w:t>
      </w:r>
    </w:p>
    <w:p w:rsidR="009644D9" w:rsidRPr="00284441" w:rsidRDefault="009644D9" w:rsidP="009644D9">
      <w:pPr>
        <w:widowControl w:val="0"/>
        <w:autoSpaceDE w:val="0"/>
        <w:spacing w:before="12" w:after="0" w:line="265" w:lineRule="auto"/>
        <w:rPr>
          <w:rFonts w:ascii="Arial Narrow" w:hAnsi="Arial Narrow"/>
          <w:sz w:val="24"/>
          <w:szCs w:val="24"/>
        </w:rPr>
      </w:pPr>
      <w:r w:rsidRPr="00284441">
        <w:rPr>
          <w:rFonts w:ascii="Arial Narrow" w:hAnsi="Arial Narrow"/>
          <w:sz w:val="24"/>
          <w:szCs w:val="24"/>
        </w:rPr>
        <w:t>Nous, …...........................</w:t>
      </w:r>
      <w:r w:rsidRPr="00284441">
        <w:rPr>
          <w:rFonts w:ascii="Arial Narrow" w:hAnsi="Arial Narrow"/>
          <w:i/>
          <w:iCs/>
          <w:sz w:val="24"/>
          <w:szCs w:val="24"/>
        </w:rPr>
        <w:t xml:space="preserve"> adresse organisme financier]</w:t>
      </w:r>
      <w:r w:rsidRPr="00284441">
        <w:rPr>
          <w:rFonts w:ascii="Arial Narrow" w:hAnsi="Arial Narrow"/>
          <w:sz w:val="24"/>
          <w:szCs w:val="24"/>
        </w:rPr>
        <w:t>, représentée par …...........................</w:t>
      </w:r>
      <w:r w:rsidRPr="00284441">
        <w:rPr>
          <w:rFonts w:ascii="Arial Narrow" w:hAnsi="Arial Narrow"/>
          <w:i/>
          <w:iCs/>
          <w:sz w:val="24"/>
          <w:szCs w:val="24"/>
        </w:rPr>
        <w:t>noms des signataires]</w:t>
      </w:r>
      <w:r w:rsidRPr="00284441">
        <w:rPr>
          <w:rFonts w:ascii="Arial Narrow" w:hAnsi="Arial Narrow"/>
          <w:sz w:val="24"/>
          <w:szCs w:val="24"/>
        </w:rPr>
        <w:t>, et ci-dessous désignée « organisme financier »,</w:t>
      </w:r>
    </w:p>
    <w:p w:rsidR="009644D9" w:rsidRPr="00284441" w:rsidRDefault="009644D9" w:rsidP="009644D9">
      <w:pPr>
        <w:widowControl w:val="0"/>
        <w:autoSpaceDE w:val="0"/>
        <w:spacing w:after="0" w:line="265" w:lineRule="auto"/>
        <w:jc w:val="both"/>
        <w:rPr>
          <w:rFonts w:ascii="Arial Narrow" w:hAnsi="Arial Narrow"/>
          <w:sz w:val="24"/>
          <w:szCs w:val="24"/>
        </w:rPr>
      </w:pPr>
      <w:r w:rsidRPr="00284441">
        <w:rPr>
          <w:rFonts w:ascii="Arial Narrow" w:hAnsi="Arial Narrow"/>
          <w:sz w:val="24"/>
          <w:szCs w:val="24"/>
        </w:rPr>
        <w:t xml:space="preserve">Dès lors, nous affirmons par les présentes que nous nous portons garants et responsables à l’égard du Maître d’Ouvrage, au nom du Fournisseur ou du prestataire, pour un montant maximum de …………....................... </w:t>
      </w:r>
      <w:r w:rsidRPr="00284441">
        <w:rPr>
          <w:rFonts w:ascii="Arial Narrow" w:hAnsi="Arial Narrow"/>
          <w:i/>
          <w:iCs/>
          <w:sz w:val="24"/>
          <w:szCs w:val="24"/>
        </w:rPr>
        <w:t>[en chiffres et en lettres]</w:t>
      </w:r>
      <w:r w:rsidRPr="00284441">
        <w:rPr>
          <w:rFonts w:ascii="Arial Narrow" w:hAnsi="Arial Narrow"/>
          <w:sz w:val="24"/>
          <w:szCs w:val="24"/>
        </w:rPr>
        <w:t>, correspondant à [pourcentage inférieur à 10% à préciser] du montant du marché(10)</w:t>
      </w:r>
    </w:p>
    <w:p w:rsidR="009644D9" w:rsidRPr="00284441" w:rsidRDefault="009644D9" w:rsidP="009644D9">
      <w:pPr>
        <w:widowControl w:val="0"/>
        <w:autoSpaceDE w:val="0"/>
        <w:spacing w:after="0" w:line="265" w:lineRule="auto"/>
        <w:jc w:val="both"/>
        <w:rPr>
          <w:rFonts w:ascii="Arial Narrow" w:hAnsi="Arial Narrow"/>
          <w:sz w:val="24"/>
          <w:szCs w:val="24"/>
        </w:rPr>
      </w:pPr>
      <w:r w:rsidRPr="00284441">
        <w:rPr>
          <w:rFonts w:ascii="Arial Narrow" w:hAnsi="Arial Narrow"/>
          <w:sz w:val="24"/>
          <w:szCs w:val="24"/>
        </w:rPr>
        <w:t>Et  nous nous  engageons  à  payer  au  Maître  d’Ouvrage,  dans  un  délai  maximum  de  huit  (08) semaines, sur simple demande écrite de celui-ci déclarant que le Fournisseurn’a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w:t>
      </w:r>
    </w:p>
    <w:p w:rsidR="009644D9" w:rsidRPr="00284441" w:rsidRDefault="009644D9" w:rsidP="009644D9">
      <w:pPr>
        <w:widowControl w:val="0"/>
        <w:autoSpaceDE w:val="0"/>
        <w:spacing w:after="0" w:line="265" w:lineRule="auto"/>
        <w:rPr>
          <w:rFonts w:ascii="Arial Narrow" w:hAnsi="Arial Narrow"/>
          <w:sz w:val="24"/>
          <w:szCs w:val="24"/>
        </w:rPr>
      </w:pPr>
      <w:r w:rsidRPr="00284441">
        <w:rPr>
          <w:rFonts w:ascii="Arial Narrow" w:hAnsi="Arial Narrow"/>
          <w:sz w:val="24"/>
          <w:szCs w:val="24"/>
        </w:rPr>
        <w:t>de la somme indiquée ci-dessus.</w:t>
      </w:r>
    </w:p>
    <w:p w:rsidR="009644D9" w:rsidRPr="00284441" w:rsidRDefault="009644D9" w:rsidP="009644D9">
      <w:pPr>
        <w:widowControl w:val="0"/>
        <w:autoSpaceDE w:val="0"/>
        <w:spacing w:after="0" w:line="265" w:lineRule="auto"/>
        <w:jc w:val="both"/>
        <w:rPr>
          <w:rFonts w:ascii="Arial Narrow" w:hAnsi="Arial Narrow"/>
          <w:sz w:val="24"/>
          <w:szCs w:val="24"/>
        </w:rPr>
      </w:pPr>
      <w:r w:rsidRPr="00284441">
        <w:rPr>
          <w:rFonts w:ascii="Arial Narrow" w:hAnsi="Arial Narrow"/>
          <w:sz w:val="24"/>
          <w:szCs w:val="24"/>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9644D9" w:rsidRPr="00284441" w:rsidRDefault="009644D9" w:rsidP="009644D9">
      <w:pPr>
        <w:widowControl w:val="0"/>
        <w:autoSpaceDE w:val="0"/>
        <w:spacing w:before="17" w:after="0" w:line="265" w:lineRule="auto"/>
        <w:rPr>
          <w:rFonts w:ascii="Arial Narrow" w:hAnsi="Arial Narrow"/>
          <w:sz w:val="24"/>
          <w:szCs w:val="24"/>
        </w:rPr>
      </w:pPr>
    </w:p>
    <w:p w:rsidR="009644D9" w:rsidRPr="00284441" w:rsidRDefault="009644D9" w:rsidP="009644D9">
      <w:pPr>
        <w:widowControl w:val="0"/>
        <w:autoSpaceDE w:val="0"/>
        <w:spacing w:after="0" w:line="265" w:lineRule="auto"/>
        <w:jc w:val="both"/>
        <w:rPr>
          <w:rFonts w:ascii="Arial Narrow" w:hAnsi="Arial Narrow"/>
          <w:sz w:val="24"/>
          <w:szCs w:val="24"/>
        </w:rPr>
      </w:pPr>
      <w:r w:rsidRPr="00284441">
        <w:rPr>
          <w:rFonts w:ascii="Arial Narrow" w:hAnsi="Arial Narrow"/>
          <w:sz w:val="24"/>
          <w:szCs w:val="24"/>
        </w:rPr>
        <w:t>La présente garantie entre en vigueur dès sa signature. Elle sera libérée dans un délai de trente (30) jours à compter de la date de réception définitive des travaux, et sur mainlevée délivrée par le Maître d’Ouvrage.</w:t>
      </w:r>
    </w:p>
    <w:p w:rsidR="009644D9" w:rsidRPr="00284441" w:rsidRDefault="009644D9" w:rsidP="009644D9">
      <w:pPr>
        <w:widowControl w:val="0"/>
        <w:autoSpaceDE w:val="0"/>
        <w:spacing w:after="0" w:line="265" w:lineRule="auto"/>
        <w:rPr>
          <w:rFonts w:ascii="Arial Narrow" w:hAnsi="Arial Narrow"/>
          <w:sz w:val="24"/>
          <w:szCs w:val="24"/>
        </w:rPr>
      </w:pPr>
      <w:r w:rsidRPr="00284441">
        <w:rPr>
          <w:rFonts w:ascii="Arial Narrow" w:hAnsi="Arial Narrow"/>
          <w:sz w:val="24"/>
          <w:szCs w:val="24"/>
        </w:rPr>
        <w:t>Toute demande de paiement formulée par le Maître d’Ouvrage au titre de la présente garantie devra être faite par lettre recommandée avec accusé de réception, parvenue à la banque pendant la période de validité du présent engagement.</w:t>
      </w:r>
    </w:p>
    <w:p w:rsidR="009644D9" w:rsidRPr="00284441" w:rsidRDefault="009644D9" w:rsidP="009644D9">
      <w:pPr>
        <w:widowControl w:val="0"/>
        <w:autoSpaceDE w:val="0"/>
        <w:spacing w:after="0" w:line="265" w:lineRule="auto"/>
        <w:jc w:val="both"/>
        <w:rPr>
          <w:rFonts w:ascii="Arial Narrow" w:hAnsi="Arial Narrow"/>
          <w:sz w:val="24"/>
          <w:szCs w:val="24"/>
        </w:rPr>
      </w:pPr>
      <w:r w:rsidRPr="00284441">
        <w:rPr>
          <w:rFonts w:ascii="Arial Narrow" w:hAnsi="Arial Narrow"/>
          <w:sz w:val="24"/>
          <w:szCs w:val="24"/>
        </w:rPr>
        <w:t>La présente caution est soumise pour son interprétation et son exécution au droit camerounais. Les tribunaux camerounais seront seuls compétents pour statuer sur tout ce qui concerne le présent engagement et ses suites.</w:t>
      </w:r>
    </w:p>
    <w:p w:rsidR="009644D9" w:rsidRPr="00284441" w:rsidRDefault="009644D9" w:rsidP="009644D9">
      <w:pPr>
        <w:widowControl w:val="0"/>
        <w:autoSpaceDE w:val="0"/>
        <w:spacing w:after="0" w:line="265" w:lineRule="auto"/>
        <w:ind w:left="5040" w:right="-23"/>
        <w:jc w:val="both"/>
        <w:rPr>
          <w:rFonts w:ascii="Arial Narrow" w:hAnsi="Arial Narrow"/>
          <w:sz w:val="24"/>
          <w:szCs w:val="24"/>
        </w:rPr>
      </w:pPr>
      <w:r w:rsidRPr="00284441">
        <w:rPr>
          <w:rFonts w:ascii="Arial Narrow" w:hAnsi="Arial Narrow"/>
          <w:i/>
          <w:iCs/>
          <w:sz w:val="24"/>
          <w:szCs w:val="24"/>
        </w:rPr>
        <w:t>Signé et authentifié par l’organisme financier</w:t>
      </w:r>
    </w:p>
    <w:p w:rsidR="009644D9" w:rsidRPr="00284441" w:rsidRDefault="009644D9" w:rsidP="009644D9">
      <w:pPr>
        <w:widowControl w:val="0"/>
        <w:autoSpaceDE w:val="0"/>
        <w:spacing w:after="0" w:line="265" w:lineRule="auto"/>
        <w:ind w:left="5613" w:right="-23"/>
        <w:rPr>
          <w:rFonts w:ascii="Arial Narrow" w:hAnsi="Arial Narrow"/>
          <w:sz w:val="24"/>
          <w:szCs w:val="24"/>
        </w:rPr>
      </w:pPr>
      <w:r w:rsidRPr="00284441">
        <w:rPr>
          <w:rFonts w:ascii="Arial Narrow" w:hAnsi="Arial Narrow"/>
          <w:i/>
          <w:iCs/>
          <w:sz w:val="24"/>
          <w:szCs w:val="24"/>
        </w:rPr>
        <w:t>à……………., le …………………</w:t>
      </w:r>
    </w:p>
    <w:p w:rsidR="009644D9" w:rsidRPr="00284441" w:rsidRDefault="009644D9" w:rsidP="009644D9">
      <w:pPr>
        <w:widowControl w:val="0"/>
        <w:tabs>
          <w:tab w:val="left" w:pos="993"/>
          <w:tab w:val="left" w:pos="4536"/>
        </w:tabs>
        <w:autoSpaceDE w:val="0"/>
        <w:spacing w:after="0" w:line="265" w:lineRule="auto"/>
        <w:ind w:left="5613" w:right="-23"/>
        <w:rPr>
          <w:rFonts w:ascii="Arial Narrow" w:hAnsi="Arial Narrow"/>
          <w:i/>
          <w:iCs/>
          <w:sz w:val="24"/>
          <w:szCs w:val="24"/>
        </w:rPr>
      </w:pPr>
    </w:p>
    <w:p w:rsidR="009644D9" w:rsidRPr="00284441" w:rsidRDefault="009644D9" w:rsidP="009644D9">
      <w:pPr>
        <w:widowControl w:val="0"/>
        <w:tabs>
          <w:tab w:val="left" w:pos="993"/>
          <w:tab w:val="left" w:pos="4536"/>
        </w:tabs>
        <w:autoSpaceDE w:val="0"/>
        <w:spacing w:after="0" w:line="265" w:lineRule="auto"/>
        <w:ind w:left="5613" w:right="-23"/>
        <w:rPr>
          <w:rFonts w:ascii="Arial Narrow" w:hAnsi="Arial Narrow"/>
          <w:sz w:val="24"/>
          <w:szCs w:val="24"/>
        </w:rPr>
      </w:pPr>
      <w:r w:rsidRPr="00284441">
        <w:rPr>
          <w:rFonts w:ascii="Arial Narrow" w:hAnsi="Arial Narrow"/>
          <w:i/>
          <w:iCs/>
          <w:sz w:val="24"/>
          <w:szCs w:val="24"/>
        </w:rPr>
        <w:t>.[signature de l’Organisme financier]</w:t>
      </w:r>
    </w:p>
    <w:p w:rsidR="009644D9" w:rsidRPr="00284441" w:rsidRDefault="009644D9" w:rsidP="009644D9">
      <w:pPr>
        <w:widowControl w:val="0"/>
        <w:autoSpaceDE w:val="0"/>
        <w:spacing w:before="94" w:after="0" w:line="265" w:lineRule="auto"/>
        <w:ind w:right="-23"/>
        <w:rPr>
          <w:rFonts w:ascii="Arial Narrow" w:hAnsi="Arial Narrow"/>
          <w:i/>
          <w:iCs/>
          <w:sz w:val="24"/>
          <w:szCs w:val="24"/>
        </w:rPr>
      </w:pPr>
      <w:r w:rsidRPr="00284441">
        <w:rPr>
          <w:rFonts w:ascii="Arial Narrow" w:hAnsi="Arial Narrow"/>
          <w:i/>
          <w:iCs/>
          <w:sz w:val="24"/>
          <w:szCs w:val="24"/>
        </w:rPr>
        <w:t>(10) Cas où la caution est établie une fois au démarrage des travaux et couvre la totalité de la garantie, soit 10% du marché.</w:t>
      </w:r>
    </w:p>
    <w:p w:rsidR="009644D9" w:rsidRPr="00284441" w:rsidRDefault="009644D9" w:rsidP="009644D9">
      <w:pPr>
        <w:rPr>
          <w:rFonts w:ascii="Arial Narrow" w:hAnsi="Arial Narrow"/>
          <w:sz w:val="24"/>
          <w:szCs w:val="24"/>
        </w:rPr>
      </w:pPr>
      <w:r w:rsidRPr="00284441">
        <w:rPr>
          <w:rFonts w:ascii="Arial Narrow" w:hAnsi="Arial Narrow"/>
          <w:sz w:val="24"/>
          <w:szCs w:val="24"/>
        </w:rPr>
        <w:br w:type="page"/>
      </w:r>
    </w:p>
    <w:p w:rsidR="009644D9" w:rsidRPr="00284441" w:rsidRDefault="009644D9" w:rsidP="009644D9">
      <w:pPr>
        <w:widowControl w:val="0"/>
        <w:autoSpaceDE w:val="0"/>
        <w:spacing w:after="120" w:line="360" w:lineRule="auto"/>
        <w:jc w:val="center"/>
        <w:rPr>
          <w:rFonts w:ascii="Arial Narrow" w:hAnsi="Arial Narrow"/>
          <w:b/>
          <w:bCs/>
          <w:sz w:val="24"/>
          <w:szCs w:val="24"/>
        </w:rPr>
      </w:pPr>
      <w:r w:rsidRPr="00284441">
        <w:rPr>
          <w:rStyle w:val="DTAOtitreCar"/>
          <w:rFonts w:eastAsiaTheme="minorHAnsi"/>
        </w:rPr>
        <w:lastRenderedPageBreak/>
        <w:t>Annexe n° 6 : </w:t>
      </w:r>
      <w:r w:rsidRPr="00284441">
        <w:rPr>
          <w:rFonts w:ascii="Arial Narrow" w:hAnsi="Arial Narrow"/>
          <w:b/>
          <w:bCs/>
          <w:caps/>
          <w:sz w:val="24"/>
          <w:szCs w:val="24"/>
        </w:rPr>
        <w:t>Lettre de soumission de la proposition technique</w:t>
      </w:r>
    </w:p>
    <w:p w:rsidR="009644D9" w:rsidRPr="00284441" w:rsidRDefault="009644D9" w:rsidP="009644D9">
      <w:pPr>
        <w:widowControl w:val="0"/>
        <w:autoSpaceDE w:val="0"/>
        <w:adjustRightInd w:val="0"/>
        <w:spacing w:after="60" w:line="360" w:lineRule="auto"/>
        <w:ind w:left="8027" w:right="-20"/>
        <w:rPr>
          <w:rFonts w:ascii="Arial Narrow" w:hAnsi="Arial Narrow"/>
          <w:sz w:val="24"/>
          <w:szCs w:val="24"/>
        </w:rPr>
      </w:pPr>
      <w:r w:rsidRPr="00284441">
        <w:rPr>
          <w:rFonts w:ascii="Arial Narrow" w:hAnsi="Arial Narrow"/>
          <w:i/>
          <w:iCs/>
          <w:sz w:val="24"/>
          <w:szCs w:val="24"/>
        </w:rPr>
        <w:t>[Lieu, date]</w:t>
      </w:r>
    </w:p>
    <w:p w:rsidR="009644D9" w:rsidRPr="00284441" w:rsidRDefault="009644D9" w:rsidP="009644D9">
      <w:pPr>
        <w:widowControl w:val="0"/>
        <w:autoSpaceDE w:val="0"/>
        <w:adjustRightInd w:val="0"/>
        <w:spacing w:after="60" w:line="360" w:lineRule="auto"/>
        <w:rPr>
          <w:rFonts w:ascii="Arial Narrow" w:hAnsi="Arial Narrow"/>
          <w:sz w:val="24"/>
          <w:szCs w:val="24"/>
        </w:rPr>
      </w:pPr>
    </w:p>
    <w:p w:rsidR="009644D9" w:rsidRPr="00284441" w:rsidRDefault="009644D9" w:rsidP="009644D9">
      <w:pPr>
        <w:widowControl w:val="0"/>
        <w:autoSpaceDE w:val="0"/>
        <w:adjustRightInd w:val="0"/>
        <w:spacing w:after="60" w:line="360" w:lineRule="auto"/>
        <w:ind w:left="107" w:right="-20"/>
        <w:rPr>
          <w:rFonts w:ascii="Arial Narrow" w:hAnsi="Arial Narrow"/>
          <w:sz w:val="24"/>
          <w:szCs w:val="24"/>
        </w:rPr>
      </w:pPr>
      <w:r w:rsidRPr="00284441">
        <w:rPr>
          <w:rFonts w:ascii="Arial Narrow" w:hAnsi="Arial Narrow"/>
          <w:sz w:val="24"/>
          <w:szCs w:val="24"/>
        </w:rPr>
        <w:t xml:space="preserve">À : </w:t>
      </w:r>
      <w:r w:rsidRPr="00284441">
        <w:rPr>
          <w:rFonts w:ascii="Arial Narrow" w:hAnsi="Arial Narrow"/>
          <w:i/>
          <w:iCs/>
          <w:sz w:val="24"/>
          <w:szCs w:val="24"/>
        </w:rPr>
        <w:t xml:space="preserve">[Nom et adresse du maître d’ouvrage </w:t>
      </w:r>
    </w:p>
    <w:p w:rsidR="009644D9" w:rsidRPr="00284441" w:rsidRDefault="009644D9" w:rsidP="009644D9">
      <w:pPr>
        <w:widowControl w:val="0"/>
        <w:autoSpaceDE w:val="0"/>
        <w:adjustRightInd w:val="0"/>
        <w:spacing w:after="60" w:line="360" w:lineRule="auto"/>
        <w:rPr>
          <w:rFonts w:ascii="Arial Narrow" w:hAnsi="Arial Narrow"/>
          <w:sz w:val="24"/>
          <w:szCs w:val="24"/>
        </w:rPr>
      </w:pPr>
    </w:p>
    <w:p w:rsidR="009644D9" w:rsidRPr="00284441" w:rsidRDefault="009644D9" w:rsidP="009644D9">
      <w:pPr>
        <w:widowControl w:val="0"/>
        <w:autoSpaceDE w:val="0"/>
        <w:adjustRightInd w:val="0"/>
        <w:spacing w:after="60" w:line="360" w:lineRule="auto"/>
        <w:ind w:left="107" w:right="-20"/>
        <w:rPr>
          <w:rFonts w:ascii="Arial Narrow" w:hAnsi="Arial Narrow"/>
          <w:sz w:val="24"/>
          <w:szCs w:val="24"/>
        </w:rPr>
      </w:pPr>
      <w:r w:rsidRPr="00284441">
        <w:rPr>
          <w:rFonts w:ascii="Arial Narrow" w:hAnsi="Arial Narrow"/>
          <w:sz w:val="24"/>
          <w:szCs w:val="24"/>
        </w:rPr>
        <w:t>Madame/Monsieur,</w:t>
      </w:r>
    </w:p>
    <w:p w:rsidR="009644D9" w:rsidRPr="00284441" w:rsidRDefault="009644D9" w:rsidP="009644D9">
      <w:pPr>
        <w:widowControl w:val="0"/>
        <w:autoSpaceDE w:val="0"/>
        <w:adjustRightInd w:val="0"/>
        <w:spacing w:after="60" w:line="360" w:lineRule="auto"/>
        <w:rPr>
          <w:rFonts w:ascii="Arial Narrow" w:hAnsi="Arial Narrow"/>
          <w:sz w:val="24"/>
          <w:szCs w:val="24"/>
        </w:rPr>
      </w:pPr>
    </w:p>
    <w:p w:rsidR="009644D9" w:rsidRPr="00284441" w:rsidRDefault="009644D9" w:rsidP="009644D9">
      <w:pPr>
        <w:widowControl w:val="0"/>
        <w:autoSpaceDE w:val="0"/>
        <w:adjustRightInd w:val="0"/>
        <w:spacing w:after="60" w:line="360" w:lineRule="auto"/>
        <w:ind w:left="107" w:right="81"/>
        <w:jc w:val="both"/>
        <w:rPr>
          <w:rFonts w:ascii="Arial Narrow" w:hAnsi="Arial Narrow"/>
          <w:sz w:val="24"/>
          <w:szCs w:val="24"/>
        </w:rPr>
      </w:pPr>
      <w:r w:rsidRPr="00284441">
        <w:rPr>
          <w:rFonts w:ascii="Arial Narrow" w:hAnsi="Arial Narrow"/>
          <w:sz w:val="24"/>
          <w:szCs w:val="24"/>
        </w:rPr>
        <w:t>Nous, soussignés, [titre à préciser], avons l’honneur, conformément à votre DAO N° …..du…..relatif à…….., de vous soumettre ci-joint, notre proposition technique pour la fourniture objet dudit DAO.</w:t>
      </w:r>
    </w:p>
    <w:p w:rsidR="009644D9" w:rsidRPr="00284441" w:rsidRDefault="009644D9" w:rsidP="009644D9">
      <w:pPr>
        <w:widowControl w:val="0"/>
        <w:autoSpaceDE w:val="0"/>
        <w:adjustRightInd w:val="0"/>
        <w:spacing w:after="60" w:line="360" w:lineRule="auto"/>
        <w:ind w:left="107" w:right="81"/>
        <w:jc w:val="both"/>
        <w:rPr>
          <w:rFonts w:ascii="Arial Narrow" w:hAnsi="Arial Narrow"/>
          <w:sz w:val="24"/>
          <w:szCs w:val="24"/>
        </w:rPr>
      </w:pPr>
      <w:r w:rsidRPr="00284441">
        <w:rPr>
          <w:rFonts w:ascii="Arial Narrow" w:hAnsi="Arial Narrow"/>
          <w:sz w:val="24"/>
          <w:szCs w:val="24"/>
        </w:rPr>
        <w:t>Au cas où cette proposition retiendrait votre attention, nous sommes entièrement disposés, sur la base du personnel proposé à entamer des négociations pour la meilleure conduite du projet.</w:t>
      </w:r>
    </w:p>
    <w:p w:rsidR="009644D9" w:rsidRPr="00284441" w:rsidRDefault="009644D9" w:rsidP="009644D9">
      <w:pPr>
        <w:widowControl w:val="0"/>
        <w:autoSpaceDE w:val="0"/>
        <w:adjustRightInd w:val="0"/>
        <w:spacing w:after="60" w:line="360" w:lineRule="auto"/>
        <w:ind w:left="107" w:right="81"/>
        <w:jc w:val="both"/>
        <w:rPr>
          <w:rFonts w:ascii="Arial Narrow" w:hAnsi="Arial Narrow"/>
          <w:sz w:val="24"/>
          <w:szCs w:val="24"/>
        </w:rPr>
      </w:pPr>
      <w:r w:rsidRPr="00284441">
        <w:rPr>
          <w:rFonts w:ascii="Arial Narrow" w:hAnsi="Arial Narrow"/>
          <w:sz w:val="24"/>
          <w:szCs w:val="24"/>
        </w:rPr>
        <w:t>Aussi, prenons-nous un ferme engagement pour le respect scrupuleux du contenu de ladite proposition technique, sous réserve des modifications éventuelles qui résulteraient des négociations du contrat.</w:t>
      </w:r>
    </w:p>
    <w:p w:rsidR="009644D9" w:rsidRPr="00284441" w:rsidRDefault="009644D9" w:rsidP="009644D9">
      <w:pPr>
        <w:widowControl w:val="0"/>
        <w:autoSpaceDE w:val="0"/>
        <w:adjustRightInd w:val="0"/>
        <w:spacing w:after="60" w:line="360" w:lineRule="auto"/>
        <w:ind w:left="107" w:right="81"/>
        <w:jc w:val="both"/>
        <w:rPr>
          <w:rFonts w:ascii="Arial Narrow" w:hAnsi="Arial Narrow"/>
          <w:sz w:val="24"/>
          <w:szCs w:val="24"/>
        </w:rPr>
      </w:pPr>
      <w:r w:rsidRPr="00284441">
        <w:rPr>
          <w:rFonts w:ascii="Arial Narrow" w:hAnsi="Arial Narrow"/>
          <w:sz w:val="24"/>
          <w:szCs w:val="24"/>
        </w:rPr>
        <w:t>Veuillez agréer, Madame/Monsieur…………….., l’expression de notre parfaite considération./-</w:t>
      </w:r>
    </w:p>
    <w:p w:rsidR="009644D9" w:rsidRPr="00284441" w:rsidRDefault="009644D9" w:rsidP="009644D9">
      <w:pPr>
        <w:widowControl w:val="0"/>
        <w:autoSpaceDE w:val="0"/>
        <w:adjustRightInd w:val="0"/>
        <w:spacing w:after="60" w:line="360" w:lineRule="auto"/>
        <w:rPr>
          <w:rFonts w:ascii="Arial Narrow" w:hAnsi="Arial Narrow"/>
          <w:sz w:val="24"/>
          <w:szCs w:val="24"/>
        </w:rPr>
      </w:pPr>
    </w:p>
    <w:p w:rsidR="009644D9" w:rsidRPr="00284441" w:rsidRDefault="009644D9" w:rsidP="009644D9">
      <w:pPr>
        <w:widowControl w:val="0"/>
        <w:autoSpaceDE w:val="0"/>
        <w:adjustRightInd w:val="0"/>
        <w:spacing w:after="60" w:line="360" w:lineRule="auto"/>
        <w:ind w:left="4049" w:right="2834" w:hanging="457"/>
        <w:rPr>
          <w:rFonts w:ascii="Arial Narrow" w:hAnsi="Arial Narrow"/>
          <w:sz w:val="24"/>
          <w:szCs w:val="24"/>
        </w:rPr>
      </w:pPr>
      <w:r w:rsidRPr="00284441">
        <w:rPr>
          <w:rFonts w:ascii="Arial Narrow" w:hAnsi="Arial Narrow"/>
          <w:sz w:val="24"/>
          <w:szCs w:val="24"/>
        </w:rPr>
        <w:t>Signature du représentant habilité : Nom et titre du signataire :</w:t>
      </w:r>
    </w:p>
    <w:p w:rsidR="009644D9" w:rsidRPr="00284441" w:rsidRDefault="009644D9" w:rsidP="009644D9">
      <w:pPr>
        <w:widowControl w:val="0"/>
        <w:autoSpaceDE w:val="0"/>
        <w:spacing w:line="360" w:lineRule="auto"/>
        <w:jc w:val="both"/>
        <w:rPr>
          <w:rFonts w:ascii="Arial Narrow" w:hAnsi="Arial Narrow"/>
          <w:sz w:val="24"/>
          <w:szCs w:val="24"/>
        </w:rPr>
      </w:pPr>
      <w:r w:rsidRPr="00284441">
        <w:rPr>
          <w:rFonts w:ascii="Arial Narrow" w:hAnsi="Arial Narrow"/>
          <w:sz w:val="24"/>
          <w:szCs w:val="24"/>
        </w:rPr>
        <w:t>Nom du Candidat : Adresse</w:t>
      </w:r>
    </w:p>
    <w:p w:rsidR="009644D9" w:rsidRPr="00284441" w:rsidRDefault="009644D9" w:rsidP="009644D9">
      <w:pPr>
        <w:widowControl w:val="0"/>
        <w:autoSpaceDE w:val="0"/>
        <w:spacing w:after="0" w:line="360" w:lineRule="auto"/>
        <w:jc w:val="center"/>
        <w:rPr>
          <w:rFonts w:ascii="Arial Narrow" w:hAnsi="Arial Narrow"/>
          <w:sz w:val="24"/>
          <w:szCs w:val="24"/>
        </w:rPr>
      </w:pPr>
    </w:p>
    <w:p w:rsidR="009644D9" w:rsidRPr="00284441" w:rsidRDefault="009644D9" w:rsidP="009644D9">
      <w:pPr>
        <w:widowControl w:val="0"/>
        <w:autoSpaceDE w:val="0"/>
        <w:spacing w:after="0" w:line="360" w:lineRule="auto"/>
        <w:jc w:val="center"/>
        <w:rPr>
          <w:rFonts w:ascii="Arial Narrow" w:hAnsi="Arial Narrow"/>
          <w:sz w:val="24"/>
          <w:szCs w:val="24"/>
        </w:rPr>
      </w:pPr>
    </w:p>
    <w:p w:rsidR="009644D9" w:rsidRPr="00284441" w:rsidRDefault="009644D9" w:rsidP="009644D9">
      <w:pPr>
        <w:widowControl w:val="0"/>
        <w:autoSpaceDE w:val="0"/>
        <w:spacing w:after="0" w:line="360" w:lineRule="auto"/>
        <w:jc w:val="center"/>
        <w:rPr>
          <w:rFonts w:ascii="Arial Narrow" w:hAnsi="Arial Narrow"/>
          <w:sz w:val="24"/>
          <w:szCs w:val="24"/>
        </w:rPr>
      </w:pPr>
    </w:p>
    <w:p w:rsidR="009644D9" w:rsidRPr="00284441" w:rsidRDefault="009644D9" w:rsidP="009644D9">
      <w:pPr>
        <w:widowControl w:val="0"/>
        <w:autoSpaceDE w:val="0"/>
        <w:spacing w:after="0" w:line="360" w:lineRule="auto"/>
        <w:jc w:val="center"/>
        <w:rPr>
          <w:rFonts w:ascii="Arial Narrow" w:hAnsi="Arial Narrow"/>
          <w:sz w:val="24"/>
          <w:szCs w:val="24"/>
        </w:rPr>
      </w:pPr>
    </w:p>
    <w:p w:rsidR="009644D9" w:rsidRPr="00284441" w:rsidRDefault="009644D9" w:rsidP="009644D9">
      <w:pPr>
        <w:widowControl w:val="0"/>
        <w:autoSpaceDE w:val="0"/>
        <w:spacing w:after="0" w:line="360" w:lineRule="auto"/>
        <w:jc w:val="center"/>
        <w:rPr>
          <w:rFonts w:ascii="Arial Narrow" w:hAnsi="Arial Narrow"/>
          <w:sz w:val="24"/>
          <w:szCs w:val="24"/>
        </w:rPr>
      </w:pPr>
    </w:p>
    <w:p w:rsidR="009644D9" w:rsidRPr="00284441" w:rsidRDefault="009644D9" w:rsidP="009644D9">
      <w:pPr>
        <w:widowControl w:val="0"/>
        <w:autoSpaceDE w:val="0"/>
        <w:spacing w:line="360" w:lineRule="auto"/>
        <w:jc w:val="center"/>
        <w:rPr>
          <w:rFonts w:ascii="Arial Narrow" w:hAnsi="Arial Narrow"/>
          <w:sz w:val="24"/>
          <w:szCs w:val="24"/>
        </w:rPr>
      </w:pPr>
    </w:p>
    <w:p w:rsidR="009644D9" w:rsidRPr="00284441" w:rsidRDefault="009644D9" w:rsidP="009644D9">
      <w:pPr>
        <w:widowControl w:val="0"/>
        <w:autoSpaceDE w:val="0"/>
        <w:spacing w:line="360" w:lineRule="auto"/>
        <w:jc w:val="center"/>
        <w:rPr>
          <w:rFonts w:ascii="Arial Narrow" w:hAnsi="Arial Narrow"/>
          <w:sz w:val="24"/>
          <w:szCs w:val="24"/>
        </w:rPr>
      </w:pPr>
    </w:p>
    <w:p w:rsidR="009644D9" w:rsidRPr="00284441" w:rsidRDefault="009644D9" w:rsidP="009644D9">
      <w:pPr>
        <w:widowControl w:val="0"/>
        <w:autoSpaceDE w:val="0"/>
        <w:spacing w:line="360" w:lineRule="auto"/>
        <w:jc w:val="center"/>
        <w:rPr>
          <w:rFonts w:ascii="Arial Narrow" w:hAnsi="Arial Narrow"/>
          <w:sz w:val="24"/>
          <w:szCs w:val="24"/>
        </w:rPr>
      </w:pPr>
    </w:p>
    <w:p w:rsidR="009644D9" w:rsidRPr="00284441" w:rsidRDefault="009644D9" w:rsidP="009644D9">
      <w:pPr>
        <w:widowControl w:val="0"/>
        <w:autoSpaceDE w:val="0"/>
        <w:spacing w:line="360" w:lineRule="auto"/>
        <w:jc w:val="center"/>
        <w:rPr>
          <w:rFonts w:ascii="Arial Narrow" w:hAnsi="Arial Narrow"/>
          <w:sz w:val="24"/>
          <w:szCs w:val="24"/>
        </w:rPr>
      </w:pPr>
    </w:p>
    <w:p w:rsidR="009644D9" w:rsidRPr="00284441" w:rsidRDefault="009644D9" w:rsidP="009644D9">
      <w:pPr>
        <w:widowControl w:val="0"/>
        <w:autoSpaceDE w:val="0"/>
        <w:spacing w:line="360" w:lineRule="auto"/>
        <w:jc w:val="center"/>
        <w:rPr>
          <w:rFonts w:ascii="Arial Narrow" w:hAnsi="Arial Narrow"/>
          <w:sz w:val="24"/>
          <w:szCs w:val="24"/>
        </w:rPr>
      </w:pPr>
    </w:p>
    <w:p w:rsidR="009644D9" w:rsidRPr="00284441" w:rsidRDefault="009644D9" w:rsidP="009644D9">
      <w:pPr>
        <w:widowControl w:val="0"/>
        <w:autoSpaceDE w:val="0"/>
        <w:spacing w:line="360" w:lineRule="auto"/>
        <w:jc w:val="center"/>
        <w:rPr>
          <w:rFonts w:ascii="Arial Narrow" w:hAnsi="Arial Narrow"/>
          <w:sz w:val="24"/>
          <w:szCs w:val="24"/>
        </w:rPr>
      </w:pPr>
    </w:p>
    <w:p w:rsidR="009644D9" w:rsidRPr="00284441" w:rsidRDefault="009644D9" w:rsidP="009644D9">
      <w:pPr>
        <w:rPr>
          <w:rFonts w:ascii="Arial Narrow" w:hAnsi="Arial Narrow"/>
          <w:sz w:val="24"/>
          <w:szCs w:val="24"/>
        </w:rPr>
      </w:pPr>
      <w:r w:rsidRPr="00284441">
        <w:rPr>
          <w:rFonts w:ascii="Arial Narrow" w:hAnsi="Arial Narrow"/>
          <w:sz w:val="24"/>
          <w:szCs w:val="24"/>
        </w:rPr>
        <w:br w:type="page"/>
      </w:r>
    </w:p>
    <w:p w:rsidR="009644D9" w:rsidRPr="009644D9" w:rsidRDefault="009644D9" w:rsidP="009644D9">
      <w:pPr>
        <w:pStyle w:val="DTAOtitre"/>
        <w:rPr>
          <w:sz w:val="22"/>
          <w:szCs w:val="22"/>
        </w:rPr>
      </w:pPr>
      <w:r w:rsidRPr="009644D9">
        <w:rPr>
          <w:sz w:val="22"/>
          <w:szCs w:val="22"/>
        </w:rPr>
        <w:lastRenderedPageBreak/>
        <w:t>Annexe n° 7 : MODELE DE Cadre du planning</w:t>
      </w:r>
    </w:p>
    <w:p w:rsidR="009644D9" w:rsidRPr="009644D9" w:rsidRDefault="009644D9" w:rsidP="009644D9">
      <w:pPr>
        <w:widowControl w:val="0"/>
        <w:autoSpaceDE w:val="0"/>
        <w:spacing w:after="0" w:line="276" w:lineRule="auto"/>
        <w:ind w:right="-6"/>
        <w:jc w:val="center"/>
        <w:rPr>
          <w:rFonts w:ascii="Arial Narrow" w:hAnsi="Arial Narrow"/>
          <w:b/>
          <w:bCs/>
          <w:caps/>
        </w:rPr>
      </w:pPr>
      <w:r w:rsidRPr="009644D9">
        <w:rPr>
          <w:rFonts w:ascii="Arial Narrow" w:hAnsi="Arial Narrow"/>
          <w:b/>
          <w:bCs/>
          <w:caps/>
        </w:rPr>
        <w:t>CALENDRIER des activités (programme de travail)</w:t>
      </w:r>
    </w:p>
    <w:p w:rsidR="009644D9" w:rsidRPr="009644D9" w:rsidRDefault="009644D9" w:rsidP="009644D9">
      <w:pPr>
        <w:widowControl w:val="0"/>
        <w:autoSpaceDE w:val="0"/>
        <w:spacing w:after="0" w:line="276" w:lineRule="auto"/>
        <w:ind w:right="-6"/>
        <w:jc w:val="center"/>
        <w:rPr>
          <w:rFonts w:ascii="Arial Narrow" w:hAnsi="Arial Narrow"/>
          <w:b/>
          <w:bCs/>
          <w:caps/>
        </w:rPr>
      </w:pPr>
    </w:p>
    <w:p w:rsidR="009644D9" w:rsidRPr="00284441" w:rsidRDefault="009644D9" w:rsidP="009644D9">
      <w:pPr>
        <w:widowControl w:val="0"/>
        <w:autoSpaceDE w:val="0"/>
        <w:adjustRightInd w:val="0"/>
        <w:spacing w:after="0" w:line="276" w:lineRule="auto"/>
        <w:ind w:left="127" w:right="-20"/>
        <w:rPr>
          <w:rFonts w:ascii="Arial Narrow" w:hAnsi="Arial Narrow"/>
          <w:sz w:val="24"/>
          <w:szCs w:val="24"/>
        </w:rPr>
      </w:pPr>
      <w:r w:rsidRPr="00284441">
        <w:rPr>
          <w:rFonts w:ascii="Arial Narrow" w:hAnsi="Arial Narrow"/>
          <w:b/>
          <w:bCs/>
          <w:sz w:val="24"/>
          <w:szCs w:val="24"/>
        </w:rPr>
        <w:t>A. Préciser la nature de l’activité</w:t>
      </w:r>
    </w:p>
    <w:tbl>
      <w:tblPr>
        <w:tblW w:w="10239" w:type="dxa"/>
        <w:jc w:val="center"/>
        <w:tblLayout w:type="fixed"/>
        <w:tblCellMar>
          <w:left w:w="0" w:type="dxa"/>
          <w:right w:w="0" w:type="dxa"/>
        </w:tblCellMar>
        <w:tblLook w:val="0000" w:firstRow="0" w:lastRow="0" w:firstColumn="0" w:lastColumn="0" w:noHBand="0" w:noVBand="0"/>
      </w:tblPr>
      <w:tblGrid>
        <w:gridCol w:w="3681"/>
        <w:gridCol w:w="504"/>
        <w:gridCol w:w="504"/>
        <w:gridCol w:w="505"/>
        <w:gridCol w:w="504"/>
        <w:gridCol w:w="505"/>
        <w:gridCol w:w="504"/>
        <w:gridCol w:w="505"/>
        <w:gridCol w:w="504"/>
        <w:gridCol w:w="505"/>
        <w:gridCol w:w="504"/>
        <w:gridCol w:w="505"/>
        <w:gridCol w:w="504"/>
        <w:gridCol w:w="505"/>
      </w:tblGrid>
      <w:tr w:rsidR="009644D9" w:rsidRPr="00284441" w:rsidTr="009644D9">
        <w:trPr>
          <w:trHeight w:val="397"/>
          <w:jc w:val="center"/>
        </w:trPr>
        <w:tc>
          <w:tcPr>
            <w:tcW w:w="3681"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6558" w:type="dxa"/>
            <w:gridSpan w:val="13"/>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ind w:right="-20"/>
              <w:jc w:val="center"/>
              <w:rPr>
                <w:rFonts w:ascii="Arial Narrow" w:hAnsi="Arial Narrow"/>
                <w:sz w:val="24"/>
                <w:szCs w:val="24"/>
              </w:rPr>
            </w:pPr>
            <w:r w:rsidRPr="00284441">
              <w:rPr>
                <w:rFonts w:ascii="Arial Narrow" w:hAnsi="Arial Narrow"/>
                <w:i/>
                <w:iCs/>
                <w:sz w:val="24"/>
                <w:szCs w:val="24"/>
              </w:rPr>
              <w:t>[Mois ou semaines à compter du début de la mission]</w:t>
            </w:r>
          </w:p>
        </w:tc>
      </w:tr>
      <w:tr w:rsidR="009644D9" w:rsidRPr="00284441" w:rsidTr="009644D9">
        <w:trPr>
          <w:trHeight w:val="397"/>
          <w:jc w:val="center"/>
        </w:trPr>
        <w:tc>
          <w:tcPr>
            <w:tcW w:w="3681"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4"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r w:rsidRPr="00284441">
              <w:rPr>
                <w:rFonts w:ascii="Arial Narrow" w:hAnsi="Arial Narrow"/>
                <w:sz w:val="24"/>
                <w:szCs w:val="24"/>
              </w:rPr>
              <w:t>1</w:t>
            </w:r>
            <w:r w:rsidRPr="00284441">
              <w:rPr>
                <w:rFonts w:ascii="Arial Narrow" w:hAnsi="Arial Narrow"/>
                <w:sz w:val="24"/>
                <w:szCs w:val="24"/>
                <w:vertAlign w:val="superscript"/>
              </w:rPr>
              <w:t>er</w:t>
            </w:r>
          </w:p>
        </w:tc>
        <w:tc>
          <w:tcPr>
            <w:tcW w:w="504"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r w:rsidRPr="00284441">
              <w:rPr>
                <w:rFonts w:ascii="Arial Narrow" w:hAnsi="Arial Narrow"/>
                <w:sz w:val="24"/>
                <w:szCs w:val="24"/>
              </w:rPr>
              <w:t>2</w:t>
            </w:r>
            <w:r w:rsidRPr="00284441">
              <w:rPr>
                <w:rFonts w:ascii="Arial Narrow" w:hAnsi="Arial Narrow"/>
                <w:sz w:val="24"/>
                <w:szCs w:val="24"/>
                <w:vertAlign w:val="superscript"/>
              </w:rPr>
              <w:t>e</w:t>
            </w:r>
          </w:p>
        </w:tc>
        <w:tc>
          <w:tcPr>
            <w:tcW w:w="505"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r w:rsidRPr="00284441">
              <w:rPr>
                <w:rFonts w:ascii="Arial Narrow" w:hAnsi="Arial Narrow"/>
                <w:sz w:val="24"/>
                <w:szCs w:val="24"/>
              </w:rPr>
              <w:t>3</w:t>
            </w:r>
            <w:r w:rsidRPr="00284441">
              <w:rPr>
                <w:rFonts w:ascii="Arial Narrow" w:hAnsi="Arial Narrow"/>
                <w:sz w:val="24"/>
                <w:szCs w:val="24"/>
                <w:vertAlign w:val="superscript"/>
              </w:rPr>
              <w:t>e</w:t>
            </w:r>
          </w:p>
        </w:tc>
        <w:tc>
          <w:tcPr>
            <w:tcW w:w="504"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r w:rsidRPr="00284441">
              <w:rPr>
                <w:rFonts w:ascii="Arial Narrow" w:hAnsi="Arial Narrow"/>
                <w:sz w:val="24"/>
                <w:szCs w:val="24"/>
              </w:rPr>
              <w:t>4</w:t>
            </w:r>
            <w:r w:rsidRPr="00284441">
              <w:rPr>
                <w:rFonts w:ascii="Arial Narrow" w:hAnsi="Arial Narrow"/>
                <w:sz w:val="24"/>
                <w:szCs w:val="24"/>
                <w:vertAlign w:val="superscript"/>
              </w:rPr>
              <w:t>e</w:t>
            </w:r>
          </w:p>
        </w:tc>
        <w:tc>
          <w:tcPr>
            <w:tcW w:w="505"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r w:rsidRPr="00284441">
              <w:rPr>
                <w:rFonts w:ascii="Arial Narrow" w:hAnsi="Arial Narrow"/>
                <w:sz w:val="24"/>
                <w:szCs w:val="24"/>
              </w:rPr>
              <w:t>5</w:t>
            </w:r>
            <w:r w:rsidRPr="00284441">
              <w:rPr>
                <w:rFonts w:ascii="Arial Narrow" w:hAnsi="Arial Narrow"/>
                <w:sz w:val="24"/>
                <w:szCs w:val="24"/>
                <w:vertAlign w:val="superscript"/>
              </w:rPr>
              <w:t>e</w:t>
            </w:r>
          </w:p>
        </w:tc>
        <w:tc>
          <w:tcPr>
            <w:tcW w:w="504"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r w:rsidRPr="00284441">
              <w:rPr>
                <w:rFonts w:ascii="Arial Narrow" w:hAnsi="Arial Narrow"/>
                <w:sz w:val="24"/>
                <w:szCs w:val="24"/>
              </w:rPr>
              <w:t>6</w:t>
            </w:r>
            <w:r w:rsidRPr="00284441">
              <w:rPr>
                <w:rFonts w:ascii="Arial Narrow" w:hAnsi="Arial Narrow"/>
                <w:sz w:val="24"/>
                <w:szCs w:val="24"/>
                <w:vertAlign w:val="superscript"/>
              </w:rPr>
              <w:t>e</w:t>
            </w:r>
          </w:p>
        </w:tc>
        <w:tc>
          <w:tcPr>
            <w:tcW w:w="505"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r w:rsidRPr="00284441">
              <w:rPr>
                <w:rFonts w:ascii="Arial Narrow" w:hAnsi="Arial Narrow"/>
                <w:sz w:val="24"/>
                <w:szCs w:val="24"/>
              </w:rPr>
              <w:t>7</w:t>
            </w:r>
            <w:r w:rsidRPr="00284441">
              <w:rPr>
                <w:rFonts w:ascii="Arial Narrow" w:hAnsi="Arial Narrow"/>
                <w:sz w:val="24"/>
                <w:szCs w:val="24"/>
                <w:vertAlign w:val="superscript"/>
              </w:rPr>
              <w:t>e</w:t>
            </w:r>
          </w:p>
        </w:tc>
        <w:tc>
          <w:tcPr>
            <w:tcW w:w="504"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r w:rsidRPr="00284441">
              <w:rPr>
                <w:rFonts w:ascii="Arial Narrow" w:hAnsi="Arial Narrow"/>
                <w:sz w:val="24"/>
                <w:szCs w:val="24"/>
              </w:rPr>
              <w:t>8</w:t>
            </w:r>
            <w:r w:rsidRPr="00284441">
              <w:rPr>
                <w:rFonts w:ascii="Arial Narrow" w:hAnsi="Arial Narrow"/>
                <w:sz w:val="24"/>
                <w:szCs w:val="24"/>
                <w:vertAlign w:val="superscript"/>
              </w:rPr>
              <w:t>e</w:t>
            </w:r>
          </w:p>
        </w:tc>
        <w:tc>
          <w:tcPr>
            <w:tcW w:w="505"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r w:rsidRPr="00284441">
              <w:rPr>
                <w:rFonts w:ascii="Arial Narrow" w:hAnsi="Arial Narrow"/>
                <w:sz w:val="24"/>
                <w:szCs w:val="24"/>
              </w:rPr>
              <w:t>9</w:t>
            </w:r>
            <w:r w:rsidRPr="00284441">
              <w:rPr>
                <w:rFonts w:ascii="Arial Narrow" w:hAnsi="Arial Narrow"/>
                <w:sz w:val="24"/>
                <w:szCs w:val="24"/>
                <w:vertAlign w:val="superscript"/>
              </w:rPr>
              <w:t>e</w:t>
            </w:r>
          </w:p>
        </w:tc>
        <w:tc>
          <w:tcPr>
            <w:tcW w:w="504"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r w:rsidRPr="00284441">
              <w:rPr>
                <w:rFonts w:ascii="Arial Narrow" w:hAnsi="Arial Narrow"/>
                <w:sz w:val="24"/>
                <w:szCs w:val="24"/>
              </w:rPr>
              <w:t>10</w:t>
            </w:r>
            <w:r w:rsidRPr="00284441">
              <w:rPr>
                <w:rFonts w:ascii="Arial Narrow" w:hAnsi="Arial Narrow"/>
                <w:sz w:val="24"/>
                <w:szCs w:val="24"/>
                <w:vertAlign w:val="superscript"/>
              </w:rPr>
              <w:t>e</w:t>
            </w:r>
          </w:p>
        </w:tc>
        <w:tc>
          <w:tcPr>
            <w:tcW w:w="505"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r w:rsidRPr="00284441">
              <w:rPr>
                <w:rFonts w:ascii="Arial Narrow" w:hAnsi="Arial Narrow"/>
                <w:sz w:val="24"/>
                <w:szCs w:val="24"/>
              </w:rPr>
              <w:t>11</w:t>
            </w:r>
            <w:r w:rsidRPr="00284441">
              <w:rPr>
                <w:rFonts w:ascii="Arial Narrow" w:hAnsi="Arial Narrow"/>
                <w:sz w:val="24"/>
                <w:szCs w:val="24"/>
                <w:vertAlign w:val="superscript"/>
              </w:rPr>
              <w:t>e</w:t>
            </w:r>
          </w:p>
        </w:tc>
        <w:tc>
          <w:tcPr>
            <w:tcW w:w="504"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r w:rsidRPr="00284441">
              <w:rPr>
                <w:rFonts w:ascii="Arial Narrow" w:hAnsi="Arial Narrow"/>
                <w:sz w:val="24"/>
                <w:szCs w:val="24"/>
              </w:rPr>
              <w:t>12</w:t>
            </w:r>
            <w:r w:rsidRPr="00284441">
              <w:rPr>
                <w:rFonts w:ascii="Arial Narrow" w:hAnsi="Arial Narrow"/>
                <w:sz w:val="24"/>
                <w:szCs w:val="24"/>
                <w:vertAlign w:val="superscript"/>
              </w:rPr>
              <w:t>e</w:t>
            </w:r>
          </w:p>
        </w:tc>
        <w:tc>
          <w:tcPr>
            <w:tcW w:w="505"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r>
      <w:tr w:rsidR="009644D9" w:rsidRPr="00284441" w:rsidTr="009644D9">
        <w:trPr>
          <w:trHeight w:val="397"/>
          <w:jc w:val="center"/>
        </w:trPr>
        <w:tc>
          <w:tcPr>
            <w:tcW w:w="3681"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tabs>
                <w:tab w:val="left" w:pos="3155"/>
              </w:tabs>
              <w:autoSpaceDE w:val="0"/>
              <w:adjustRightInd w:val="0"/>
              <w:spacing w:after="0" w:line="276" w:lineRule="auto"/>
              <w:jc w:val="center"/>
              <w:rPr>
                <w:rFonts w:ascii="Arial Narrow" w:hAnsi="Arial Narrow"/>
                <w:sz w:val="24"/>
                <w:szCs w:val="24"/>
              </w:rPr>
            </w:pPr>
            <w:r w:rsidRPr="00284441">
              <w:rPr>
                <w:rFonts w:ascii="Arial Narrow" w:hAnsi="Arial Narrow"/>
                <w:sz w:val="24"/>
                <w:szCs w:val="24"/>
              </w:rPr>
              <w:t xml:space="preserve">Activité </w:t>
            </w:r>
            <w:r w:rsidRPr="00284441">
              <w:rPr>
                <w:rFonts w:ascii="Arial Narrow" w:hAnsi="Arial Narrow"/>
                <w:i/>
                <w:iCs/>
                <w:sz w:val="24"/>
                <w:szCs w:val="24"/>
              </w:rPr>
              <w:t>(tâche)</w:t>
            </w:r>
          </w:p>
        </w:tc>
        <w:tc>
          <w:tcPr>
            <w:tcW w:w="504"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4"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5"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4"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5"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4"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5"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4"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5"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4"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5"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4"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5"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r>
      <w:tr w:rsidR="009644D9" w:rsidRPr="00284441" w:rsidTr="009644D9">
        <w:trPr>
          <w:trHeight w:val="397"/>
          <w:jc w:val="center"/>
        </w:trPr>
        <w:tc>
          <w:tcPr>
            <w:tcW w:w="3681"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4"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4"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5"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4"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5"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4"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5"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4"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5"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4"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5"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4"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5"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r>
      <w:tr w:rsidR="009644D9" w:rsidRPr="00284441" w:rsidTr="009644D9">
        <w:trPr>
          <w:trHeight w:val="397"/>
          <w:jc w:val="center"/>
        </w:trPr>
        <w:tc>
          <w:tcPr>
            <w:tcW w:w="3681"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4"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4"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5"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4"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5"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4"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5"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4"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5"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4"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5"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4"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5"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r>
      <w:tr w:rsidR="009644D9" w:rsidRPr="00284441" w:rsidTr="009644D9">
        <w:trPr>
          <w:trHeight w:val="397"/>
          <w:jc w:val="center"/>
        </w:trPr>
        <w:tc>
          <w:tcPr>
            <w:tcW w:w="3681"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4"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4"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5"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4"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5"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4"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5"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4"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5"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4"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5"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4"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5"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r>
      <w:tr w:rsidR="009644D9" w:rsidRPr="00284441" w:rsidTr="009644D9">
        <w:trPr>
          <w:trHeight w:val="397"/>
          <w:jc w:val="center"/>
        </w:trPr>
        <w:tc>
          <w:tcPr>
            <w:tcW w:w="3681"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4"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4"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5"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4"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5"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4"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5"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4"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5"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4"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5"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4"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c>
          <w:tcPr>
            <w:tcW w:w="505"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jc w:val="center"/>
              <w:rPr>
                <w:rFonts w:ascii="Arial Narrow" w:hAnsi="Arial Narrow"/>
                <w:sz w:val="24"/>
                <w:szCs w:val="24"/>
              </w:rPr>
            </w:pPr>
          </w:p>
        </w:tc>
      </w:tr>
    </w:tbl>
    <w:p w:rsidR="009644D9" w:rsidRPr="00284441" w:rsidRDefault="009644D9" w:rsidP="009644D9">
      <w:pPr>
        <w:widowControl w:val="0"/>
        <w:autoSpaceDE w:val="0"/>
        <w:adjustRightInd w:val="0"/>
        <w:spacing w:after="0" w:line="276" w:lineRule="auto"/>
        <w:rPr>
          <w:rFonts w:ascii="Arial Narrow" w:hAnsi="Arial Narrow"/>
          <w:sz w:val="24"/>
          <w:szCs w:val="24"/>
        </w:rPr>
      </w:pPr>
      <w:r w:rsidRPr="00284441">
        <w:rPr>
          <w:rFonts w:ascii="Arial Narrow" w:hAnsi="Arial Narrow"/>
          <w:sz w:val="24"/>
          <w:szCs w:val="24"/>
        </w:rPr>
        <w:t>*</w:t>
      </w:r>
    </w:p>
    <w:p w:rsidR="009644D9" w:rsidRPr="00284441" w:rsidRDefault="009644D9" w:rsidP="009644D9">
      <w:pPr>
        <w:widowControl w:val="0"/>
        <w:autoSpaceDE w:val="0"/>
        <w:adjustRightInd w:val="0"/>
        <w:spacing w:before="60" w:after="60" w:line="276" w:lineRule="auto"/>
        <w:ind w:left="127" w:right="-20"/>
        <w:rPr>
          <w:rFonts w:ascii="Arial Narrow" w:hAnsi="Arial Narrow"/>
          <w:sz w:val="24"/>
          <w:szCs w:val="24"/>
        </w:rPr>
      </w:pPr>
      <w:r w:rsidRPr="00284441">
        <w:rPr>
          <w:rFonts w:ascii="Arial Narrow" w:hAnsi="Arial Narrow"/>
          <w:b/>
          <w:bCs/>
          <w:sz w:val="24"/>
          <w:szCs w:val="24"/>
        </w:rPr>
        <w:t>B. Achèvement et soumission des rapports</w:t>
      </w: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9644D9" w:rsidRPr="00284441" w:rsidTr="006A2F42">
        <w:trPr>
          <w:trHeight w:val="20"/>
        </w:trPr>
        <w:tc>
          <w:tcPr>
            <w:tcW w:w="4502"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ind w:left="587" w:right="-20"/>
              <w:jc w:val="center"/>
              <w:rPr>
                <w:rFonts w:ascii="Arial Narrow" w:hAnsi="Arial Narrow"/>
                <w:b/>
                <w:bCs/>
                <w:sz w:val="24"/>
                <w:szCs w:val="24"/>
              </w:rPr>
            </w:pPr>
            <w:r w:rsidRPr="00284441">
              <w:rPr>
                <w:rFonts w:ascii="Arial Narrow" w:hAnsi="Arial Narrow"/>
                <w:b/>
                <w:bCs/>
                <w:sz w:val="24"/>
                <w:szCs w:val="24"/>
              </w:rPr>
              <w:t>Rapports</w:t>
            </w:r>
          </w:p>
        </w:tc>
        <w:tc>
          <w:tcPr>
            <w:tcW w:w="5597"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ind w:left="257" w:right="-20"/>
              <w:jc w:val="center"/>
              <w:rPr>
                <w:rFonts w:ascii="Arial Narrow" w:hAnsi="Arial Narrow"/>
                <w:b/>
                <w:bCs/>
                <w:sz w:val="24"/>
                <w:szCs w:val="24"/>
              </w:rPr>
            </w:pPr>
            <w:r w:rsidRPr="00284441">
              <w:rPr>
                <w:rFonts w:ascii="Arial Narrow" w:hAnsi="Arial Narrow"/>
                <w:b/>
                <w:bCs/>
                <w:sz w:val="24"/>
                <w:szCs w:val="24"/>
              </w:rPr>
              <w:t>Date</w:t>
            </w:r>
          </w:p>
        </w:tc>
      </w:tr>
      <w:tr w:rsidR="009644D9" w:rsidRPr="00284441" w:rsidTr="006A2F42">
        <w:trPr>
          <w:trHeight w:val="20"/>
        </w:trPr>
        <w:tc>
          <w:tcPr>
            <w:tcW w:w="4502"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F17EF5">
            <w:pPr>
              <w:pStyle w:val="Paragraphedeliste"/>
              <w:widowControl w:val="0"/>
              <w:numPr>
                <w:ilvl w:val="3"/>
                <w:numId w:val="89"/>
              </w:numPr>
              <w:autoSpaceDE w:val="0"/>
              <w:adjustRightInd w:val="0"/>
              <w:spacing w:after="0" w:line="276" w:lineRule="auto"/>
              <w:ind w:left="313" w:right="-20" w:hanging="219"/>
              <w:rPr>
                <w:rFonts w:ascii="Arial Narrow" w:hAnsi="Arial Narrow" w:cstheme="minorBidi"/>
                <w:sz w:val="24"/>
                <w:szCs w:val="24"/>
              </w:rPr>
            </w:pPr>
            <w:r w:rsidRPr="00284441">
              <w:rPr>
                <w:rFonts w:ascii="Arial Narrow" w:hAnsi="Arial Narrow" w:cstheme="minorBidi"/>
                <w:sz w:val="24"/>
                <w:szCs w:val="24"/>
              </w:rPr>
              <w:t>Rapport initial</w:t>
            </w:r>
          </w:p>
        </w:tc>
        <w:tc>
          <w:tcPr>
            <w:tcW w:w="5597"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rPr>
                <w:rFonts w:ascii="Arial Narrow" w:hAnsi="Arial Narrow"/>
                <w:sz w:val="24"/>
                <w:szCs w:val="24"/>
              </w:rPr>
            </w:pPr>
          </w:p>
        </w:tc>
      </w:tr>
      <w:tr w:rsidR="009644D9" w:rsidRPr="00284441" w:rsidTr="006A2F42">
        <w:trPr>
          <w:trHeight w:val="20"/>
        </w:trPr>
        <w:tc>
          <w:tcPr>
            <w:tcW w:w="4502"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F17EF5">
            <w:pPr>
              <w:pStyle w:val="Paragraphedeliste"/>
              <w:widowControl w:val="0"/>
              <w:numPr>
                <w:ilvl w:val="3"/>
                <w:numId w:val="89"/>
              </w:numPr>
              <w:autoSpaceDE w:val="0"/>
              <w:adjustRightInd w:val="0"/>
              <w:spacing w:after="0" w:line="276" w:lineRule="auto"/>
              <w:ind w:left="313" w:right="-20" w:hanging="219"/>
              <w:rPr>
                <w:rFonts w:ascii="Arial Narrow" w:hAnsi="Arial Narrow" w:cstheme="minorBidi"/>
                <w:sz w:val="24"/>
                <w:szCs w:val="24"/>
              </w:rPr>
            </w:pPr>
            <w:r w:rsidRPr="00284441">
              <w:rPr>
                <w:rFonts w:ascii="Arial Narrow" w:hAnsi="Arial Narrow" w:cstheme="minorBidi"/>
                <w:sz w:val="24"/>
                <w:szCs w:val="24"/>
              </w:rPr>
              <w:t xml:space="preserve">Rapports d’avancement </w:t>
            </w:r>
          </w:p>
          <w:p w:rsidR="009644D9" w:rsidRPr="00284441" w:rsidRDefault="009644D9" w:rsidP="00552C74">
            <w:pPr>
              <w:pStyle w:val="Paragraphedeliste"/>
              <w:widowControl w:val="0"/>
              <w:numPr>
                <w:ilvl w:val="0"/>
                <w:numId w:val="143"/>
              </w:numPr>
              <w:autoSpaceDE w:val="0"/>
              <w:adjustRightInd w:val="0"/>
              <w:spacing w:after="0" w:line="276" w:lineRule="auto"/>
              <w:ind w:left="738" w:right="-20" w:hanging="322"/>
              <w:rPr>
                <w:rFonts w:ascii="Arial Narrow" w:hAnsi="Arial Narrow" w:cstheme="minorBidi"/>
                <w:sz w:val="24"/>
                <w:szCs w:val="24"/>
              </w:rPr>
            </w:pPr>
            <w:r w:rsidRPr="00284441">
              <w:rPr>
                <w:rFonts w:ascii="Arial Narrow" w:hAnsi="Arial Narrow" w:cstheme="minorBidi"/>
                <w:sz w:val="24"/>
                <w:szCs w:val="24"/>
              </w:rPr>
              <w:t>Premier rapport d’avancement</w:t>
            </w:r>
          </w:p>
          <w:p w:rsidR="009644D9" w:rsidRPr="00284441" w:rsidRDefault="009644D9" w:rsidP="00552C74">
            <w:pPr>
              <w:pStyle w:val="Paragraphedeliste"/>
              <w:widowControl w:val="0"/>
              <w:numPr>
                <w:ilvl w:val="0"/>
                <w:numId w:val="143"/>
              </w:numPr>
              <w:autoSpaceDE w:val="0"/>
              <w:adjustRightInd w:val="0"/>
              <w:spacing w:after="0" w:line="276" w:lineRule="auto"/>
              <w:ind w:left="738" w:right="-20" w:hanging="322"/>
              <w:rPr>
                <w:rFonts w:ascii="Arial Narrow" w:hAnsi="Arial Narrow" w:cstheme="minorBidi"/>
                <w:sz w:val="24"/>
                <w:szCs w:val="24"/>
              </w:rPr>
            </w:pPr>
            <w:r w:rsidRPr="00284441">
              <w:rPr>
                <w:rFonts w:ascii="Arial Narrow" w:hAnsi="Arial Narrow" w:cstheme="minorBidi"/>
                <w:sz w:val="24"/>
                <w:szCs w:val="24"/>
              </w:rPr>
              <w:t>Deuxième rapport d’avancement</w:t>
            </w:r>
          </w:p>
        </w:tc>
        <w:tc>
          <w:tcPr>
            <w:tcW w:w="5597"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rPr>
                <w:rFonts w:ascii="Arial Narrow" w:hAnsi="Arial Narrow"/>
                <w:sz w:val="24"/>
                <w:szCs w:val="24"/>
              </w:rPr>
            </w:pPr>
          </w:p>
        </w:tc>
      </w:tr>
      <w:tr w:rsidR="009644D9" w:rsidRPr="00284441" w:rsidTr="006A2F42">
        <w:trPr>
          <w:trHeight w:val="20"/>
        </w:trPr>
        <w:tc>
          <w:tcPr>
            <w:tcW w:w="4502"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F17EF5">
            <w:pPr>
              <w:pStyle w:val="Paragraphedeliste"/>
              <w:widowControl w:val="0"/>
              <w:numPr>
                <w:ilvl w:val="3"/>
                <w:numId w:val="89"/>
              </w:numPr>
              <w:autoSpaceDE w:val="0"/>
              <w:adjustRightInd w:val="0"/>
              <w:spacing w:after="0" w:line="276" w:lineRule="auto"/>
              <w:ind w:left="313" w:right="-20" w:hanging="219"/>
              <w:rPr>
                <w:rFonts w:ascii="Arial Narrow" w:hAnsi="Arial Narrow" w:cstheme="minorBidi"/>
                <w:sz w:val="24"/>
                <w:szCs w:val="24"/>
              </w:rPr>
            </w:pPr>
            <w:r w:rsidRPr="00284441">
              <w:rPr>
                <w:rFonts w:ascii="Arial Narrow" w:hAnsi="Arial Narrow" w:cstheme="minorBidi"/>
                <w:sz w:val="24"/>
                <w:szCs w:val="24"/>
              </w:rPr>
              <w:t>Projet de rapport final</w:t>
            </w:r>
          </w:p>
        </w:tc>
        <w:tc>
          <w:tcPr>
            <w:tcW w:w="5597"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rPr>
                <w:rFonts w:ascii="Arial Narrow" w:hAnsi="Arial Narrow"/>
                <w:sz w:val="24"/>
                <w:szCs w:val="24"/>
              </w:rPr>
            </w:pPr>
          </w:p>
        </w:tc>
      </w:tr>
      <w:tr w:rsidR="009644D9" w:rsidRPr="00284441" w:rsidTr="006A2F42">
        <w:trPr>
          <w:trHeight w:val="20"/>
        </w:trPr>
        <w:tc>
          <w:tcPr>
            <w:tcW w:w="4502"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F17EF5">
            <w:pPr>
              <w:pStyle w:val="Paragraphedeliste"/>
              <w:widowControl w:val="0"/>
              <w:numPr>
                <w:ilvl w:val="3"/>
                <w:numId w:val="89"/>
              </w:numPr>
              <w:autoSpaceDE w:val="0"/>
              <w:adjustRightInd w:val="0"/>
              <w:spacing w:after="0" w:line="276" w:lineRule="auto"/>
              <w:ind w:left="313" w:right="-20" w:hanging="219"/>
              <w:rPr>
                <w:rFonts w:ascii="Arial Narrow" w:hAnsi="Arial Narrow" w:cstheme="minorBidi"/>
                <w:sz w:val="24"/>
                <w:szCs w:val="24"/>
              </w:rPr>
            </w:pPr>
            <w:r w:rsidRPr="00284441">
              <w:rPr>
                <w:rFonts w:ascii="Arial Narrow" w:hAnsi="Arial Narrow" w:cstheme="minorBidi"/>
                <w:sz w:val="24"/>
                <w:szCs w:val="24"/>
              </w:rPr>
              <w:t>Rapport final</w:t>
            </w:r>
          </w:p>
        </w:tc>
        <w:tc>
          <w:tcPr>
            <w:tcW w:w="5597"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after="0" w:line="276" w:lineRule="auto"/>
              <w:rPr>
                <w:rFonts w:ascii="Arial Narrow" w:hAnsi="Arial Narrow"/>
                <w:sz w:val="24"/>
                <w:szCs w:val="24"/>
              </w:rPr>
            </w:pPr>
          </w:p>
        </w:tc>
      </w:tr>
    </w:tbl>
    <w:p w:rsidR="009644D9" w:rsidRPr="00284441" w:rsidRDefault="009644D9" w:rsidP="009644D9">
      <w:pPr>
        <w:widowControl w:val="0"/>
        <w:autoSpaceDE w:val="0"/>
        <w:adjustRightInd w:val="0"/>
        <w:spacing w:after="0" w:line="276" w:lineRule="auto"/>
        <w:rPr>
          <w:rFonts w:ascii="Arial Narrow" w:hAnsi="Arial Narrow"/>
          <w:sz w:val="24"/>
          <w:szCs w:val="24"/>
        </w:rPr>
      </w:pPr>
    </w:p>
    <w:p w:rsidR="009644D9" w:rsidRPr="00284441" w:rsidRDefault="009644D9" w:rsidP="009644D9">
      <w:pPr>
        <w:widowControl w:val="0"/>
        <w:autoSpaceDE w:val="0"/>
        <w:spacing w:after="0" w:line="360" w:lineRule="auto"/>
        <w:ind w:right="-6"/>
        <w:jc w:val="center"/>
        <w:rPr>
          <w:rFonts w:ascii="Arial Narrow" w:hAnsi="Arial Narrow"/>
          <w:sz w:val="24"/>
          <w:szCs w:val="24"/>
        </w:rPr>
      </w:pPr>
      <w:r w:rsidRPr="00284441">
        <w:rPr>
          <w:rFonts w:ascii="Arial Narrow" w:hAnsi="Arial Narrow"/>
          <w:b/>
          <w:bCs/>
          <w:caps/>
          <w:sz w:val="24"/>
          <w:szCs w:val="24"/>
        </w:rPr>
        <w:t>Calendrier du personnel spécialisé</w:t>
      </w:r>
    </w:p>
    <w:tbl>
      <w:tblPr>
        <w:tblW w:w="11325"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5"/>
        <w:gridCol w:w="1424"/>
        <w:gridCol w:w="876"/>
        <w:gridCol w:w="850"/>
        <w:gridCol w:w="425"/>
        <w:gridCol w:w="47"/>
        <w:gridCol w:w="473"/>
        <w:gridCol w:w="47"/>
        <w:gridCol w:w="426"/>
        <w:gridCol w:w="425"/>
        <w:gridCol w:w="48"/>
        <w:gridCol w:w="472"/>
        <w:gridCol w:w="185"/>
        <w:gridCol w:w="288"/>
        <w:gridCol w:w="187"/>
        <w:gridCol w:w="286"/>
        <w:gridCol w:w="189"/>
        <w:gridCol w:w="284"/>
        <w:gridCol w:w="191"/>
        <w:gridCol w:w="282"/>
        <w:gridCol w:w="473"/>
        <w:gridCol w:w="473"/>
        <w:gridCol w:w="473"/>
        <w:gridCol w:w="567"/>
        <w:gridCol w:w="877"/>
        <w:gridCol w:w="682"/>
      </w:tblGrid>
      <w:tr w:rsidR="009644D9" w:rsidRPr="00284441" w:rsidTr="006A2F42">
        <w:trPr>
          <w:cantSplit/>
          <w:trHeight w:val="20"/>
          <w:jc w:val="center"/>
        </w:trPr>
        <w:tc>
          <w:tcPr>
            <w:tcW w:w="375" w:type="dxa"/>
            <w:vMerge w:val="restart"/>
            <w:tcBorders>
              <w:top w:val="double" w:sz="4" w:space="0" w:color="auto"/>
              <w:left w:val="double" w:sz="4" w:space="0" w:color="auto"/>
              <w:right w:val="single" w:sz="6" w:space="0" w:color="auto"/>
            </w:tcBorders>
            <w:vAlign w:val="center"/>
          </w:tcPr>
          <w:p w:rsidR="009644D9" w:rsidRPr="00284441" w:rsidRDefault="009644D9" w:rsidP="006A2F42">
            <w:pPr>
              <w:spacing w:after="0"/>
              <w:jc w:val="center"/>
              <w:outlineLvl w:val="2"/>
              <w:rPr>
                <w:rFonts w:ascii="Arial Narrow" w:hAnsi="Arial Narrow"/>
                <w:bCs/>
                <w:sz w:val="24"/>
                <w:szCs w:val="24"/>
              </w:rPr>
            </w:pPr>
            <w:r w:rsidRPr="00284441">
              <w:rPr>
                <w:rFonts w:ascii="Arial Narrow" w:hAnsi="Arial Narrow"/>
                <w:b/>
                <w:bCs/>
                <w:sz w:val="24"/>
                <w:szCs w:val="24"/>
              </w:rPr>
              <w:t>N°</w:t>
            </w:r>
          </w:p>
        </w:tc>
        <w:tc>
          <w:tcPr>
            <w:tcW w:w="1424" w:type="dxa"/>
            <w:vMerge w:val="restart"/>
            <w:tcBorders>
              <w:top w:val="double" w:sz="4" w:space="0" w:color="auto"/>
              <w:left w:val="single" w:sz="6" w:space="0" w:color="auto"/>
              <w:right w:val="single" w:sz="6" w:space="0" w:color="auto"/>
            </w:tcBorders>
            <w:vAlign w:val="center"/>
          </w:tcPr>
          <w:p w:rsidR="009644D9" w:rsidRPr="00284441" w:rsidRDefault="009644D9" w:rsidP="006A2F42">
            <w:pPr>
              <w:spacing w:after="0"/>
              <w:jc w:val="center"/>
              <w:rPr>
                <w:rFonts w:ascii="Arial Narrow" w:hAnsi="Arial Narrow"/>
                <w:b/>
                <w:sz w:val="24"/>
                <w:szCs w:val="24"/>
                <w:lang w:val="en-GB"/>
              </w:rPr>
            </w:pPr>
            <w:r w:rsidRPr="00284441">
              <w:rPr>
                <w:rFonts w:ascii="Arial Narrow" w:hAnsi="Arial Narrow"/>
                <w:b/>
                <w:sz w:val="24"/>
                <w:szCs w:val="24"/>
                <w:lang w:val="en-GB"/>
              </w:rPr>
              <w:t>Nom</w:t>
            </w:r>
          </w:p>
        </w:tc>
        <w:tc>
          <w:tcPr>
            <w:tcW w:w="876" w:type="dxa"/>
            <w:vMerge w:val="restart"/>
            <w:tcBorders>
              <w:top w:val="double" w:sz="4" w:space="0" w:color="auto"/>
              <w:left w:val="single" w:sz="6" w:space="0" w:color="auto"/>
              <w:bottom w:val="single" w:sz="6" w:space="0" w:color="auto"/>
              <w:right w:val="single" w:sz="6" w:space="0" w:color="auto"/>
            </w:tcBorders>
            <w:vAlign w:val="center"/>
          </w:tcPr>
          <w:p w:rsidR="009644D9" w:rsidRPr="00284441" w:rsidRDefault="009644D9" w:rsidP="006A2F42">
            <w:pPr>
              <w:spacing w:after="0"/>
              <w:ind w:left="-57" w:right="-57"/>
              <w:jc w:val="center"/>
              <w:rPr>
                <w:rFonts w:ascii="Arial Narrow" w:hAnsi="Arial Narrow"/>
                <w:b/>
                <w:sz w:val="24"/>
                <w:szCs w:val="24"/>
                <w:lang w:val="en-GB"/>
              </w:rPr>
            </w:pPr>
            <w:r w:rsidRPr="00284441">
              <w:rPr>
                <w:rFonts w:ascii="Arial Narrow" w:hAnsi="Arial Narrow"/>
                <w:b/>
                <w:sz w:val="24"/>
                <w:szCs w:val="24"/>
                <w:lang w:val="en-GB"/>
              </w:rPr>
              <w:t>Rapports à fournir</w:t>
            </w:r>
          </w:p>
        </w:tc>
        <w:tc>
          <w:tcPr>
            <w:tcW w:w="6524" w:type="dxa"/>
            <w:gridSpan w:val="20"/>
            <w:tcBorders>
              <w:top w:val="double" w:sz="4" w:space="0" w:color="auto"/>
              <w:bottom w:val="single" w:sz="6" w:space="0" w:color="auto"/>
              <w:right w:val="single" w:sz="6" w:space="0" w:color="auto"/>
            </w:tcBorders>
            <w:vAlign w:val="center"/>
          </w:tcPr>
          <w:p w:rsidR="009644D9" w:rsidRPr="00284441" w:rsidRDefault="009644D9" w:rsidP="006A2F42">
            <w:pPr>
              <w:keepNext/>
              <w:spacing w:after="0"/>
              <w:jc w:val="center"/>
              <w:outlineLvl w:val="2"/>
              <w:rPr>
                <w:rFonts w:ascii="Arial Narrow" w:hAnsi="Arial Narrow"/>
                <w:b/>
                <w:bCs/>
                <w:sz w:val="24"/>
                <w:szCs w:val="24"/>
              </w:rPr>
            </w:pPr>
            <w:r w:rsidRPr="00284441">
              <w:rPr>
                <w:rFonts w:ascii="Arial Narrow" w:hAnsi="Arial Narrow"/>
                <w:b/>
                <w:bCs/>
                <w:sz w:val="24"/>
                <w:szCs w:val="24"/>
              </w:rPr>
              <w:t>Personnel (sous forme de graphique à barres)</w:t>
            </w:r>
            <w:r w:rsidRPr="00284441">
              <w:rPr>
                <w:rFonts w:ascii="Arial Narrow" w:hAnsi="Arial Narrow"/>
                <w:b/>
                <w:bCs/>
                <w:sz w:val="24"/>
                <w:szCs w:val="24"/>
                <w:vertAlign w:val="superscript"/>
              </w:rPr>
              <w:footnoteReference w:customMarkFollows="1" w:id="1"/>
              <w:t>2</w:t>
            </w:r>
          </w:p>
        </w:tc>
        <w:tc>
          <w:tcPr>
            <w:tcW w:w="2126" w:type="dxa"/>
            <w:gridSpan w:val="3"/>
            <w:tcBorders>
              <w:top w:val="double" w:sz="4" w:space="0" w:color="auto"/>
              <w:bottom w:val="single" w:sz="6" w:space="0" w:color="auto"/>
              <w:right w:val="double" w:sz="4" w:space="0" w:color="auto"/>
            </w:tcBorders>
            <w:vAlign w:val="center"/>
          </w:tcPr>
          <w:p w:rsidR="009644D9" w:rsidRPr="00284441" w:rsidRDefault="009644D9" w:rsidP="006A2F42">
            <w:pPr>
              <w:keepNext/>
              <w:spacing w:after="0"/>
              <w:jc w:val="center"/>
              <w:outlineLvl w:val="2"/>
              <w:rPr>
                <w:rFonts w:ascii="Arial Narrow" w:hAnsi="Arial Narrow"/>
                <w:bCs/>
                <w:sz w:val="24"/>
                <w:szCs w:val="24"/>
              </w:rPr>
            </w:pPr>
            <w:r w:rsidRPr="00284441">
              <w:rPr>
                <w:rFonts w:ascii="Arial Narrow" w:hAnsi="Arial Narrow"/>
                <w:b/>
                <w:bCs/>
                <w:sz w:val="24"/>
                <w:szCs w:val="24"/>
              </w:rPr>
              <w:t>Total personnel/mois</w:t>
            </w:r>
          </w:p>
        </w:tc>
      </w:tr>
      <w:tr w:rsidR="009644D9" w:rsidRPr="00284441" w:rsidTr="006A2F42">
        <w:trPr>
          <w:cantSplit/>
          <w:trHeight w:val="20"/>
          <w:jc w:val="center"/>
        </w:trPr>
        <w:tc>
          <w:tcPr>
            <w:tcW w:w="375" w:type="dxa"/>
            <w:vMerge/>
            <w:tcBorders>
              <w:left w:val="double" w:sz="4" w:space="0" w:color="auto"/>
              <w:bottom w:val="single" w:sz="12" w:space="0" w:color="auto"/>
              <w:right w:val="single" w:sz="6" w:space="0" w:color="auto"/>
            </w:tcBorders>
            <w:vAlign w:val="center"/>
          </w:tcPr>
          <w:p w:rsidR="009644D9" w:rsidRPr="00284441" w:rsidRDefault="009644D9" w:rsidP="006A2F42">
            <w:pPr>
              <w:spacing w:after="0"/>
              <w:jc w:val="center"/>
              <w:rPr>
                <w:rFonts w:ascii="Arial Narrow" w:hAnsi="Arial Narrow"/>
                <w:b/>
                <w:sz w:val="24"/>
                <w:szCs w:val="24"/>
                <w:lang w:val="en-GB"/>
              </w:rPr>
            </w:pPr>
          </w:p>
        </w:tc>
        <w:tc>
          <w:tcPr>
            <w:tcW w:w="1424" w:type="dxa"/>
            <w:vMerge/>
            <w:tcBorders>
              <w:left w:val="single" w:sz="6" w:space="0" w:color="auto"/>
              <w:bottom w:val="single" w:sz="12" w:space="0" w:color="auto"/>
              <w:right w:val="single" w:sz="6" w:space="0" w:color="auto"/>
            </w:tcBorders>
          </w:tcPr>
          <w:p w:rsidR="009644D9" w:rsidRPr="00284441" w:rsidRDefault="009644D9" w:rsidP="006A2F42">
            <w:pPr>
              <w:spacing w:after="0"/>
              <w:jc w:val="center"/>
              <w:rPr>
                <w:rFonts w:ascii="Arial Narrow" w:hAnsi="Arial Narrow"/>
                <w:b/>
                <w:sz w:val="24"/>
                <w:szCs w:val="24"/>
                <w:lang w:val="en-GB"/>
              </w:rPr>
            </w:pPr>
          </w:p>
        </w:tc>
        <w:tc>
          <w:tcPr>
            <w:tcW w:w="876" w:type="dxa"/>
            <w:vMerge/>
            <w:tcBorders>
              <w:top w:val="single" w:sz="6" w:space="0" w:color="auto"/>
              <w:left w:val="single" w:sz="6" w:space="0" w:color="auto"/>
              <w:bottom w:val="single" w:sz="12" w:space="0" w:color="auto"/>
              <w:right w:val="single" w:sz="6" w:space="0" w:color="auto"/>
            </w:tcBorders>
            <w:vAlign w:val="center"/>
          </w:tcPr>
          <w:p w:rsidR="009644D9" w:rsidRPr="00284441" w:rsidRDefault="009644D9" w:rsidP="006A2F42">
            <w:pPr>
              <w:spacing w:after="0"/>
              <w:jc w:val="center"/>
              <w:rPr>
                <w:rFonts w:ascii="Arial Narrow" w:hAnsi="Arial Narrow"/>
                <w:b/>
                <w:sz w:val="24"/>
                <w:szCs w:val="24"/>
                <w:lang w:val="en-GB"/>
              </w:rPr>
            </w:pPr>
          </w:p>
        </w:tc>
        <w:tc>
          <w:tcPr>
            <w:tcW w:w="850" w:type="dxa"/>
            <w:tcBorders>
              <w:top w:val="single" w:sz="6" w:space="0" w:color="auto"/>
              <w:bottom w:val="single" w:sz="12" w:space="0" w:color="auto"/>
            </w:tcBorders>
            <w:vAlign w:val="center"/>
          </w:tcPr>
          <w:p w:rsidR="009644D9" w:rsidRPr="00284441" w:rsidRDefault="009644D9" w:rsidP="006A2F42">
            <w:pPr>
              <w:spacing w:after="0"/>
              <w:jc w:val="center"/>
              <w:rPr>
                <w:rFonts w:ascii="Arial Narrow" w:hAnsi="Arial Narrow"/>
                <w:b/>
                <w:sz w:val="24"/>
                <w:szCs w:val="24"/>
                <w:lang w:val="en-GB"/>
              </w:rPr>
            </w:pPr>
            <w:r w:rsidRPr="00284441">
              <w:rPr>
                <w:rFonts w:ascii="Arial Narrow" w:hAnsi="Arial Narrow"/>
                <w:b/>
                <w:sz w:val="24"/>
                <w:szCs w:val="24"/>
                <w:lang w:val="en-GB"/>
              </w:rPr>
              <w:t>1</w:t>
            </w:r>
          </w:p>
        </w:tc>
        <w:tc>
          <w:tcPr>
            <w:tcW w:w="472" w:type="dxa"/>
            <w:gridSpan w:val="2"/>
            <w:tcBorders>
              <w:top w:val="single" w:sz="6" w:space="0" w:color="auto"/>
              <w:left w:val="single" w:sz="6" w:space="0" w:color="auto"/>
              <w:bottom w:val="single" w:sz="12" w:space="0" w:color="auto"/>
              <w:right w:val="single" w:sz="6" w:space="0" w:color="auto"/>
            </w:tcBorders>
            <w:vAlign w:val="center"/>
          </w:tcPr>
          <w:p w:rsidR="009644D9" w:rsidRPr="00284441" w:rsidRDefault="009644D9" w:rsidP="006A2F42">
            <w:pPr>
              <w:spacing w:after="0"/>
              <w:jc w:val="center"/>
              <w:rPr>
                <w:rFonts w:ascii="Arial Narrow" w:hAnsi="Arial Narrow"/>
                <w:b/>
                <w:sz w:val="24"/>
                <w:szCs w:val="24"/>
                <w:lang w:val="en-GB"/>
              </w:rPr>
            </w:pPr>
            <w:r w:rsidRPr="00284441">
              <w:rPr>
                <w:rFonts w:ascii="Arial Narrow" w:hAnsi="Arial Narrow"/>
                <w:b/>
                <w:sz w:val="24"/>
                <w:szCs w:val="24"/>
                <w:lang w:val="en-GB"/>
              </w:rPr>
              <w:t>2</w:t>
            </w:r>
          </w:p>
        </w:tc>
        <w:tc>
          <w:tcPr>
            <w:tcW w:w="473" w:type="dxa"/>
            <w:tcBorders>
              <w:top w:val="single" w:sz="6" w:space="0" w:color="auto"/>
              <w:bottom w:val="single" w:sz="12" w:space="0" w:color="auto"/>
            </w:tcBorders>
            <w:vAlign w:val="center"/>
          </w:tcPr>
          <w:p w:rsidR="009644D9" w:rsidRPr="00284441" w:rsidRDefault="009644D9" w:rsidP="006A2F42">
            <w:pPr>
              <w:spacing w:after="0"/>
              <w:jc w:val="center"/>
              <w:rPr>
                <w:rFonts w:ascii="Arial Narrow" w:hAnsi="Arial Narrow"/>
                <w:b/>
                <w:sz w:val="24"/>
                <w:szCs w:val="24"/>
                <w:lang w:val="en-GB"/>
              </w:rPr>
            </w:pPr>
            <w:r w:rsidRPr="00284441">
              <w:rPr>
                <w:rFonts w:ascii="Arial Narrow" w:hAnsi="Arial Narrow"/>
                <w:b/>
                <w:sz w:val="24"/>
                <w:szCs w:val="24"/>
                <w:lang w:val="en-GB"/>
              </w:rPr>
              <w:t>3</w:t>
            </w:r>
          </w:p>
        </w:tc>
        <w:tc>
          <w:tcPr>
            <w:tcW w:w="473" w:type="dxa"/>
            <w:gridSpan w:val="2"/>
            <w:tcBorders>
              <w:top w:val="single" w:sz="6" w:space="0" w:color="auto"/>
              <w:left w:val="single" w:sz="6" w:space="0" w:color="auto"/>
              <w:bottom w:val="single" w:sz="12" w:space="0" w:color="auto"/>
              <w:right w:val="single" w:sz="6" w:space="0" w:color="auto"/>
            </w:tcBorders>
            <w:vAlign w:val="center"/>
          </w:tcPr>
          <w:p w:rsidR="009644D9" w:rsidRPr="00284441" w:rsidRDefault="009644D9" w:rsidP="006A2F42">
            <w:pPr>
              <w:spacing w:after="0"/>
              <w:jc w:val="center"/>
              <w:rPr>
                <w:rFonts w:ascii="Arial Narrow" w:hAnsi="Arial Narrow"/>
                <w:b/>
                <w:sz w:val="24"/>
                <w:szCs w:val="24"/>
                <w:lang w:val="en-GB"/>
              </w:rPr>
            </w:pPr>
            <w:r w:rsidRPr="00284441">
              <w:rPr>
                <w:rFonts w:ascii="Arial Narrow" w:hAnsi="Arial Narrow"/>
                <w:b/>
                <w:sz w:val="24"/>
                <w:szCs w:val="24"/>
                <w:lang w:val="en-GB"/>
              </w:rPr>
              <w:t>4</w:t>
            </w:r>
          </w:p>
        </w:tc>
        <w:tc>
          <w:tcPr>
            <w:tcW w:w="473" w:type="dxa"/>
            <w:gridSpan w:val="2"/>
            <w:tcBorders>
              <w:top w:val="single" w:sz="6" w:space="0" w:color="auto"/>
              <w:bottom w:val="single" w:sz="12" w:space="0" w:color="auto"/>
            </w:tcBorders>
            <w:vAlign w:val="center"/>
          </w:tcPr>
          <w:p w:rsidR="009644D9" w:rsidRPr="00284441" w:rsidRDefault="009644D9" w:rsidP="006A2F42">
            <w:pPr>
              <w:spacing w:after="0"/>
              <w:jc w:val="center"/>
              <w:rPr>
                <w:rFonts w:ascii="Arial Narrow" w:hAnsi="Arial Narrow"/>
                <w:b/>
                <w:sz w:val="24"/>
                <w:szCs w:val="24"/>
                <w:lang w:val="en-GB"/>
              </w:rPr>
            </w:pPr>
            <w:r w:rsidRPr="00284441">
              <w:rPr>
                <w:rFonts w:ascii="Arial Narrow" w:hAnsi="Arial Narrow"/>
                <w:b/>
                <w:sz w:val="24"/>
                <w:szCs w:val="24"/>
                <w:lang w:val="en-GB"/>
              </w:rPr>
              <w:t>5</w:t>
            </w:r>
          </w:p>
        </w:tc>
        <w:tc>
          <w:tcPr>
            <w:tcW w:w="472" w:type="dxa"/>
            <w:tcBorders>
              <w:top w:val="single" w:sz="6" w:space="0" w:color="auto"/>
              <w:left w:val="single" w:sz="6" w:space="0" w:color="auto"/>
              <w:bottom w:val="single" w:sz="12" w:space="0" w:color="auto"/>
              <w:right w:val="single" w:sz="6" w:space="0" w:color="auto"/>
            </w:tcBorders>
            <w:vAlign w:val="center"/>
          </w:tcPr>
          <w:p w:rsidR="009644D9" w:rsidRPr="00284441" w:rsidRDefault="009644D9" w:rsidP="006A2F42">
            <w:pPr>
              <w:spacing w:after="0"/>
              <w:jc w:val="center"/>
              <w:rPr>
                <w:rFonts w:ascii="Arial Narrow" w:hAnsi="Arial Narrow"/>
                <w:b/>
                <w:sz w:val="24"/>
                <w:szCs w:val="24"/>
                <w:lang w:val="en-GB"/>
              </w:rPr>
            </w:pPr>
            <w:r w:rsidRPr="00284441">
              <w:rPr>
                <w:rFonts w:ascii="Arial Narrow" w:hAnsi="Arial Narrow"/>
                <w:b/>
                <w:sz w:val="24"/>
                <w:szCs w:val="24"/>
                <w:lang w:val="en-GB"/>
              </w:rPr>
              <w:t>6</w:t>
            </w:r>
          </w:p>
        </w:tc>
        <w:tc>
          <w:tcPr>
            <w:tcW w:w="473" w:type="dxa"/>
            <w:gridSpan w:val="2"/>
            <w:tcBorders>
              <w:top w:val="single" w:sz="6" w:space="0" w:color="auto"/>
              <w:bottom w:val="single" w:sz="12" w:space="0" w:color="auto"/>
            </w:tcBorders>
            <w:vAlign w:val="center"/>
          </w:tcPr>
          <w:p w:rsidR="009644D9" w:rsidRPr="00284441" w:rsidRDefault="009644D9" w:rsidP="006A2F42">
            <w:pPr>
              <w:spacing w:after="0"/>
              <w:jc w:val="center"/>
              <w:rPr>
                <w:rFonts w:ascii="Arial Narrow" w:hAnsi="Arial Narrow"/>
                <w:b/>
                <w:sz w:val="24"/>
                <w:szCs w:val="24"/>
                <w:lang w:val="en-GB"/>
              </w:rPr>
            </w:pPr>
            <w:r w:rsidRPr="00284441">
              <w:rPr>
                <w:rFonts w:ascii="Arial Narrow" w:hAnsi="Arial Narrow"/>
                <w:b/>
                <w:sz w:val="24"/>
                <w:szCs w:val="24"/>
                <w:lang w:val="en-GB"/>
              </w:rPr>
              <w:t>7</w:t>
            </w:r>
          </w:p>
        </w:tc>
        <w:tc>
          <w:tcPr>
            <w:tcW w:w="473" w:type="dxa"/>
            <w:gridSpan w:val="2"/>
            <w:tcBorders>
              <w:top w:val="single" w:sz="6" w:space="0" w:color="auto"/>
              <w:left w:val="single" w:sz="6" w:space="0" w:color="auto"/>
              <w:bottom w:val="single" w:sz="12" w:space="0" w:color="auto"/>
              <w:right w:val="single" w:sz="6" w:space="0" w:color="auto"/>
            </w:tcBorders>
            <w:vAlign w:val="center"/>
          </w:tcPr>
          <w:p w:rsidR="009644D9" w:rsidRPr="00284441" w:rsidRDefault="009644D9" w:rsidP="006A2F42">
            <w:pPr>
              <w:spacing w:after="0"/>
              <w:jc w:val="center"/>
              <w:rPr>
                <w:rFonts w:ascii="Arial Narrow" w:hAnsi="Arial Narrow"/>
                <w:b/>
                <w:sz w:val="24"/>
                <w:szCs w:val="24"/>
                <w:lang w:val="en-GB"/>
              </w:rPr>
            </w:pPr>
            <w:r w:rsidRPr="00284441">
              <w:rPr>
                <w:rFonts w:ascii="Arial Narrow" w:hAnsi="Arial Narrow"/>
                <w:b/>
                <w:sz w:val="24"/>
                <w:szCs w:val="24"/>
                <w:lang w:val="en-GB"/>
              </w:rPr>
              <w:t>8</w:t>
            </w:r>
          </w:p>
        </w:tc>
        <w:tc>
          <w:tcPr>
            <w:tcW w:w="473" w:type="dxa"/>
            <w:gridSpan w:val="2"/>
            <w:tcBorders>
              <w:top w:val="single" w:sz="6" w:space="0" w:color="auto"/>
              <w:bottom w:val="single" w:sz="12" w:space="0" w:color="auto"/>
            </w:tcBorders>
            <w:vAlign w:val="center"/>
          </w:tcPr>
          <w:p w:rsidR="009644D9" w:rsidRPr="00284441" w:rsidRDefault="009644D9" w:rsidP="006A2F42">
            <w:pPr>
              <w:spacing w:after="0"/>
              <w:jc w:val="center"/>
              <w:rPr>
                <w:rFonts w:ascii="Arial Narrow" w:hAnsi="Arial Narrow"/>
                <w:b/>
                <w:sz w:val="24"/>
                <w:szCs w:val="24"/>
                <w:lang w:val="en-GB"/>
              </w:rPr>
            </w:pPr>
            <w:r w:rsidRPr="00284441">
              <w:rPr>
                <w:rFonts w:ascii="Arial Narrow" w:hAnsi="Arial Narrow"/>
                <w:b/>
                <w:sz w:val="24"/>
                <w:szCs w:val="24"/>
                <w:lang w:val="en-GB"/>
              </w:rPr>
              <w:t>9</w:t>
            </w:r>
          </w:p>
        </w:tc>
        <w:tc>
          <w:tcPr>
            <w:tcW w:w="473" w:type="dxa"/>
            <w:gridSpan w:val="2"/>
            <w:tcBorders>
              <w:top w:val="single" w:sz="6" w:space="0" w:color="auto"/>
              <w:left w:val="single" w:sz="6" w:space="0" w:color="auto"/>
              <w:bottom w:val="single" w:sz="12" w:space="0" w:color="auto"/>
              <w:right w:val="single" w:sz="6" w:space="0" w:color="auto"/>
            </w:tcBorders>
            <w:vAlign w:val="center"/>
          </w:tcPr>
          <w:p w:rsidR="009644D9" w:rsidRPr="00284441" w:rsidRDefault="009644D9" w:rsidP="006A2F42">
            <w:pPr>
              <w:spacing w:after="0"/>
              <w:jc w:val="center"/>
              <w:rPr>
                <w:rFonts w:ascii="Arial Narrow" w:hAnsi="Arial Narrow"/>
                <w:b/>
                <w:sz w:val="24"/>
                <w:szCs w:val="24"/>
                <w:lang w:val="en-GB"/>
              </w:rPr>
            </w:pPr>
            <w:r w:rsidRPr="00284441">
              <w:rPr>
                <w:rFonts w:ascii="Arial Narrow" w:hAnsi="Arial Narrow"/>
                <w:b/>
                <w:sz w:val="24"/>
                <w:szCs w:val="24"/>
                <w:lang w:val="en-GB"/>
              </w:rPr>
              <w:t>10</w:t>
            </w:r>
          </w:p>
        </w:tc>
        <w:tc>
          <w:tcPr>
            <w:tcW w:w="473" w:type="dxa"/>
            <w:tcBorders>
              <w:top w:val="single" w:sz="6" w:space="0" w:color="auto"/>
              <w:bottom w:val="single" w:sz="12" w:space="0" w:color="auto"/>
              <w:right w:val="single" w:sz="6" w:space="0" w:color="auto"/>
            </w:tcBorders>
            <w:vAlign w:val="center"/>
          </w:tcPr>
          <w:p w:rsidR="009644D9" w:rsidRPr="00284441" w:rsidRDefault="009644D9" w:rsidP="006A2F42">
            <w:pPr>
              <w:spacing w:after="0"/>
              <w:jc w:val="center"/>
              <w:rPr>
                <w:rFonts w:ascii="Arial Narrow" w:hAnsi="Arial Narrow"/>
                <w:b/>
                <w:sz w:val="24"/>
                <w:szCs w:val="24"/>
                <w:lang w:val="en-GB"/>
              </w:rPr>
            </w:pPr>
            <w:r w:rsidRPr="00284441">
              <w:rPr>
                <w:rFonts w:ascii="Arial Narrow" w:hAnsi="Arial Narrow"/>
                <w:b/>
                <w:sz w:val="24"/>
                <w:szCs w:val="24"/>
                <w:lang w:val="en-GB"/>
              </w:rPr>
              <w:t>11</w:t>
            </w:r>
          </w:p>
        </w:tc>
        <w:tc>
          <w:tcPr>
            <w:tcW w:w="473" w:type="dxa"/>
            <w:tcBorders>
              <w:top w:val="single" w:sz="6" w:space="0" w:color="auto"/>
              <w:left w:val="single" w:sz="6" w:space="0" w:color="auto"/>
              <w:bottom w:val="single" w:sz="12" w:space="0" w:color="auto"/>
            </w:tcBorders>
            <w:vAlign w:val="center"/>
          </w:tcPr>
          <w:p w:rsidR="009644D9" w:rsidRPr="00284441" w:rsidRDefault="009644D9" w:rsidP="006A2F42">
            <w:pPr>
              <w:spacing w:after="0"/>
              <w:jc w:val="center"/>
              <w:rPr>
                <w:rFonts w:ascii="Arial Narrow" w:hAnsi="Arial Narrow"/>
                <w:b/>
                <w:sz w:val="24"/>
                <w:szCs w:val="24"/>
                <w:lang w:val="en-GB"/>
              </w:rPr>
            </w:pPr>
            <w:r w:rsidRPr="00284441">
              <w:rPr>
                <w:rFonts w:ascii="Arial Narrow" w:hAnsi="Arial Narrow"/>
                <w:b/>
                <w:sz w:val="24"/>
                <w:szCs w:val="24"/>
                <w:lang w:val="en-GB"/>
              </w:rPr>
              <w:t>12</w:t>
            </w:r>
          </w:p>
        </w:tc>
        <w:tc>
          <w:tcPr>
            <w:tcW w:w="473" w:type="dxa"/>
            <w:tcBorders>
              <w:top w:val="single" w:sz="6" w:space="0" w:color="auto"/>
              <w:left w:val="single" w:sz="6" w:space="0" w:color="auto"/>
              <w:bottom w:val="single" w:sz="12" w:space="0" w:color="auto"/>
              <w:right w:val="single" w:sz="6" w:space="0" w:color="auto"/>
            </w:tcBorders>
            <w:vAlign w:val="center"/>
          </w:tcPr>
          <w:p w:rsidR="009644D9" w:rsidRPr="00284441" w:rsidRDefault="009644D9" w:rsidP="006A2F42">
            <w:pPr>
              <w:spacing w:after="0"/>
              <w:jc w:val="center"/>
              <w:rPr>
                <w:rFonts w:ascii="Arial Narrow" w:hAnsi="Arial Narrow"/>
                <w:b/>
                <w:sz w:val="24"/>
                <w:szCs w:val="24"/>
                <w:lang w:val="en-GB"/>
              </w:rPr>
            </w:pPr>
            <w:r w:rsidRPr="00284441">
              <w:rPr>
                <w:rFonts w:ascii="Arial Narrow" w:hAnsi="Arial Narrow"/>
                <w:b/>
                <w:sz w:val="24"/>
                <w:szCs w:val="24"/>
                <w:lang w:val="en-GB"/>
              </w:rPr>
              <w:t>n</w:t>
            </w:r>
          </w:p>
        </w:tc>
        <w:tc>
          <w:tcPr>
            <w:tcW w:w="567" w:type="dxa"/>
            <w:tcBorders>
              <w:top w:val="single" w:sz="6" w:space="0" w:color="auto"/>
              <w:bottom w:val="single" w:sz="12" w:space="0" w:color="auto"/>
              <w:right w:val="single" w:sz="6" w:space="0" w:color="auto"/>
            </w:tcBorders>
            <w:vAlign w:val="center"/>
          </w:tcPr>
          <w:p w:rsidR="009644D9" w:rsidRPr="00284441" w:rsidRDefault="009644D9" w:rsidP="006A2F42">
            <w:pPr>
              <w:spacing w:after="0"/>
              <w:ind w:left="-57" w:right="-57"/>
              <w:jc w:val="center"/>
              <w:rPr>
                <w:rFonts w:ascii="Arial Narrow" w:hAnsi="Arial Narrow"/>
                <w:b/>
                <w:sz w:val="24"/>
                <w:szCs w:val="24"/>
                <w:lang w:val="en-GB"/>
              </w:rPr>
            </w:pPr>
            <w:r w:rsidRPr="00284441">
              <w:rPr>
                <w:rFonts w:ascii="Arial Narrow" w:hAnsi="Arial Narrow"/>
                <w:b/>
                <w:sz w:val="24"/>
                <w:szCs w:val="24"/>
                <w:lang w:val="en-GB"/>
              </w:rPr>
              <w:t>Siège</w:t>
            </w:r>
          </w:p>
        </w:tc>
        <w:tc>
          <w:tcPr>
            <w:tcW w:w="877" w:type="dxa"/>
            <w:tcBorders>
              <w:top w:val="single" w:sz="6" w:space="0" w:color="auto"/>
              <w:left w:val="single" w:sz="6" w:space="0" w:color="auto"/>
              <w:bottom w:val="single" w:sz="12" w:space="0" w:color="auto"/>
              <w:right w:val="single" w:sz="6" w:space="0" w:color="auto"/>
            </w:tcBorders>
            <w:vAlign w:val="center"/>
          </w:tcPr>
          <w:p w:rsidR="009644D9" w:rsidRPr="00284441" w:rsidRDefault="009644D9" w:rsidP="006A2F42">
            <w:pPr>
              <w:spacing w:after="0"/>
              <w:jc w:val="center"/>
              <w:rPr>
                <w:rFonts w:ascii="Arial Narrow" w:hAnsi="Arial Narrow"/>
                <w:b/>
                <w:sz w:val="24"/>
                <w:szCs w:val="24"/>
                <w:lang w:val="en-GB"/>
              </w:rPr>
            </w:pPr>
            <w:r w:rsidRPr="00284441">
              <w:rPr>
                <w:rFonts w:ascii="Arial Narrow" w:hAnsi="Arial Narrow"/>
                <w:b/>
                <w:sz w:val="24"/>
                <w:szCs w:val="24"/>
                <w:lang w:val="en-GB"/>
              </w:rPr>
              <w:t>Terrain</w:t>
            </w:r>
            <w:r w:rsidRPr="00284441">
              <w:rPr>
                <w:rFonts w:ascii="Arial Narrow" w:hAnsi="Arial Narrow"/>
                <w:b/>
                <w:sz w:val="24"/>
                <w:szCs w:val="24"/>
                <w:vertAlign w:val="superscript"/>
                <w:lang w:val="en-GB"/>
              </w:rPr>
              <w:footnoteReference w:customMarkFollows="1" w:id="2"/>
              <w:t>3</w:t>
            </w:r>
          </w:p>
        </w:tc>
        <w:tc>
          <w:tcPr>
            <w:tcW w:w="682" w:type="dxa"/>
            <w:tcBorders>
              <w:top w:val="single" w:sz="6" w:space="0" w:color="auto"/>
              <w:left w:val="single" w:sz="6" w:space="0" w:color="auto"/>
              <w:bottom w:val="single" w:sz="12" w:space="0" w:color="auto"/>
              <w:right w:val="double" w:sz="4" w:space="0" w:color="auto"/>
            </w:tcBorders>
            <w:vAlign w:val="center"/>
          </w:tcPr>
          <w:p w:rsidR="009644D9" w:rsidRPr="00284441" w:rsidRDefault="009644D9" w:rsidP="006A2F42">
            <w:pPr>
              <w:spacing w:after="0"/>
              <w:jc w:val="center"/>
              <w:rPr>
                <w:rFonts w:ascii="Arial Narrow" w:hAnsi="Arial Narrow"/>
                <w:b/>
                <w:sz w:val="24"/>
                <w:szCs w:val="24"/>
                <w:lang w:val="en-GB"/>
              </w:rPr>
            </w:pPr>
            <w:r w:rsidRPr="00284441">
              <w:rPr>
                <w:rFonts w:ascii="Arial Narrow" w:hAnsi="Arial Narrow"/>
                <w:b/>
                <w:sz w:val="24"/>
                <w:szCs w:val="24"/>
                <w:lang w:val="en-GB"/>
              </w:rPr>
              <w:t>Total</w:t>
            </w:r>
          </w:p>
        </w:tc>
      </w:tr>
      <w:tr w:rsidR="009644D9" w:rsidRPr="00284441" w:rsidTr="006A2F42">
        <w:trPr>
          <w:cantSplit/>
          <w:trHeight w:val="20"/>
          <w:jc w:val="center"/>
        </w:trPr>
        <w:tc>
          <w:tcPr>
            <w:tcW w:w="11325" w:type="dxa"/>
            <w:gridSpan w:val="26"/>
            <w:tcBorders>
              <w:top w:val="single" w:sz="8" w:space="0" w:color="auto"/>
              <w:left w:val="double" w:sz="4" w:space="0" w:color="auto"/>
              <w:bottom w:val="single" w:sz="6" w:space="0" w:color="auto"/>
              <w:right w:val="double" w:sz="4" w:space="0" w:color="auto"/>
            </w:tcBorders>
          </w:tcPr>
          <w:p w:rsidR="009644D9" w:rsidRPr="00284441" w:rsidRDefault="009644D9" w:rsidP="006A2F42">
            <w:pPr>
              <w:spacing w:after="0"/>
              <w:rPr>
                <w:rFonts w:ascii="Arial Narrow" w:hAnsi="Arial Narrow"/>
                <w:sz w:val="24"/>
                <w:szCs w:val="24"/>
                <w:lang w:val="en-GB"/>
              </w:rPr>
            </w:pPr>
            <w:r w:rsidRPr="00284441">
              <w:rPr>
                <w:rFonts w:ascii="Arial Narrow" w:hAnsi="Arial Narrow"/>
                <w:b/>
                <w:sz w:val="24"/>
                <w:szCs w:val="24"/>
                <w:lang w:val="en-GB"/>
              </w:rPr>
              <w:t>Personnel</w:t>
            </w:r>
          </w:p>
        </w:tc>
      </w:tr>
      <w:tr w:rsidR="009644D9" w:rsidRPr="00284441" w:rsidTr="006A2F42">
        <w:trPr>
          <w:cantSplit/>
          <w:trHeight w:val="20"/>
          <w:jc w:val="center"/>
        </w:trPr>
        <w:tc>
          <w:tcPr>
            <w:tcW w:w="375" w:type="dxa"/>
            <w:vMerge w:val="restart"/>
            <w:tcBorders>
              <w:top w:val="single" w:sz="6" w:space="0" w:color="auto"/>
              <w:left w:val="double" w:sz="4" w:space="0" w:color="auto"/>
              <w:right w:val="single" w:sz="6" w:space="0" w:color="auto"/>
            </w:tcBorders>
            <w:vAlign w:val="center"/>
          </w:tcPr>
          <w:p w:rsidR="009644D9" w:rsidRPr="00284441" w:rsidRDefault="009644D9" w:rsidP="006A2F42">
            <w:pPr>
              <w:spacing w:after="0"/>
              <w:jc w:val="center"/>
              <w:rPr>
                <w:rFonts w:ascii="Arial Narrow" w:hAnsi="Arial Narrow"/>
                <w:sz w:val="24"/>
                <w:szCs w:val="24"/>
                <w:lang w:val="en-GB"/>
              </w:rPr>
            </w:pPr>
            <w:r w:rsidRPr="00284441">
              <w:rPr>
                <w:rFonts w:ascii="Arial Narrow" w:hAnsi="Arial Narrow"/>
                <w:sz w:val="24"/>
                <w:szCs w:val="24"/>
                <w:lang w:val="en-GB"/>
              </w:rPr>
              <w:t>1</w:t>
            </w:r>
          </w:p>
        </w:tc>
        <w:tc>
          <w:tcPr>
            <w:tcW w:w="1424" w:type="dxa"/>
            <w:tcBorders>
              <w:top w:val="single" w:sz="6" w:space="0" w:color="auto"/>
              <w:left w:val="single" w:sz="6"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876" w:type="dxa"/>
            <w:vMerge w:val="restart"/>
            <w:tcBorders>
              <w:top w:val="single" w:sz="6" w:space="0" w:color="auto"/>
              <w:left w:val="single" w:sz="6"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850" w:type="dxa"/>
            <w:tcBorders>
              <w:top w:val="single" w:sz="6" w:space="0" w:color="auto"/>
              <w:left w:val="single" w:sz="6" w:space="0" w:color="auto"/>
              <w:bottom w:val="dashSmallGap" w:sz="4" w:space="0" w:color="auto"/>
              <w:right w:val="single" w:sz="6" w:space="0" w:color="auto"/>
            </w:tcBorders>
            <w:vAlign w:val="center"/>
          </w:tcPr>
          <w:p w:rsidR="009644D9" w:rsidRPr="00284441" w:rsidRDefault="009644D9" w:rsidP="006A2F42">
            <w:pPr>
              <w:spacing w:after="0"/>
              <w:rPr>
                <w:rFonts w:ascii="Arial Narrow" w:hAnsi="Arial Narrow"/>
                <w:sz w:val="24"/>
                <w:szCs w:val="24"/>
                <w:lang w:val="en-GB"/>
              </w:rPr>
            </w:pPr>
            <w:r w:rsidRPr="00284441">
              <w:rPr>
                <w:rFonts w:ascii="Arial Narrow" w:hAnsi="Arial Narrow"/>
                <w:sz w:val="24"/>
                <w:szCs w:val="24"/>
                <w:lang w:val="en-GB"/>
              </w:rPr>
              <w:t>[Siège]</w:t>
            </w:r>
          </w:p>
        </w:tc>
        <w:tc>
          <w:tcPr>
            <w:tcW w:w="472" w:type="dxa"/>
            <w:gridSpan w:val="2"/>
            <w:tcBorders>
              <w:top w:val="single" w:sz="6" w:space="0" w:color="auto"/>
              <w:left w:val="single" w:sz="6" w:space="0" w:color="auto"/>
              <w:bottom w:val="dashSmallGap"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tcBorders>
              <w:top w:val="single" w:sz="6" w:space="0" w:color="auto"/>
              <w:left w:val="single" w:sz="6" w:space="0" w:color="auto"/>
              <w:bottom w:val="dashSmallGap"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gridSpan w:val="2"/>
            <w:tcBorders>
              <w:top w:val="single" w:sz="6" w:space="0" w:color="auto"/>
              <w:left w:val="single" w:sz="6" w:space="0" w:color="auto"/>
              <w:bottom w:val="dashSmallGap"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gridSpan w:val="2"/>
            <w:tcBorders>
              <w:top w:val="single" w:sz="6" w:space="0" w:color="auto"/>
              <w:left w:val="single" w:sz="6" w:space="0" w:color="auto"/>
              <w:bottom w:val="dashSmallGap"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2" w:type="dxa"/>
            <w:tcBorders>
              <w:top w:val="single" w:sz="6" w:space="0" w:color="auto"/>
              <w:left w:val="single" w:sz="6" w:space="0" w:color="auto"/>
              <w:bottom w:val="dashSmallGap"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gridSpan w:val="2"/>
            <w:tcBorders>
              <w:top w:val="single" w:sz="6" w:space="0" w:color="auto"/>
              <w:left w:val="single" w:sz="6" w:space="0" w:color="auto"/>
              <w:bottom w:val="dashSmallGap"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gridSpan w:val="2"/>
            <w:tcBorders>
              <w:top w:val="single" w:sz="6" w:space="0" w:color="auto"/>
              <w:left w:val="single" w:sz="6" w:space="0" w:color="auto"/>
              <w:bottom w:val="dashSmallGap"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gridSpan w:val="2"/>
            <w:tcBorders>
              <w:top w:val="single" w:sz="6" w:space="0" w:color="auto"/>
              <w:left w:val="single" w:sz="6" w:space="0" w:color="auto"/>
              <w:bottom w:val="dashSmallGap"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gridSpan w:val="2"/>
            <w:tcBorders>
              <w:top w:val="single" w:sz="6" w:space="0" w:color="auto"/>
              <w:left w:val="single" w:sz="6" w:space="0" w:color="auto"/>
              <w:bottom w:val="dashSmallGap"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tcBorders>
              <w:top w:val="single" w:sz="6" w:space="0" w:color="auto"/>
              <w:left w:val="single" w:sz="6" w:space="0" w:color="auto"/>
              <w:bottom w:val="dashSmallGap"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tcBorders>
              <w:top w:val="single" w:sz="6" w:space="0" w:color="auto"/>
              <w:left w:val="single" w:sz="6" w:space="0" w:color="auto"/>
              <w:bottom w:val="dashSmallGap"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tcBorders>
              <w:top w:val="single" w:sz="6" w:space="0" w:color="auto"/>
              <w:left w:val="single" w:sz="6" w:space="0" w:color="auto"/>
              <w:bottom w:val="dashSmallGap"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567" w:type="dxa"/>
            <w:tcBorders>
              <w:top w:val="single" w:sz="6" w:space="0" w:color="auto"/>
              <w:left w:val="single" w:sz="6" w:space="0" w:color="auto"/>
              <w:bottom w:val="single" w:sz="6"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877" w:type="dxa"/>
            <w:tcBorders>
              <w:top w:val="single" w:sz="6" w:space="0" w:color="auto"/>
              <w:left w:val="single" w:sz="6" w:space="0" w:color="auto"/>
              <w:bottom w:val="single" w:sz="6" w:space="0" w:color="auto"/>
              <w:right w:val="single" w:sz="6" w:space="0" w:color="auto"/>
            </w:tcBorders>
            <w:shd w:val="thinDiagCross" w:color="auto" w:fill="auto"/>
          </w:tcPr>
          <w:p w:rsidR="009644D9" w:rsidRPr="00284441" w:rsidRDefault="009644D9" w:rsidP="006A2F42">
            <w:pPr>
              <w:spacing w:after="0"/>
              <w:rPr>
                <w:rFonts w:ascii="Arial Narrow" w:hAnsi="Arial Narrow"/>
                <w:sz w:val="24"/>
                <w:szCs w:val="24"/>
                <w:lang w:val="en-GB"/>
              </w:rPr>
            </w:pPr>
          </w:p>
        </w:tc>
        <w:tc>
          <w:tcPr>
            <w:tcW w:w="682" w:type="dxa"/>
            <w:tcBorders>
              <w:top w:val="single" w:sz="6" w:space="0" w:color="auto"/>
              <w:left w:val="single" w:sz="6" w:space="0" w:color="auto"/>
              <w:bottom w:val="nil"/>
              <w:right w:val="double" w:sz="4" w:space="0" w:color="auto"/>
            </w:tcBorders>
            <w:vAlign w:val="center"/>
          </w:tcPr>
          <w:p w:rsidR="009644D9" w:rsidRPr="00284441" w:rsidRDefault="009644D9" w:rsidP="006A2F42">
            <w:pPr>
              <w:spacing w:after="0"/>
              <w:rPr>
                <w:rFonts w:ascii="Arial Narrow" w:hAnsi="Arial Narrow"/>
                <w:sz w:val="24"/>
                <w:szCs w:val="24"/>
                <w:lang w:val="en-GB"/>
              </w:rPr>
            </w:pPr>
          </w:p>
        </w:tc>
      </w:tr>
      <w:tr w:rsidR="009644D9" w:rsidRPr="00284441" w:rsidTr="006A2F42">
        <w:trPr>
          <w:cantSplit/>
          <w:trHeight w:val="20"/>
          <w:jc w:val="center"/>
        </w:trPr>
        <w:tc>
          <w:tcPr>
            <w:tcW w:w="375" w:type="dxa"/>
            <w:vMerge/>
            <w:tcBorders>
              <w:left w:val="double" w:sz="4" w:space="0" w:color="auto"/>
              <w:right w:val="single" w:sz="6" w:space="0" w:color="auto"/>
            </w:tcBorders>
            <w:vAlign w:val="center"/>
          </w:tcPr>
          <w:p w:rsidR="009644D9" w:rsidRPr="00284441" w:rsidRDefault="009644D9" w:rsidP="006A2F42">
            <w:pPr>
              <w:spacing w:after="0"/>
              <w:jc w:val="center"/>
              <w:rPr>
                <w:rFonts w:ascii="Arial Narrow" w:hAnsi="Arial Narrow"/>
                <w:sz w:val="24"/>
                <w:szCs w:val="24"/>
                <w:lang w:val="en-GB"/>
              </w:rPr>
            </w:pPr>
          </w:p>
        </w:tc>
        <w:tc>
          <w:tcPr>
            <w:tcW w:w="1424" w:type="dxa"/>
            <w:tcBorders>
              <w:left w:val="single" w:sz="6"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876" w:type="dxa"/>
            <w:vMerge/>
            <w:tcBorders>
              <w:left w:val="single" w:sz="6"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850" w:type="dxa"/>
            <w:tcBorders>
              <w:top w:val="dashSmallGap" w:sz="4" w:space="0" w:color="auto"/>
              <w:left w:val="single" w:sz="6" w:space="0" w:color="auto"/>
              <w:bottom w:val="single" w:sz="6" w:space="0" w:color="auto"/>
              <w:right w:val="single" w:sz="6" w:space="0" w:color="auto"/>
            </w:tcBorders>
            <w:vAlign w:val="center"/>
          </w:tcPr>
          <w:p w:rsidR="009644D9" w:rsidRPr="00284441" w:rsidRDefault="009644D9" w:rsidP="006A2F42">
            <w:pPr>
              <w:spacing w:after="0"/>
              <w:rPr>
                <w:rFonts w:ascii="Arial Narrow" w:hAnsi="Arial Narrow"/>
                <w:sz w:val="24"/>
                <w:szCs w:val="24"/>
                <w:lang w:val="en-GB"/>
              </w:rPr>
            </w:pPr>
            <w:r w:rsidRPr="00284441">
              <w:rPr>
                <w:rFonts w:ascii="Arial Narrow" w:hAnsi="Arial Narrow"/>
                <w:sz w:val="24"/>
                <w:szCs w:val="24"/>
                <w:lang w:val="en-GB"/>
              </w:rPr>
              <w:t>[Terr.]</w:t>
            </w:r>
          </w:p>
        </w:tc>
        <w:tc>
          <w:tcPr>
            <w:tcW w:w="472" w:type="dxa"/>
            <w:gridSpan w:val="2"/>
            <w:tcBorders>
              <w:top w:val="dashSmallGap" w:sz="4" w:space="0" w:color="auto"/>
              <w:left w:val="single" w:sz="6" w:space="0" w:color="auto"/>
              <w:bottom w:val="single" w:sz="6"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tcBorders>
              <w:top w:val="dashSmallGap" w:sz="4" w:space="0" w:color="auto"/>
              <w:left w:val="single" w:sz="6" w:space="0" w:color="auto"/>
              <w:bottom w:val="single" w:sz="6"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gridSpan w:val="2"/>
            <w:tcBorders>
              <w:top w:val="dashSmallGap" w:sz="4" w:space="0" w:color="auto"/>
              <w:left w:val="single" w:sz="6" w:space="0" w:color="auto"/>
              <w:bottom w:val="single" w:sz="6"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gridSpan w:val="2"/>
            <w:tcBorders>
              <w:top w:val="dashSmallGap" w:sz="4" w:space="0" w:color="auto"/>
              <w:left w:val="single" w:sz="6" w:space="0" w:color="auto"/>
              <w:bottom w:val="single" w:sz="6"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2" w:type="dxa"/>
            <w:tcBorders>
              <w:top w:val="dashSmallGap" w:sz="4" w:space="0" w:color="auto"/>
              <w:left w:val="single" w:sz="6" w:space="0" w:color="auto"/>
              <w:bottom w:val="single" w:sz="6"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gridSpan w:val="2"/>
            <w:tcBorders>
              <w:top w:val="dashSmallGap" w:sz="4" w:space="0" w:color="auto"/>
              <w:left w:val="single" w:sz="6" w:space="0" w:color="auto"/>
              <w:bottom w:val="single" w:sz="6"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gridSpan w:val="2"/>
            <w:tcBorders>
              <w:top w:val="dashSmallGap" w:sz="4" w:space="0" w:color="auto"/>
              <w:left w:val="single" w:sz="6" w:space="0" w:color="auto"/>
              <w:bottom w:val="single" w:sz="6"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gridSpan w:val="2"/>
            <w:tcBorders>
              <w:top w:val="dashSmallGap" w:sz="4" w:space="0" w:color="auto"/>
              <w:left w:val="single" w:sz="6" w:space="0" w:color="auto"/>
              <w:bottom w:val="single" w:sz="6"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gridSpan w:val="2"/>
            <w:tcBorders>
              <w:top w:val="dashSmallGap" w:sz="4" w:space="0" w:color="auto"/>
              <w:left w:val="single" w:sz="6" w:space="0" w:color="auto"/>
              <w:bottom w:val="single" w:sz="6"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tcBorders>
              <w:top w:val="dashSmallGap" w:sz="4" w:space="0" w:color="auto"/>
              <w:left w:val="single" w:sz="6" w:space="0" w:color="auto"/>
              <w:bottom w:val="single" w:sz="6"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tcBorders>
              <w:top w:val="dashSmallGap" w:sz="4" w:space="0" w:color="auto"/>
              <w:left w:val="single" w:sz="6" w:space="0" w:color="auto"/>
              <w:bottom w:val="single" w:sz="6"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tcBorders>
              <w:top w:val="dashSmallGap" w:sz="4" w:space="0" w:color="auto"/>
              <w:left w:val="single" w:sz="6" w:space="0" w:color="auto"/>
              <w:bottom w:val="single" w:sz="6"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567" w:type="dxa"/>
            <w:tcBorders>
              <w:top w:val="single" w:sz="6" w:space="0" w:color="auto"/>
              <w:left w:val="single" w:sz="6" w:space="0" w:color="auto"/>
              <w:bottom w:val="single" w:sz="6" w:space="0" w:color="auto"/>
              <w:right w:val="single" w:sz="6" w:space="0" w:color="auto"/>
            </w:tcBorders>
            <w:shd w:val="thinDiagCross" w:color="auto" w:fill="auto"/>
          </w:tcPr>
          <w:p w:rsidR="009644D9" w:rsidRPr="00284441" w:rsidRDefault="009644D9" w:rsidP="006A2F42">
            <w:pPr>
              <w:spacing w:after="0"/>
              <w:rPr>
                <w:rFonts w:ascii="Arial Narrow" w:hAnsi="Arial Narrow"/>
                <w:sz w:val="24"/>
                <w:szCs w:val="24"/>
                <w:lang w:val="en-GB"/>
              </w:rPr>
            </w:pPr>
          </w:p>
        </w:tc>
        <w:tc>
          <w:tcPr>
            <w:tcW w:w="877" w:type="dxa"/>
            <w:tcBorders>
              <w:top w:val="single" w:sz="6" w:space="0" w:color="auto"/>
              <w:left w:val="single" w:sz="6" w:space="0" w:color="auto"/>
              <w:bottom w:val="single" w:sz="6"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682" w:type="dxa"/>
            <w:tcBorders>
              <w:top w:val="nil"/>
              <w:left w:val="single" w:sz="6" w:space="0" w:color="auto"/>
              <w:right w:val="double" w:sz="4" w:space="0" w:color="auto"/>
            </w:tcBorders>
            <w:vAlign w:val="center"/>
          </w:tcPr>
          <w:p w:rsidR="009644D9" w:rsidRPr="00284441" w:rsidRDefault="009644D9" w:rsidP="006A2F42">
            <w:pPr>
              <w:spacing w:after="0"/>
              <w:rPr>
                <w:rFonts w:ascii="Arial Narrow" w:hAnsi="Arial Narrow"/>
                <w:sz w:val="24"/>
                <w:szCs w:val="24"/>
                <w:lang w:val="en-GB"/>
              </w:rPr>
            </w:pPr>
          </w:p>
        </w:tc>
      </w:tr>
      <w:tr w:rsidR="009644D9" w:rsidRPr="00284441" w:rsidTr="006A2F42">
        <w:trPr>
          <w:cantSplit/>
          <w:trHeight w:val="20"/>
          <w:jc w:val="center"/>
        </w:trPr>
        <w:tc>
          <w:tcPr>
            <w:tcW w:w="375" w:type="dxa"/>
            <w:vMerge w:val="restart"/>
            <w:tcBorders>
              <w:top w:val="single" w:sz="6" w:space="0" w:color="auto"/>
              <w:left w:val="double" w:sz="4" w:space="0" w:color="auto"/>
              <w:right w:val="single" w:sz="6" w:space="0" w:color="auto"/>
            </w:tcBorders>
            <w:vAlign w:val="center"/>
          </w:tcPr>
          <w:p w:rsidR="009644D9" w:rsidRPr="00284441" w:rsidRDefault="009644D9" w:rsidP="006A2F42">
            <w:pPr>
              <w:spacing w:after="0"/>
              <w:jc w:val="center"/>
              <w:rPr>
                <w:rFonts w:ascii="Arial Narrow" w:hAnsi="Arial Narrow"/>
                <w:sz w:val="24"/>
                <w:szCs w:val="24"/>
                <w:lang w:val="en-GB"/>
              </w:rPr>
            </w:pPr>
            <w:r w:rsidRPr="00284441">
              <w:rPr>
                <w:rFonts w:ascii="Arial Narrow" w:hAnsi="Arial Narrow"/>
                <w:sz w:val="24"/>
                <w:szCs w:val="24"/>
                <w:lang w:val="en-GB"/>
              </w:rPr>
              <w:t>2</w:t>
            </w:r>
          </w:p>
        </w:tc>
        <w:tc>
          <w:tcPr>
            <w:tcW w:w="1424" w:type="dxa"/>
            <w:tcBorders>
              <w:top w:val="single" w:sz="6" w:space="0" w:color="auto"/>
              <w:left w:val="single" w:sz="6"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876" w:type="dxa"/>
            <w:vMerge w:val="restart"/>
            <w:tcBorders>
              <w:top w:val="single" w:sz="6" w:space="0" w:color="auto"/>
              <w:left w:val="single" w:sz="6"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850" w:type="dxa"/>
            <w:tcBorders>
              <w:top w:val="single" w:sz="6" w:space="0" w:color="auto"/>
              <w:left w:val="single" w:sz="6" w:space="0" w:color="auto"/>
              <w:bottom w:val="dashSmallGap"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2" w:type="dxa"/>
            <w:gridSpan w:val="2"/>
            <w:tcBorders>
              <w:top w:val="single" w:sz="6" w:space="0" w:color="auto"/>
              <w:left w:val="single" w:sz="6" w:space="0" w:color="auto"/>
              <w:bottom w:val="dashSmallGap"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tcBorders>
              <w:top w:val="single" w:sz="6" w:space="0" w:color="auto"/>
              <w:left w:val="single" w:sz="6" w:space="0" w:color="auto"/>
              <w:bottom w:val="dashSmallGap"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gridSpan w:val="2"/>
            <w:tcBorders>
              <w:top w:val="single" w:sz="6" w:space="0" w:color="auto"/>
              <w:left w:val="single" w:sz="6" w:space="0" w:color="auto"/>
              <w:bottom w:val="dashSmallGap"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gridSpan w:val="2"/>
            <w:tcBorders>
              <w:top w:val="single" w:sz="6" w:space="0" w:color="auto"/>
              <w:left w:val="single" w:sz="6" w:space="0" w:color="auto"/>
              <w:bottom w:val="dashSmallGap"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2" w:type="dxa"/>
            <w:tcBorders>
              <w:top w:val="single" w:sz="6" w:space="0" w:color="auto"/>
              <w:left w:val="single" w:sz="6" w:space="0" w:color="auto"/>
              <w:bottom w:val="dashSmallGap"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gridSpan w:val="2"/>
            <w:tcBorders>
              <w:top w:val="single" w:sz="6" w:space="0" w:color="auto"/>
              <w:left w:val="single" w:sz="6" w:space="0" w:color="auto"/>
              <w:bottom w:val="dashSmallGap"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gridSpan w:val="2"/>
            <w:tcBorders>
              <w:top w:val="single" w:sz="6" w:space="0" w:color="auto"/>
              <w:left w:val="single" w:sz="6" w:space="0" w:color="auto"/>
              <w:bottom w:val="dashSmallGap"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gridSpan w:val="2"/>
            <w:tcBorders>
              <w:top w:val="single" w:sz="6" w:space="0" w:color="auto"/>
              <w:left w:val="single" w:sz="6" w:space="0" w:color="auto"/>
              <w:bottom w:val="dashSmallGap"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gridSpan w:val="2"/>
            <w:tcBorders>
              <w:top w:val="single" w:sz="6" w:space="0" w:color="auto"/>
              <w:left w:val="single" w:sz="6" w:space="0" w:color="auto"/>
              <w:bottom w:val="dashSmallGap"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tcBorders>
              <w:top w:val="single" w:sz="6" w:space="0" w:color="auto"/>
              <w:left w:val="single" w:sz="6" w:space="0" w:color="auto"/>
              <w:bottom w:val="dashSmallGap"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tcBorders>
              <w:top w:val="single" w:sz="6" w:space="0" w:color="auto"/>
              <w:left w:val="single" w:sz="6" w:space="0" w:color="auto"/>
              <w:bottom w:val="dashSmallGap"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tcBorders>
              <w:top w:val="single" w:sz="6" w:space="0" w:color="auto"/>
              <w:left w:val="single" w:sz="6" w:space="0" w:color="auto"/>
              <w:bottom w:val="dashSmallGap"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567" w:type="dxa"/>
            <w:tcBorders>
              <w:top w:val="single" w:sz="6" w:space="0" w:color="auto"/>
              <w:left w:val="single" w:sz="6" w:space="0" w:color="auto"/>
              <w:bottom w:val="single" w:sz="6"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877" w:type="dxa"/>
            <w:tcBorders>
              <w:top w:val="single" w:sz="6" w:space="0" w:color="auto"/>
              <w:left w:val="single" w:sz="6" w:space="0" w:color="auto"/>
              <w:bottom w:val="single" w:sz="6" w:space="0" w:color="auto"/>
              <w:right w:val="single" w:sz="6" w:space="0" w:color="auto"/>
            </w:tcBorders>
            <w:shd w:val="thinDiagCross" w:color="auto" w:fill="auto"/>
          </w:tcPr>
          <w:p w:rsidR="009644D9" w:rsidRPr="00284441" w:rsidRDefault="009644D9" w:rsidP="006A2F42">
            <w:pPr>
              <w:spacing w:after="0"/>
              <w:rPr>
                <w:rFonts w:ascii="Arial Narrow" w:hAnsi="Arial Narrow"/>
                <w:sz w:val="24"/>
                <w:szCs w:val="24"/>
                <w:lang w:val="en-GB"/>
              </w:rPr>
            </w:pPr>
          </w:p>
        </w:tc>
        <w:tc>
          <w:tcPr>
            <w:tcW w:w="682" w:type="dxa"/>
            <w:tcBorders>
              <w:top w:val="single" w:sz="6" w:space="0" w:color="auto"/>
              <w:left w:val="single" w:sz="6" w:space="0" w:color="auto"/>
              <w:bottom w:val="nil"/>
              <w:right w:val="double" w:sz="4" w:space="0" w:color="auto"/>
            </w:tcBorders>
            <w:vAlign w:val="center"/>
          </w:tcPr>
          <w:p w:rsidR="009644D9" w:rsidRPr="00284441" w:rsidRDefault="009644D9" w:rsidP="006A2F42">
            <w:pPr>
              <w:spacing w:after="0"/>
              <w:rPr>
                <w:rFonts w:ascii="Arial Narrow" w:hAnsi="Arial Narrow"/>
                <w:sz w:val="24"/>
                <w:szCs w:val="24"/>
                <w:lang w:val="en-GB"/>
              </w:rPr>
            </w:pPr>
          </w:p>
        </w:tc>
      </w:tr>
      <w:tr w:rsidR="009644D9" w:rsidRPr="00284441" w:rsidTr="006A2F42">
        <w:trPr>
          <w:cantSplit/>
          <w:trHeight w:val="20"/>
          <w:jc w:val="center"/>
        </w:trPr>
        <w:tc>
          <w:tcPr>
            <w:tcW w:w="375" w:type="dxa"/>
            <w:vMerge/>
            <w:tcBorders>
              <w:left w:val="double" w:sz="4" w:space="0" w:color="auto"/>
              <w:right w:val="single" w:sz="6" w:space="0" w:color="auto"/>
            </w:tcBorders>
            <w:vAlign w:val="center"/>
          </w:tcPr>
          <w:p w:rsidR="009644D9" w:rsidRPr="00284441" w:rsidRDefault="009644D9" w:rsidP="006A2F42">
            <w:pPr>
              <w:spacing w:after="0"/>
              <w:jc w:val="center"/>
              <w:rPr>
                <w:rFonts w:ascii="Arial Narrow" w:hAnsi="Arial Narrow"/>
                <w:sz w:val="24"/>
                <w:szCs w:val="24"/>
                <w:lang w:val="en-GB"/>
              </w:rPr>
            </w:pPr>
          </w:p>
        </w:tc>
        <w:tc>
          <w:tcPr>
            <w:tcW w:w="1424" w:type="dxa"/>
            <w:tcBorders>
              <w:left w:val="single" w:sz="6"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876" w:type="dxa"/>
            <w:vMerge/>
            <w:tcBorders>
              <w:left w:val="single" w:sz="6"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850" w:type="dxa"/>
            <w:tcBorders>
              <w:top w:val="dashSmallGap" w:sz="4" w:space="0" w:color="auto"/>
              <w:left w:val="single" w:sz="6" w:space="0" w:color="auto"/>
              <w:bottom w:val="single" w:sz="6"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2" w:type="dxa"/>
            <w:gridSpan w:val="2"/>
            <w:tcBorders>
              <w:top w:val="dashSmallGap" w:sz="4" w:space="0" w:color="auto"/>
              <w:left w:val="single" w:sz="6" w:space="0" w:color="auto"/>
              <w:bottom w:val="single" w:sz="6"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tcBorders>
              <w:top w:val="dashSmallGap" w:sz="4" w:space="0" w:color="auto"/>
              <w:left w:val="single" w:sz="6" w:space="0" w:color="auto"/>
              <w:bottom w:val="single" w:sz="6"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gridSpan w:val="2"/>
            <w:tcBorders>
              <w:top w:val="dashSmallGap" w:sz="4" w:space="0" w:color="auto"/>
              <w:left w:val="single" w:sz="6" w:space="0" w:color="auto"/>
              <w:bottom w:val="single" w:sz="6"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gridSpan w:val="2"/>
            <w:tcBorders>
              <w:top w:val="dashSmallGap" w:sz="4" w:space="0" w:color="auto"/>
              <w:left w:val="single" w:sz="6" w:space="0" w:color="auto"/>
              <w:bottom w:val="single" w:sz="6"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2" w:type="dxa"/>
            <w:tcBorders>
              <w:top w:val="dashSmallGap" w:sz="4" w:space="0" w:color="auto"/>
              <w:left w:val="single" w:sz="6" w:space="0" w:color="auto"/>
              <w:bottom w:val="single" w:sz="6"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gridSpan w:val="2"/>
            <w:tcBorders>
              <w:top w:val="dashSmallGap" w:sz="4" w:space="0" w:color="auto"/>
              <w:left w:val="single" w:sz="6" w:space="0" w:color="auto"/>
              <w:bottom w:val="single" w:sz="6"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gridSpan w:val="2"/>
            <w:tcBorders>
              <w:top w:val="dashSmallGap" w:sz="4" w:space="0" w:color="auto"/>
              <w:left w:val="single" w:sz="6" w:space="0" w:color="auto"/>
              <w:bottom w:val="single" w:sz="6"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gridSpan w:val="2"/>
            <w:tcBorders>
              <w:top w:val="dashSmallGap" w:sz="4" w:space="0" w:color="auto"/>
              <w:left w:val="single" w:sz="6" w:space="0" w:color="auto"/>
              <w:bottom w:val="single" w:sz="6"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gridSpan w:val="2"/>
            <w:tcBorders>
              <w:top w:val="dashSmallGap" w:sz="4" w:space="0" w:color="auto"/>
              <w:left w:val="single" w:sz="6" w:space="0" w:color="auto"/>
              <w:bottom w:val="single" w:sz="6"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tcBorders>
              <w:top w:val="dashSmallGap" w:sz="4" w:space="0" w:color="auto"/>
              <w:left w:val="single" w:sz="6" w:space="0" w:color="auto"/>
              <w:bottom w:val="single" w:sz="6"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tcBorders>
              <w:top w:val="dashSmallGap" w:sz="4" w:space="0" w:color="auto"/>
              <w:left w:val="single" w:sz="6" w:space="0" w:color="auto"/>
              <w:bottom w:val="single" w:sz="6"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tcBorders>
              <w:top w:val="dashSmallGap" w:sz="4" w:space="0" w:color="auto"/>
              <w:left w:val="single" w:sz="6" w:space="0" w:color="auto"/>
              <w:bottom w:val="single" w:sz="6"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567" w:type="dxa"/>
            <w:tcBorders>
              <w:top w:val="single" w:sz="6" w:space="0" w:color="auto"/>
              <w:left w:val="single" w:sz="6" w:space="0" w:color="auto"/>
              <w:bottom w:val="single" w:sz="6" w:space="0" w:color="auto"/>
              <w:right w:val="single" w:sz="6" w:space="0" w:color="auto"/>
            </w:tcBorders>
            <w:shd w:val="thinDiagCross" w:color="auto" w:fill="auto"/>
          </w:tcPr>
          <w:p w:rsidR="009644D9" w:rsidRPr="00284441" w:rsidRDefault="009644D9" w:rsidP="006A2F42">
            <w:pPr>
              <w:spacing w:after="0"/>
              <w:rPr>
                <w:rFonts w:ascii="Arial Narrow" w:hAnsi="Arial Narrow"/>
                <w:sz w:val="24"/>
                <w:szCs w:val="24"/>
                <w:lang w:val="en-GB"/>
              </w:rPr>
            </w:pPr>
          </w:p>
        </w:tc>
        <w:tc>
          <w:tcPr>
            <w:tcW w:w="877" w:type="dxa"/>
            <w:tcBorders>
              <w:top w:val="single" w:sz="6" w:space="0" w:color="auto"/>
              <w:left w:val="single" w:sz="6" w:space="0" w:color="auto"/>
              <w:bottom w:val="single" w:sz="6"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682" w:type="dxa"/>
            <w:tcBorders>
              <w:top w:val="nil"/>
              <w:left w:val="single" w:sz="6" w:space="0" w:color="auto"/>
              <w:right w:val="double" w:sz="4" w:space="0" w:color="auto"/>
            </w:tcBorders>
            <w:vAlign w:val="center"/>
          </w:tcPr>
          <w:p w:rsidR="009644D9" w:rsidRPr="00284441" w:rsidRDefault="009644D9" w:rsidP="006A2F42">
            <w:pPr>
              <w:spacing w:after="0"/>
              <w:rPr>
                <w:rFonts w:ascii="Arial Narrow" w:hAnsi="Arial Narrow"/>
                <w:sz w:val="24"/>
                <w:szCs w:val="24"/>
                <w:lang w:val="en-GB"/>
              </w:rPr>
            </w:pPr>
          </w:p>
        </w:tc>
      </w:tr>
      <w:tr w:rsidR="009644D9" w:rsidRPr="00284441" w:rsidTr="006A2F42">
        <w:trPr>
          <w:cantSplit/>
          <w:trHeight w:val="20"/>
          <w:jc w:val="center"/>
        </w:trPr>
        <w:tc>
          <w:tcPr>
            <w:tcW w:w="375" w:type="dxa"/>
            <w:vMerge w:val="restart"/>
            <w:tcBorders>
              <w:top w:val="single" w:sz="6" w:space="0" w:color="auto"/>
              <w:left w:val="double" w:sz="4" w:space="0" w:color="auto"/>
              <w:right w:val="single" w:sz="6" w:space="0" w:color="auto"/>
            </w:tcBorders>
            <w:vAlign w:val="center"/>
          </w:tcPr>
          <w:p w:rsidR="009644D9" w:rsidRPr="00284441" w:rsidRDefault="009644D9" w:rsidP="006A2F42">
            <w:pPr>
              <w:spacing w:after="0"/>
              <w:jc w:val="center"/>
              <w:rPr>
                <w:rFonts w:ascii="Arial Narrow" w:hAnsi="Arial Narrow"/>
                <w:sz w:val="24"/>
                <w:szCs w:val="24"/>
                <w:lang w:val="en-GB"/>
              </w:rPr>
            </w:pPr>
            <w:r w:rsidRPr="00284441">
              <w:rPr>
                <w:rFonts w:ascii="Arial Narrow" w:hAnsi="Arial Narrow"/>
                <w:sz w:val="24"/>
                <w:szCs w:val="24"/>
                <w:lang w:val="en-GB"/>
              </w:rPr>
              <w:t>n</w:t>
            </w:r>
          </w:p>
        </w:tc>
        <w:tc>
          <w:tcPr>
            <w:tcW w:w="1424" w:type="dxa"/>
            <w:tcBorders>
              <w:top w:val="single" w:sz="6" w:space="0" w:color="auto"/>
              <w:left w:val="single" w:sz="6"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876" w:type="dxa"/>
            <w:vMerge w:val="restart"/>
            <w:tcBorders>
              <w:top w:val="single" w:sz="6" w:space="0" w:color="auto"/>
              <w:left w:val="single" w:sz="6"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850" w:type="dxa"/>
            <w:tcBorders>
              <w:top w:val="single" w:sz="6" w:space="0" w:color="auto"/>
              <w:left w:val="single" w:sz="6" w:space="0" w:color="auto"/>
              <w:bottom w:val="dashSmallGap"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2" w:type="dxa"/>
            <w:gridSpan w:val="2"/>
            <w:tcBorders>
              <w:top w:val="single" w:sz="6" w:space="0" w:color="auto"/>
              <w:left w:val="single" w:sz="6" w:space="0" w:color="auto"/>
              <w:bottom w:val="dashSmallGap"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tcBorders>
              <w:top w:val="single" w:sz="6" w:space="0" w:color="auto"/>
              <w:left w:val="single" w:sz="6" w:space="0" w:color="auto"/>
              <w:bottom w:val="dashSmallGap"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gridSpan w:val="2"/>
            <w:tcBorders>
              <w:top w:val="single" w:sz="6" w:space="0" w:color="auto"/>
              <w:left w:val="single" w:sz="6" w:space="0" w:color="auto"/>
              <w:bottom w:val="dashSmallGap"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gridSpan w:val="2"/>
            <w:tcBorders>
              <w:top w:val="single" w:sz="6" w:space="0" w:color="auto"/>
              <w:left w:val="single" w:sz="6" w:space="0" w:color="auto"/>
              <w:bottom w:val="dashSmallGap"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2" w:type="dxa"/>
            <w:tcBorders>
              <w:top w:val="single" w:sz="6" w:space="0" w:color="auto"/>
              <w:left w:val="single" w:sz="6" w:space="0" w:color="auto"/>
              <w:bottom w:val="dashSmallGap"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gridSpan w:val="2"/>
            <w:tcBorders>
              <w:top w:val="single" w:sz="6" w:space="0" w:color="auto"/>
              <w:left w:val="single" w:sz="6" w:space="0" w:color="auto"/>
              <w:bottom w:val="dashSmallGap"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gridSpan w:val="2"/>
            <w:tcBorders>
              <w:top w:val="single" w:sz="6" w:space="0" w:color="auto"/>
              <w:left w:val="single" w:sz="6" w:space="0" w:color="auto"/>
              <w:bottom w:val="dashSmallGap"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gridSpan w:val="2"/>
            <w:tcBorders>
              <w:top w:val="single" w:sz="6" w:space="0" w:color="auto"/>
              <w:left w:val="single" w:sz="6" w:space="0" w:color="auto"/>
              <w:bottom w:val="dashSmallGap"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gridSpan w:val="2"/>
            <w:tcBorders>
              <w:top w:val="single" w:sz="6" w:space="0" w:color="auto"/>
              <w:left w:val="single" w:sz="6" w:space="0" w:color="auto"/>
              <w:bottom w:val="dashSmallGap"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tcBorders>
              <w:top w:val="single" w:sz="6" w:space="0" w:color="auto"/>
              <w:left w:val="single" w:sz="6" w:space="0" w:color="auto"/>
              <w:bottom w:val="dashSmallGap"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tcBorders>
              <w:top w:val="single" w:sz="6" w:space="0" w:color="auto"/>
              <w:left w:val="single" w:sz="6" w:space="0" w:color="auto"/>
              <w:bottom w:val="dashSmallGap"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tcBorders>
              <w:top w:val="single" w:sz="6" w:space="0" w:color="auto"/>
              <w:left w:val="single" w:sz="6" w:space="0" w:color="auto"/>
              <w:bottom w:val="dashSmallGap"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567" w:type="dxa"/>
            <w:tcBorders>
              <w:top w:val="single" w:sz="6" w:space="0" w:color="auto"/>
              <w:left w:val="single" w:sz="6" w:space="0" w:color="auto"/>
              <w:bottom w:val="single" w:sz="6"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877" w:type="dxa"/>
            <w:tcBorders>
              <w:top w:val="single" w:sz="6" w:space="0" w:color="auto"/>
              <w:left w:val="single" w:sz="6" w:space="0" w:color="auto"/>
              <w:bottom w:val="single" w:sz="6" w:space="0" w:color="auto"/>
              <w:right w:val="single" w:sz="6" w:space="0" w:color="auto"/>
            </w:tcBorders>
            <w:shd w:val="thinDiagCross" w:color="auto" w:fill="auto"/>
          </w:tcPr>
          <w:p w:rsidR="009644D9" w:rsidRPr="00284441" w:rsidRDefault="009644D9" w:rsidP="006A2F42">
            <w:pPr>
              <w:spacing w:after="0"/>
              <w:rPr>
                <w:rFonts w:ascii="Arial Narrow" w:hAnsi="Arial Narrow"/>
                <w:sz w:val="24"/>
                <w:szCs w:val="24"/>
                <w:lang w:val="en-GB"/>
              </w:rPr>
            </w:pPr>
          </w:p>
        </w:tc>
        <w:tc>
          <w:tcPr>
            <w:tcW w:w="682" w:type="dxa"/>
            <w:tcBorders>
              <w:top w:val="single" w:sz="6" w:space="0" w:color="auto"/>
              <w:left w:val="single" w:sz="6" w:space="0" w:color="auto"/>
              <w:bottom w:val="nil"/>
              <w:right w:val="double" w:sz="4" w:space="0" w:color="auto"/>
            </w:tcBorders>
            <w:vAlign w:val="center"/>
          </w:tcPr>
          <w:p w:rsidR="009644D9" w:rsidRPr="00284441" w:rsidRDefault="009644D9" w:rsidP="006A2F42">
            <w:pPr>
              <w:spacing w:after="0"/>
              <w:rPr>
                <w:rFonts w:ascii="Arial Narrow" w:hAnsi="Arial Narrow"/>
                <w:sz w:val="24"/>
                <w:szCs w:val="24"/>
                <w:lang w:val="en-GB"/>
              </w:rPr>
            </w:pPr>
          </w:p>
        </w:tc>
      </w:tr>
      <w:tr w:rsidR="009644D9" w:rsidRPr="00284441" w:rsidTr="006A2F42">
        <w:trPr>
          <w:cantSplit/>
          <w:trHeight w:val="20"/>
          <w:jc w:val="center"/>
        </w:trPr>
        <w:tc>
          <w:tcPr>
            <w:tcW w:w="375" w:type="dxa"/>
            <w:vMerge/>
            <w:tcBorders>
              <w:left w:val="double" w:sz="4" w:space="0" w:color="auto"/>
              <w:right w:val="single" w:sz="6" w:space="0" w:color="auto"/>
            </w:tcBorders>
            <w:vAlign w:val="center"/>
          </w:tcPr>
          <w:p w:rsidR="009644D9" w:rsidRPr="00284441" w:rsidRDefault="009644D9" w:rsidP="006A2F42">
            <w:pPr>
              <w:spacing w:after="0"/>
              <w:jc w:val="center"/>
              <w:rPr>
                <w:rFonts w:ascii="Arial Narrow" w:hAnsi="Arial Narrow"/>
                <w:sz w:val="24"/>
                <w:szCs w:val="24"/>
                <w:lang w:val="en-GB"/>
              </w:rPr>
            </w:pPr>
          </w:p>
        </w:tc>
        <w:tc>
          <w:tcPr>
            <w:tcW w:w="1424" w:type="dxa"/>
            <w:tcBorders>
              <w:left w:val="single" w:sz="6"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876" w:type="dxa"/>
            <w:vMerge/>
            <w:tcBorders>
              <w:left w:val="single" w:sz="6"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850" w:type="dxa"/>
            <w:tcBorders>
              <w:top w:val="dashSmallGap" w:sz="4" w:space="0" w:color="auto"/>
              <w:left w:val="single" w:sz="6" w:space="0" w:color="auto"/>
              <w:bottom w:val="dotted"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2" w:type="dxa"/>
            <w:gridSpan w:val="2"/>
            <w:tcBorders>
              <w:top w:val="dashSmallGap" w:sz="4" w:space="0" w:color="auto"/>
              <w:left w:val="single" w:sz="6" w:space="0" w:color="auto"/>
              <w:bottom w:val="dotted"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tcBorders>
              <w:top w:val="dashSmallGap" w:sz="4" w:space="0" w:color="auto"/>
              <w:left w:val="single" w:sz="6" w:space="0" w:color="auto"/>
              <w:bottom w:val="dotted"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gridSpan w:val="2"/>
            <w:tcBorders>
              <w:top w:val="dashSmallGap" w:sz="4" w:space="0" w:color="auto"/>
              <w:left w:val="single" w:sz="6" w:space="0" w:color="auto"/>
              <w:bottom w:val="dotted"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gridSpan w:val="2"/>
            <w:tcBorders>
              <w:top w:val="dashSmallGap" w:sz="4" w:space="0" w:color="auto"/>
              <w:left w:val="single" w:sz="6" w:space="0" w:color="auto"/>
              <w:bottom w:val="dotted"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2" w:type="dxa"/>
            <w:tcBorders>
              <w:top w:val="dashSmallGap" w:sz="4" w:space="0" w:color="auto"/>
              <w:left w:val="single" w:sz="6" w:space="0" w:color="auto"/>
              <w:bottom w:val="dotted"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gridSpan w:val="2"/>
            <w:tcBorders>
              <w:top w:val="dashSmallGap" w:sz="4" w:space="0" w:color="auto"/>
              <w:left w:val="single" w:sz="6" w:space="0" w:color="auto"/>
              <w:bottom w:val="dotted"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gridSpan w:val="2"/>
            <w:tcBorders>
              <w:top w:val="dashSmallGap" w:sz="4" w:space="0" w:color="auto"/>
              <w:left w:val="single" w:sz="6" w:space="0" w:color="auto"/>
              <w:bottom w:val="dotted"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gridSpan w:val="2"/>
            <w:tcBorders>
              <w:top w:val="dashSmallGap" w:sz="4" w:space="0" w:color="auto"/>
              <w:left w:val="single" w:sz="6" w:space="0" w:color="auto"/>
              <w:bottom w:val="dotted"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gridSpan w:val="2"/>
            <w:tcBorders>
              <w:top w:val="dashSmallGap" w:sz="4" w:space="0" w:color="auto"/>
              <w:left w:val="single" w:sz="6" w:space="0" w:color="auto"/>
              <w:bottom w:val="dotted"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tcBorders>
              <w:top w:val="dashSmallGap" w:sz="4" w:space="0" w:color="auto"/>
              <w:left w:val="single" w:sz="6" w:space="0" w:color="auto"/>
              <w:bottom w:val="dotted"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tcBorders>
              <w:top w:val="dashSmallGap" w:sz="4" w:space="0" w:color="auto"/>
              <w:left w:val="single" w:sz="6" w:space="0" w:color="auto"/>
              <w:bottom w:val="dotted"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473" w:type="dxa"/>
            <w:tcBorders>
              <w:top w:val="dashSmallGap" w:sz="4" w:space="0" w:color="auto"/>
              <w:left w:val="single" w:sz="6" w:space="0" w:color="auto"/>
              <w:bottom w:val="dotted" w:sz="4"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567" w:type="dxa"/>
            <w:tcBorders>
              <w:top w:val="single" w:sz="6" w:space="0" w:color="auto"/>
              <w:left w:val="single" w:sz="6" w:space="0" w:color="auto"/>
              <w:bottom w:val="single" w:sz="6" w:space="0" w:color="auto"/>
              <w:right w:val="single" w:sz="6" w:space="0" w:color="auto"/>
            </w:tcBorders>
            <w:shd w:val="thinDiagCross" w:color="auto" w:fill="auto"/>
          </w:tcPr>
          <w:p w:rsidR="009644D9" w:rsidRPr="00284441" w:rsidRDefault="009644D9" w:rsidP="006A2F42">
            <w:pPr>
              <w:spacing w:after="0"/>
              <w:rPr>
                <w:rFonts w:ascii="Arial Narrow" w:hAnsi="Arial Narrow"/>
                <w:sz w:val="24"/>
                <w:szCs w:val="24"/>
                <w:lang w:val="en-GB"/>
              </w:rPr>
            </w:pPr>
          </w:p>
        </w:tc>
        <w:tc>
          <w:tcPr>
            <w:tcW w:w="877" w:type="dxa"/>
            <w:tcBorders>
              <w:top w:val="single" w:sz="6" w:space="0" w:color="auto"/>
              <w:left w:val="single" w:sz="6" w:space="0" w:color="auto"/>
              <w:bottom w:val="single" w:sz="6"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682" w:type="dxa"/>
            <w:tcBorders>
              <w:top w:val="nil"/>
              <w:left w:val="single" w:sz="6" w:space="0" w:color="auto"/>
              <w:right w:val="double" w:sz="4" w:space="0" w:color="auto"/>
            </w:tcBorders>
            <w:vAlign w:val="center"/>
          </w:tcPr>
          <w:p w:rsidR="009644D9" w:rsidRPr="00284441" w:rsidRDefault="009644D9" w:rsidP="006A2F42">
            <w:pPr>
              <w:spacing w:after="0"/>
              <w:rPr>
                <w:rFonts w:ascii="Arial Narrow" w:hAnsi="Arial Narrow"/>
                <w:sz w:val="24"/>
                <w:szCs w:val="24"/>
                <w:lang w:val="en-GB"/>
              </w:rPr>
            </w:pPr>
          </w:p>
        </w:tc>
      </w:tr>
      <w:tr w:rsidR="009644D9" w:rsidRPr="00284441" w:rsidTr="006A2F42">
        <w:trPr>
          <w:cantSplit/>
          <w:trHeight w:val="20"/>
          <w:jc w:val="center"/>
        </w:trPr>
        <w:tc>
          <w:tcPr>
            <w:tcW w:w="375" w:type="dxa"/>
            <w:tcBorders>
              <w:top w:val="single" w:sz="6" w:space="0" w:color="auto"/>
              <w:left w:val="double" w:sz="4" w:space="0" w:color="auto"/>
              <w:bottom w:val="nil"/>
              <w:right w:val="nil"/>
            </w:tcBorders>
          </w:tcPr>
          <w:p w:rsidR="009644D9" w:rsidRPr="00284441" w:rsidRDefault="009644D9" w:rsidP="006A2F42">
            <w:pPr>
              <w:spacing w:after="0"/>
              <w:rPr>
                <w:rFonts w:ascii="Arial Narrow" w:hAnsi="Arial Narrow"/>
                <w:sz w:val="24"/>
                <w:szCs w:val="24"/>
                <w:lang w:val="en-GB"/>
              </w:rPr>
            </w:pPr>
          </w:p>
        </w:tc>
        <w:tc>
          <w:tcPr>
            <w:tcW w:w="1424" w:type="dxa"/>
            <w:tcBorders>
              <w:top w:val="single" w:sz="6" w:space="0" w:color="auto"/>
              <w:left w:val="nil"/>
              <w:bottom w:val="nil"/>
              <w:right w:val="nil"/>
            </w:tcBorders>
          </w:tcPr>
          <w:p w:rsidR="009644D9" w:rsidRPr="00284441" w:rsidRDefault="009644D9" w:rsidP="006A2F42">
            <w:pPr>
              <w:spacing w:after="0"/>
              <w:rPr>
                <w:rFonts w:ascii="Arial Narrow" w:hAnsi="Arial Narrow"/>
                <w:sz w:val="24"/>
                <w:szCs w:val="24"/>
                <w:lang w:val="en-GB"/>
              </w:rPr>
            </w:pPr>
          </w:p>
        </w:tc>
        <w:tc>
          <w:tcPr>
            <w:tcW w:w="876" w:type="dxa"/>
            <w:tcBorders>
              <w:top w:val="single" w:sz="6" w:space="0" w:color="auto"/>
              <w:left w:val="nil"/>
              <w:bottom w:val="nil"/>
              <w:right w:val="nil"/>
            </w:tcBorders>
          </w:tcPr>
          <w:p w:rsidR="009644D9" w:rsidRPr="00284441" w:rsidRDefault="009644D9" w:rsidP="006A2F42">
            <w:pPr>
              <w:spacing w:after="0"/>
              <w:rPr>
                <w:rFonts w:ascii="Arial Narrow" w:hAnsi="Arial Narrow"/>
                <w:sz w:val="24"/>
                <w:szCs w:val="24"/>
                <w:lang w:val="en-GB"/>
              </w:rPr>
            </w:pPr>
          </w:p>
        </w:tc>
        <w:tc>
          <w:tcPr>
            <w:tcW w:w="850" w:type="dxa"/>
            <w:tcBorders>
              <w:top w:val="single" w:sz="6" w:space="0" w:color="auto"/>
              <w:left w:val="nil"/>
              <w:bottom w:val="nil"/>
              <w:right w:val="nil"/>
            </w:tcBorders>
          </w:tcPr>
          <w:p w:rsidR="009644D9" w:rsidRPr="00284441" w:rsidRDefault="009644D9" w:rsidP="006A2F42">
            <w:pPr>
              <w:spacing w:after="0"/>
              <w:rPr>
                <w:rFonts w:ascii="Arial Narrow" w:hAnsi="Arial Narrow"/>
                <w:sz w:val="24"/>
                <w:szCs w:val="24"/>
                <w:lang w:val="en-GB"/>
              </w:rPr>
            </w:pPr>
          </w:p>
        </w:tc>
        <w:tc>
          <w:tcPr>
            <w:tcW w:w="425" w:type="dxa"/>
            <w:tcBorders>
              <w:top w:val="single" w:sz="6" w:space="0" w:color="auto"/>
              <w:left w:val="nil"/>
              <w:bottom w:val="nil"/>
              <w:right w:val="nil"/>
            </w:tcBorders>
          </w:tcPr>
          <w:p w:rsidR="009644D9" w:rsidRPr="00284441" w:rsidRDefault="009644D9" w:rsidP="006A2F42">
            <w:pPr>
              <w:spacing w:after="0"/>
              <w:rPr>
                <w:rFonts w:ascii="Arial Narrow" w:hAnsi="Arial Narrow"/>
                <w:sz w:val="24"/>
                <w:szCs w:val="24"/>
                <w:lang w:val="en-GB"/>
              </w:rPr>
            </w:pPr>
          </w:p>
        </w:tc>
        <w:tc>
          <w:tcPr>
            <w:tcW w:w="567" w:type="dxa"/>
            <w:gridSpan w:val="3"/>
            <w:tcBorders>
              <w:top w:val="single" w:sz="6" w:space="0" w:color="auto"/>
              <w:left w:val="nil"/>
              <w:bottom w:val="nil"/>
              <w:right w:val="nil"/>
            </w:tcBorders>
          </w:tcPr>
          <w:p w:rsidR="009644D9" w:rsidRPr="00284441" w:rsidRDefault="009644D9" w:rsidP="006A2F42">
            <w:pPr>
              <w:spacing w:after="0"/>
              <w:rPr>
                <w:rFonts w:ascii="Arial Narrow" w:hAnsi="Arial Narrow"/>
                <w:sz w:val="24"/>
                <w:szCs w:val="24"/>
                <w:lang w:val="en-GB"/>
              </w:rPr>
            </w:pPr>
          </w:p>
        </w:tc>
        <w:tc>
          <w:tcPr>
            <w:tcW w:w="426" w:type="dxa"/>
            <w:tcBorders>
              <w:top w:val="single" w:sz="6" w:space="0" w:color="auto"/>
              <w:left w:val="nil"/>
              <w:bottom w:val="nil"/>
              <w:right w:val="nil"/>
            </w:tcBorders>
          </w:tcPr>
          <w:p w:rsidR="009644D9" w:rsidRPr="00284441" w:rsidRDefault="009644D9" w:rsidP="006A2F42">
            <w:pPr>
              <w:spacing w:after="0"/>
              <w:rPr>
                <w:rFonts w:ascii="Arial Narrow" w:hAnsi="Arial Narrow"/>
                <w:sz w:val="24"/>
                <w:szCs w:val="24"/>
                <w:lang w:val="en-GB"/>
              </w:rPr>
            </w:pPr>
          </w:p>
        </w:tc>
        <w:tc>
          <w:tcPr>
            <w:tcW w:w="425" w:type="dxa"/>
            <w:tcBorders>
              <w:top w:val="single" w:sz="6" w:space="0" w:color="auto"/>
              <w:left w:val="nil"/>
              <w:bottom w:val="nil"/>
              <w:right w:val="nil"/>
            </w:tcBorders>
          </w:tcPr>
          <w:p w:rsidR="009644D9" w:rsidRPr="00284441" w:rsidRDefault="009644D9" w:rsidP="006A2F42">
            <w:pPr>
              <w:spacing w:after="0"/>
              <w:rPr>
                <w:rFonts w:ascii="Arial Narrow" w:hAnsi="Arial Narrow"/>
                <w:sz w:val="24"/>
                <w:szCs w:val="24"/>
                <w:lang w:val="en-GB"/>
              </w:rPr>
            </w:pPr>
          </w:p>
        </w:tc>
        <w:tc>
          <w:tcPr>
            <w:tcW w:w="705" w:type="dxa"/>
            <w:gridSpan w:val="3"/>
            <w:tcBorders>
              <w:top w:val="single" w:sz="6" w:space="0" w:color="auto"/>
              <w:left w:val="nil"/>
              <w:bottom w:val="nil"/>
              <w:right w:val="nil"/>
            </w:tcBorders>
          </w:tcPr>
          <w:p w:rsidR="009644D9" w:rsidRPr="00284441" w:rsidRDefault="009644D9" w:rsidP="006A2F42">
            <w:pPr>
              <w:spacing w:after="0"/>
              <w:rPr>
                <w:rFonts w:ascii="Arial Narrow" w:hAnsi="Arial Narrow"/>
                <w:sz w:val="24"/>
                <w:szCs w:val="24"/>
                <w:lang w:val="en-GB"/>
              </w:rPr>
            </w:pPr>
          </w:p>
        </w:tc>
        <w:tc>
          <w:tcPr>
            <w:tcW w:w="475" w:type="dxa"/>
            <w:gridSpan w:val="2"/>
            <w:tcBorders>
              <w:top w:val="single" w:sz="6" w:space="0" w:color="auto"/>
              <w:left w:val="nil"/>
              <w:bottom w:val="nil"/>
              <w:right w:val="nil"/>
            </w:tcBorders>
          </w:tcPr>
          <w:p w:rsidR="009644D9" w:rsidRPr="00284441" w:rsidRDefault="009644D9" w:rsidP="006A2F42">
            <w:pPr>
              <w:spacing w:after="0"/>
              <w:rPr>
                <w:rFonts w:ascii="Arial Narrow" w:hAnsi="Arial Narrow"/>
                <w:sz w:val="24"/>
                <w:szCs w:val="24"/>
                <w:lang w:val="en-GB"/>
              </w:rPr>
            </w:pPr>
          </w:p>
        </w:tc>
        <w:tc>
          <w:tcPr>
            <w:tcW w:w="475" w:type="dxa"/>
            <w:gridSpan w:val="2"/>
            <w:tcBorders>
              <w:top w:val="single" w:sz="6" w:space="0" w:color="auto"/>
              <w:left w:val="nil"/>
              <w:bottom w:val="nil"/>
              <w:right w:val="nil"/>
            </w:tcBorders>
          </w:tcPr>
          <w:p w:rsidR="009644D9" w:rsidRPr="00284441" w:rsidRDefault="009644D9" w:rsidP="006A2F42">
            <w:pPr>
              <w:spacing w:after="0"/>
              <w:rPr>
                <w:rFonts w:ascii="Arial Narrow" w:hAnsi="Arial Narrow"/>
                <w:sz w:val="24"/>
                <w:szCs w:val="24"/>
                <w:lang w:val="en-GB"/>
              </w:rPr>
            </w:pPr>
          </w:p>
        </w:tc>
        <w:tc>
          <w:tcPr>
            <w:tcW w:w="475" w:type="dxa"/>
            <w:gridSpan w:val="2"/>
            <w:tcBorders>
              <w:top w:val="single" w:sz="6" w:space="0" w:color="auto"/>
              <w:left w:val="nil"/>
              <w:bottom w:val="nil"/>
            </w:tcBorders>
          </w:tcPr>
          <w:p w:rsidR="009644D9" w:rsidRPr="00284441" w:rsidRDefault="009644D9" w:rsidP="006A2F42">
            <w:pPr>
              <w:spacing w:after="0"/>
              <w:rPr>
                <w:rFonts w:ascii="Arial Narrow" w:hAnsi="Arial Narrow"/>
                <w:sz w:val="24"/>
                <w:szCs w:val="24"/>
                <w:lang w:val="en-GB"/>
              </w:rPr>
            </w:pPr>
          </w:p>
        </w:tc>
        <w:tc>
          <w:tcPr>
            <w:tcW w:w="1701" w:type="dxa"/>
            <w:gridSpan w:val="4"/>
            <w:tcBorders>
              <w:top w:val="single" w:sz="6" w:space="0" w:color="auto"/>
              <w:left w:val="single" w:sz="6" w:space="0" w:color="auto"/>
              <w:bottom w:val="single" w:sz="6" w:space="0" w:color="auto"/>
              <w:right w:val="single" w:sz="6" w:space="0" w:color="auto"/>
            </w:tcBorders>
            <w:vAlign w:val="center"/>
          </w:tcPr>
          <w:p w:rsidR="009644D9" w:rsidRPr="00284441" w:rsidRDefault="009644D9" w:rsidP="006A2F42">
            <w:pPr>
              <w:spacing w:after="0"/>
              <w:rPr>
                <w:rFonts w:ascii="Arial Narrow" w:hAnsi="Arial Narrow"/>
                <w:sz w:val="24"/>
                <w:szCs w:val="24"/>
              </w:rPr>
            </w:pPr>
            <w:r w:rsidRPr="00284441">
              <w:rPr>
                <w:rFonts w:ascii="Arial Narrow" w:hAnsi="Arial Narrow"/>
                <w:b/>
                <w:sz w:val="24"/>
                <w:szCs w:val="24"/>
                <w:lang w:val="en-GB"/>
              </w:rPr>
              <w:t>Total partiel</w:t>
            </w:r>
          </w:p>
        </w:tc>
        <w:tc>
          <w:tcPr>
            <w:tcW w:w="567" w:type="dxa"/>
            <w:tcBorders>
              <w:top w:val="single" w:sz="6" w:space="0" w:color="auto"/>
              <w:bottom w:val="single" w:sz="6" w:space="0" w:color="auto"/>
              <w:right w:val="single" w:sz="6" w:space="0" w:color="auto"/>
            </w:tcBorders>
          </w:tcPr>
          <w:p w:rsidR="009644D9" w:rsidRPr="00284441" w:rsidRDefault="009644D9" w:rsidP="006A2F42">
            <w:pPr>
              <w:keepNext/>
              <w:keepLines/>
              <w:spacing w:after="0"/>
              <w:outlineLvl w:val="5"/>
              <w:rPr>
                <w:rFonts w:ascii="Arial Narrow" w:hAnsi="Arial Narrow"/>
                <w:i/>
                <w:iCs/>
                <w:sz w:val="24"/>
                <w:szCs w:val="24"/>
              </w:rPr>
            </w:pPr>
          </w:p>
        </w:tc>
        <w:tc>
          <w:tcPr>
            <w:tcW w:w="877" w:type="dxa"/>
            <w:tcBorders>
              <w:top w:val="single" w:sz="6" w:space="0" w:color="auto"/>
              <w:left w:val="single" w:sz="6" w:space="0" w:color="auto"/>
              <w:bottom w:val="single" w:sz="6" w:space="0" w:color="auto"/>
              <w:right w:val="single" w:sz="6" w:space="0" w:color="auto"/>
            </w:tcBorders>
          </w:tcPr>
          <w:p w:rsidR="009644D9" w:rsidRPr="00284441" w:rsidRDefault="009644D9" w:rsidP="006A2F42">
            <w:pPr>
              <w:spacing w:after="0"/>
              <w:rPr>
                <w:rFonts w:ascii="Arial Narrow" w:hAnsi="Arial Narrow"/>
                <w:sz w:val="24"/>
                <w:szCs w:val="24"/>
                <w:lang w:val="en-GB"/>
              </w:rPr>
            </w:pPr>
          </w:p>
        </w:tc>
        <w:tc>
          <w:tcPr>
            <w:tcW w:w="682" w:type="dxa"/>
            <w:tcBorders>
              <w:top w:val="single" w:sz="6" w:space="0" w:color="auto"/>
              <w:left w:val="single" w:sz="6" w:space="0" w:color="auto"/>
              <w:bottom w:val="single" w:sz="6" w:space="0" w:color="auto"/>
              <w:right w:val="double" w:sz="4" w:space="0" w:color="auto"/>
            </w:tcBorders>
            <w:vAlign w:val="center"/>
          </w:tcPr>
          <w:p w:rsidR="009644D9" w:rsidRPr="00284441" w:rsidRDefault="009644D9" w:rsidP="006A2F42">
            <w:pPr>
              <w:spacing w:after="0"/>
              <w:rPr>
                <w:rFonts w:ascii="Arial Narrow" w:hAnsi="Arial Narrow"/>
                <w:sz w:val="24"/>
                <w:szCs w:val="24"/>
                <w:lang w:val="en-GB"/>
              </w:rPr>
            </w:pPr>
          </w:p>
        </w:tc>
      </w:tr>
      <w:tr w:rsidR="009644D9" w:rsidRPr="00284441" w:rsidTr="006A2F42">
        <w:trPr>
          <w:cantSplit/>
          <w:trHeight w:val="20"/>
          <w:jc w:val="center"/>
        </w:trPr>
        <w:tc>
          <w:tcPr>
            <w:tcW w:w="375" w:type="dxa"/>
            <w:tcBorders>
              <w:top w:val="nil"/>
              <w:left w:val="double" w:sz="4" w:space="0" w:color="auto"/>
              <w:bottom w:val="double" w:sz="4" w:space="0" w:color="auto"/>
              <w:right w:val="nil"/>
            </w:tcBorders>
          </w:tcPr>
          <w:p w:rsidR="009644D9" w:rsidRPr="00284441" w:rsidRDefault="009644D9" w:rsidP="006A2F42">
            <w:pPr>
              <w:spacing w:after="0"/>
              <w:rPr>
                <w:rFonts w:ascii="Arial Narrow" w:hAnsi="Arial Narrow"/>
                <w:sz w:val="24"/>
                <w:szCs w:val="24"/>
                <w:lang w:val="en-GB"/>
              </w:rPr>
            </w:pPr>
          </w:p>
        </w:tc>
        <w:tc>
          <w:tcPr>
            <w:tcW w:w="1424" w:type="dxa"/>
            <w:tcBorders>
              <w:top w:val="nil"/>
              <w:left w:val="nil"/>
              <w:bottom w:val="double" w:sz="4" w:space="0" w:color="auto"/>
              <w:right w:val="nil"/>
            </w:tcBorders>
          </w:tcPr>
          <w:p w:rsidR="009644D9" w:rsidRPr="00284441" w:rsidRDefault="009644D9" w:rsidP="006A2F42">
            <w:pPr>
              <w:spacing w:after="0"/>
              <w:rPr>
                <w:rFonts w:ascii="Arial Narrow" w:hAnsi="Arial Narrow"/>
                <w:sz w:val="24"/>
                <w:szCs w:val="24"/>
                <w:lang w:val="en-GB"/>
              </w:rPr>
            </w:pPr>
          </w:p>
        </w:tc>
        <w:tc>
          <w:tcPr>
            <w:tcW w:w="876" w:type="dxa"/>
            <w:tcBorders>
              <w:top w:val="nil"/>
              <w:left w:val="nil"/>
              <w:bottom w:val="double" w:sz="4" w:space="0" w:color="auto"/>
              <w:right w:val="nil"/>
            </w:tcBorders>
          </w:tcPr>
          <w:p w:rsidR="009644D9" w:rsidRPr="00284441" w:rsidRDefault="009644D9" w:rsidP="006A2F42">
            <w:pPr>
              <w:spacing w:after="0"/>
              <w:rPr>
                <w:rFonts w:ascii="Arial Narrow" w:hAnsi="Arial Narrow"/>
                <w:sz w:val="24"/>
                <w:szCs w:val="24"/>
                <w:lang w:val="en-GB"/>
              </w:rPr>
            </w:pPr>
          </w:p>
        </w:tc>
        <w:tc>
          <w:tcPr>
            <w:tcW w:w="850" w:type="dxa"/>
            <w:tcBorders>
              <w:top w:val="nil"/>
              <w:left w:val="nil"/>
              <w:bottom w:val="double" w:sz="4" w:space="0" w:color="auto"/>
              <w:right w:val="nil"/>
            </w:tcBorders>
          </w:tcPr>
          <w:p w:rsidR="009644D9" w:rsidRPr="00284441" w:rsidRDefault="009644D9" w:rsidP="006A2F42">
            <w:pPr>
              <w:spacing w:after="0"/>
              <w:rPr>
                <w:rFonts w:ascii="Arial Narrow" w:hAnsi="Arial Narrow"/>
                <w:sz w:val="24"/>
                <w:szCs w:val="24"/>
                <w:lang w:val="en-GB"/>
              </w:rPr>
            </w:pPr>
          </w:p>
        </w:tc>
        <w:tc>
          <w:tcPr>
            <w:tcW w:w="425" w:type="dxa"/>
            <w:tcBorders>
              <w:top w:val="nil"/>
              <w:left w:val="nil"/>
              <w:bottom w:val="double" w:sz="4" w:space="0" w:color="auto"/>
              <w:right w:val="nil"/>
            </w:tcBorders>
          </w:tcPr>
          <w:p w:rsidR="009644D9" w:rsidRPr="00284441" w:rsidRDefault="009644D9" w:rsidP="006A2F42">
            <w:pPr>
              <w:spacing w:after="0"/>
              <w:rPr>
                <w:rFonts w:ascii="Arial Narrow" w:hAnsi="Arial Narrow"/>
                <w:sz w:val="24"/>
                <w:szCs w:val="24"/>
                <w:lang w:val="en-GB"/>
              </w:rPr>
            </w:pPr>
          </w:p>
        </w:tc>
        <w:tc>
          <w:tcPr>
            <w:tcW w:w="567" w:type="dxa"/>
            <w:gridSpan w:val="3"/>
            <w:tcBorders>
              <w:top w:val="nil"/>
              <w:left w:val="nil"/>
              <w:bottom w:val="double" w:sz="4" w:space="0" w:color="auto"/>
              <w:right w:val="nil"/>
            </w:tcBorders>
          </w:tcPr>
          <w:p w:rsidR="009644D9" w:rsidRPr="00284441" w:rsidRDefault="009644D9" w:rsidP="006A2F42">
            <w:pPr>
              <w:spacing w:after="0"/>
              <w:rPr>
                <w:rFonts w:ascii="Arial Narrow" w:hAnsi="Arial Narrow"/>
                <w:sz w:val="24"/>
                <w:szCs w:val="24"/>
                <w:lang w:val="en-GB"/>
              </w:rPr>
            </w:pPr>
          </w:p>
        </w:tc>
        <w:tc>
          <w:tcPr>
            <w:tcW w:w="426" w:type="dxa"/>
            <w:tcBorders>
              <w:top w:val="nil"/>
              <w:left w:val="nil"/>
              <w:bottom w:val="double" w:sz="4" w:space="0" w:color="auto"/>
              <w:right w:val="nil"/>
            </w:tcBorders>
          </w:tcPr>
          <w:p w:rsidR="009644D9" w:rsidRPr="00284441" w:rsidRDefault="009644D9" w:rsidP="006A2F42">
            <w:pPr>
              <w:spacing w:after="0"/>
              <w:rPr>
                <w:rFonts w:ascii="Arial Narrow" w:hAnsi="Arial Narrow"/>
                <w:sz w:val="24"/>
                <w:szCs w:val="24"/>
                <w:lang w:val="en-GB"/>
              </w:rPr>
            </w:pPr>
          </w:p>
        </w:tc>
        <w:tc>
          <w:tcPr>
            <w:tcW w:w="425" w:type="dxa"/>
            <w:tcBorders>
              <w:top w:val="nil"/>
              <w:left w:val="nil"/>
              <w:bottom w:val="double" w:sz="4" w:space="0" w:color="auto"/>
              <w:right w:val="nil"/>
            </w:tcBorders>
          </w:tcPr>
          <w:p w:rsidR="009644D9" w:rsidRPr="00284441" w:rsidRDefault="009644D9" w:rsidP="006A2F42">
            <w:pPr>
              <w:spacing w:after="0"/>
              <w:rPr>
                <w:rFonts w:ascii="Arial Narrow" w:hAnsi="Arial Narrow"/>
                <w:sz w:val="24"/>
                <w:szCs w:val="24"/>
                <w:lang w:val="en-GB"/>
              </w:rPr>
            </w:pPr>
          </w:p>
        </w:tc>
        <w:tc>
          <w:tcPr>
            <w:tcW w:w="705" w:type="dxa"/>
            <w:gridSpan w:val="3"/>
            <w:tcBorders>
              <w:top w:val="nil"/>
              <w:left w:val="nil"/>
              <w:bottom w:val="double" w:sz="4" w:space="0" w:color="auto"/>
              <w:right w:val="nil"/>
            </w:tcBorders>
          </w:tcPr>
          <w:p w:rsidR="009644D9" w:rsidRPr="00284441" w:rsidRDefault="009644D9" w:rsidP="006A2F42">
            <w:pPr>
              <w:spacing w:after="0"/>
              <w:rPr>
                <w:rFonts w:ascii="Arial Narrow" w:hAnsi="Arial Narrow"/>
                <w:sz w:val="24"/>
                <w:szCs w:val="24"/>
                <w:lang w:val="en-GB"/>
              </w:rPr>
            </w:pPr>
          </w:p>
        </w:tc>
        <w:tc>
          <w:tcPr>
            <w:tcW w:w="475" w:type="dxa"/>
            <w:gridSpan w:val="2"/>
            <w:tcBorders>
              <w:top w:val="nil"/>
              <w:left w:val="nil"/>
              <w:bottom w:val="double" w:sz="4" w:space="0" w:color="auto"/>
              <w:right w:val="nil"/>
            </w:tcBorders>
          </w:tcPr>
          <w:p w:rsidR="009644D9" w:rsidRPr="00284441" w:rsidRDefault="009644D9" w:rsidP="006A2F42">
            <w:pPr>
              <w:spacing w:after="0"/>
              <w:rPr>
                <w:rFonts w:ascii="Arial Narrow" w:hAnsi="Arial Narrow"/>
                <w:sz w:val="24"/>
                <w:szCs w:val="24"/>
                <w:lang w:val="en-GB"/>
              </w:rPr>
            </w:pPr>
          </w:p>
        </w:tc>
        <w:tc>
          <w:tcPr>
            <w:tcW w:w="475" w:type="dxa"/>
            <w:gridSpan w:val="2"/>
            <w:tcBorders>
              <w:top w:val="nil"/>
              <w:left w:val="nil"/>
              <w:bottom w:val="double" w:sz="4" w:space="0" w:color="auto"/>
              <w:right w:val="nil"/>
            </w:tcBorders>
          </w:tcPr>
          <w:p w:rsidR="009644D9" w:rsidRPr="00284441" w:rsidRDefault="009644D9" w:rsidP="006A2F42">
            <w:pPr>
              <w:spacing w:after="0"/>
              <w:rPr>
                <w:rFonts w:ascii="Arial Narrow" w:hAnsi="Arial Narrow"/>
                <w:sz w:val="24"/>
                <w:szCs w:val="24"/>
                <w:lang w:val="en-GB"/>
              </w:rPr>
            </w:pPr>
          </w:p>
        </w:tc>
        <w:tc>
          <w:tcPr>
            <w:tcW w:w="475" w:type="dxa"/>
            <w:gridSpan w:val="2"/>
            <w:tcBorders>
              <w:top w:val="nil"/>
              <w:left w:val="nil"/>
              <w:bottom w:val="double" w:sz="4" w:space="0" w:color="auto"/>
            </w:tcBorders>
          </w:tcPr>
          <w:p w:rsidR="009644D9" w:rsidRPr="00284441" w:rsidRDefault="009644D9" w:rsidP="006A2F42">
            <w:pPr>
              <w:spacing w:after="0"/>
              <w:rPr>
                <w:rFonts w:ascii="Arial Narrow" w:hAnsi="Arial Narrow"/>
                <w:sz w:val="24"/>
                <w:szCs w:val="24"/>
                <w:lang w:val="en-GB"/>
              </w:rPr>
            </w:pPr>
          </w:p>
        </w:tc>
        <w:tc>
          <w:tcPr>
            <w:tcW w:w="1701" w:type="dxa"/>
            <w:gridSpan w:val="4"/>
            <w:tcBorders>
              <w:top w:val="single" w:sz="6" w:space="0" w:color="auto"/>
              <w:left w:val="single" w:sz="6" w:space="0" w:color="auto"/>
              <w:bottom w:val="double" w:sz="4" w:space="0" w:color="auto"/>
              <w:right w:val="single" w:sz="6" w:space="0" w:color="auto"/>
            </w:tcBorders>
            <w:vAlign w:val="center"/>
          </w:tcPr>
          <w:p w:rsidR="009644D9" w:rsidRPr="00284441" w:rsidRDefault="009644D9" w:rsidP="006A2F42">
            <w:pPr>
              <w:spacing w:after="0"/>
              <w:rPr>
                <w:rFonts w:ascii="Arial Narrow" w:hAnsi="Arial Narrow"/>
                <w:b/>
                <w:sz w:val="24"/>
                <w:szCs w:val="24"/>
                <w:lang w:val="en-GB"/>
              </w:rPr>
            </w:pPr>
            <w:r w:rsidRPr="00284441">
              <w:rPr>
                <w:rFonts w:ascii="Arial Narrow" w:hAnsi="Arial Narrow"/>
                <w:b/>
                <w:sz w:val="24"/>
                <w:szCs w:val="24"/>
                <w:lang w:val="en-GB"/>
              </w:rPr>
              <w:t>Total</w:t>
            </w:r>
          </w:p>
        </w:tc>
        <w:tc>
          <w:tcPr>
            <w:tcW w:w="567" w:type="dxa"/>
            <w:tcBorders>
              <w:top w:val="single" w:sz="6" w:space="0" w:color="auto"/>
              <w:bottom w:val="double" w:sz="4" w:space="0" w:color="auto"/>
              <w:right w:val="single" w:sz="6" w:space="0" w:color="auto"/>
            </w:tcBorders>
            <w:shd w:val="thinDiagCross" w:color="auto" w:fill="auto"/>
          </w:tcPr>
          <w:p w:rsidR="009644D9" w:rsidRPr="00284441" w:rsidRDefault="009644D9" w:rsidP="006A2F42">
            <w:pPr>
              <w:spacing w:after="0"/>
              <w:rPr>
                <w:rFonts w:ascii="Arial Narrow" w:hAnsi="Arial Narrow"/>
                <w:sz w:val="24"/>
                <w:szCs w:val="24"/>
                <w:lang w:val="en-GB"/>
              </w:rPr>
            </w:pPr>
          </w:p>
        </w:tc>
        <w:tc>
          <w:tcPr>
            <w:tcW w:w="877" w:type="dxa"/>
            <w:tcBorders>
              <w:top w:val="single" w:sz="6" w:space="0" w:color="auto"/>
              <w:left w:val="single" w:sz="6" w:space="0" w:color="auto"/>
              <w:bottom w:val="double" w:sz="4" w:space="0" w:color="auto"/>
              <w:right w:val="single" w:sz="6" w:space="0" w:color="auto"/>
            </w:tcBorders>
            <w:shd w:val="thinDiagCross" w:color="auto" w:fill="auto"/>
          </w:tcPr>
          <w:p w:rsidR="009644D9" w:rsidRPr="00284441" w:rsidRDefault="009644D9" w:rsidP="006A2F42">
            <w:pPr>
              <w:spacing w:after="0"/>
              <w:rPr>
                <w:rFonts w:ascii="Arial Narrow" w:hAnsi="Arial Narrow"/>
                <w:sz w:val="24"/>
                <w:szCs w:val="24"/>
                <w:lang w:val="en-GB"/>
              </w:rPr>
            </w:pPr>
          </w:p>
        </w:tc>
        <w:tc>
          <w:tcPr>
            <w:tcW w:w="682" w:type="dxa"/>
            <w:tcBorders>
              <w:top w:val="single" w:sz="6" w:space="0" w:color="auto"/>
              <w:left w:val="single" w:sz="6" w:space="0" w:color="auto"/>
              <w:bottom w:val="double" w:sz="4" w:space="0" w:color="auto"/>
              <w:right w:val="double" w:sz="4" w:space="0" w:color="auto"/>
            </w:tcBorders>
          </w:tcPr>
          <w:p w:rsidR="009644D9" w:rsidRPr="00284441" w:rsidRDefault="009644D9" w:rsidP="006A2F42">
            <w:pPr>
              <w:spacing w:after="0"/>
              <w:rPr>
                <w:rFonts w:ascii="Arial Narrow" w:hAnsi="Arial Narrow"/>
                <w:sz w:val="24"/>
                <w:szCs w:val="24"/>
                <w:lang w:val="en-GB"/>
              </w:rPr>
            </w:pPr>
          </w:p>
        </w:tc>
      </w:tr>
    </w:tbl>
    <w:p w:rsidR="009644D9" w:rsidRPr="00284441" w:rsidRDefault="009644D9" w:rsidP="009644D9">
      <w:pPr>
        <w:widowControl w:val="0"/>
        <w:tabs>
          <w:tab w:val="left" w:pos="4540"/>
        </w:tabs>
        <w:autoSpaceDE w:val="0"/>
        <w:adjustRightInd w:val="0"/>
        <w:spacing w:before="60" w:after="0" w:line="240" w:lineRule="auto"/>
        <w:ind w:left="127" w:right="-23"/>
        <w:rPr>
          <w:rFonts w:ascii="Arial Narrow" w:hAnsi="Arial Narrow"/>
          <w:sz w:val="24"/>
          <w:szCs w:val="24"/>
        </w:rPr>
      </w:pPr>
      <w:r w:rsidRPr="00284441">
        <w:rPr>
          <w:rFonts w:ascii="Arial Narrow" w:hAnsi="Arial Narrow"/>
          <w:sz w:val="24"/>
          <w:szCs w:val="24"/>
        </w:rPr>
        <w:t xml:space="preserve">Rapports à fournir : </w:t>
      </w:r>
      <w:r w:rsidRPr="00284441">
        <w:rPr>
          <w:rFonts w:ascii="Arial Narrow" w:hAnsi="Arial Narrow"/>
          <w:sz w:val="24"/>
          <w:szCs w:val="24"/>
          <w:u w:val="single"/>
        </w:rPr>
        <w:tab/>
      </w:r>
    </w:p>
    <w:p w:rsidR="009644D9" w:rsidRPr="00284441" w:rsidRDefault="009644D9" w:rsidP="009644D9">
      <w:pPr>
        <w:widowControl w:val="0"/>
        <w:autoSpaceDE w:val="0"/>
        <w:adjustRightInd w:val="0"/>
        <w:spacing w:after="0" w:line="240" w:lineRule="auto"/>
        <w:ind w:left="127" w:right="-23"/>
        <w:rPr>
          <w:rFonts w:ascii="Arial Narrow" w:hAnsi="Arial Narrow"/>
          <w:sz w:val="24"/>
          <w:szCs w:val="24"/>
        </w:rPr>
      </w:pPr>
      <w:r>
        <w:rPr>
          <w:noProof/>
          <w:lang w:eastAsia="fr-FR"/>
        </w:rPr>
        <mc:AlternateContent>
          <mc:Choice Requires="wps">
            <w:drawing>
              <wp:anchor distT="4294967295" distB="4294967295" distL="114300" distR="114300" simplePos="0" relativeHeight="251662336" behindDoc="1" locked="0" layoutInCell="1" allowOverlap="1">
                <wp:simplePos x="0" y="0"/>
                <wp:positionH relativeFrom="page">
                  <wp:posOffset>2200910</wp:posOffset>
                </wp:positionH>
                <wp:positionV relativeFrom="paragraph">
                  <wp:posOffset>118744</wp:posOffset>
                </wp:positionV>
                <wp:extent cx="1440815" cy="0"/>
                <wp:effectExtent l="0" t="0" r="6985" b="0"/>
                <wp:wrapNone/>
                <wp:docPr id="1"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91491752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623A7F" id="Freeform 323" o:spid="_x0000_s1026" style="position:absolute;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" filled="f" strokecolor="#221f1f" strokeweight=".5pt">
                <v:path arrowok="t" o:connecttype="custom" o:connectlocs="0,0;2147483646,0" o:connectangles="0,0"/>
                <w10:wrap anchorx="page"/>
              </v:polyline>
            </w:pict>
          </mc:Fallback>
        </mc:AlternateContent>
      </w:r>
      <w:r w:rsidRPr="00284441">
        <w:rPr>
          <w:rFonts w:ascii="Arial Narrow" w:hAnsi="Arial Narrow"/>
          <w:sz w:val="24"/>
          <w:szCs w:val="24"/>
        </w:rPr>
        <w:t>Durée des activités :</w:t>
      </w:r>
    </w:p>
    <w:p w:rsidR="009644D9" w:rsidRPr="00284441" w:rsidRDefault="009644D9" w:rsidP="009644D9">
      <w:pPr>
        <w:widowControl w:val="0"/>
        <w:autoSpaceDE w:val="0"/>
        <w:adjustRightInd w:val="0"/>
        <w:spacing w:after="0" w:line="240" w:lineRule="auto"/>
        <w:ind w:left="5887" w:right="-23"/>
        <w:rPr>
          <w:rFonts w:ascii="Arial Narrow" w:hAnsi="Arial Narrow"/>
          <w:sz w:val="24"/>
          <w:szCs w:val="24"/>
        </w:rPr>
      </w:pPr>
      <w:r w:rsidRPr="00284441">
        <w:rPr>
          <w:rFonts w:ascii="Arial Narrow" w:hAnsi="Arial Narrow"/>
          <w:sz w:val="24"/>
          <w:szCs w:val="24"/>
        </w:rPr>
        <w:t xml:space="preserve">Signature : </w:t>
      </w:r>
      <w:r w:rsidRPr="00284441">
        <w:rPr>
          <w:rFonts w:ascii="Arial Narrow" w:hAnsi="Arial Narrow"/>
          <w:i/>
          <w:iCs/>
          <w:sz w:val="24"/>
          <w:szCs w:val="24"/>
        </w:rPr>
        <w:t>(Représentant habilité)</w:t>
      </w:r>
    </w:p>
    <w:p w:rsidR="009644D9" w:rsidRPr="00284441" w:rsidRDefault="009644D9" w:rsidP="009644D9">
      <w:pPr>
        <w:widowControl w:val="0"/>
        <w:autoSpaceDE w:val="0"/>
        <w:adjustRightInd w:val="0"/>
        <w:spacing w:after="0" w:line="240" w:lineRule="auto"/>
        <w:ind w:left="5887" w:right="-23"/>
        <w:rPr>
          <w:rFonts w:ascii="Arial Narrow" w:hAnsi="Arial Narrow"/>
          <w:sz w:val="24"/>
          <w:szCs w:val="24"/>
        </w:rPr>
      </w:pPr>
      <w:r w:rsidRPr="00284441">
        <w:rPr>
          <w:rFonts w:ascii="Arial Narrow" w:hAnsi="Arial Narrow"/>
          <w:sz w:val="24"/>
          <w:szCs w:val="24"/>
        </w:rPr>
        <w:t xml:space="preserve">Nom : </w:t>
      </w:r>
      <w:r w:rsidRPr="00284441">
        <w:rPr>
          <w:rFonts w:ascii="Arial Narrow" w:hAnsi="Arial Narrow"/>
          <w:sz w:val="24"/>
          <w:szCs w:val="24"/>
          <w:u w:val="single"/>
        </w:rPr>
        <w:tab/>
      </w:r>
    </w:p>
    <w:p w:rsidR="009644D9" w:rsidRPr="00284441" w:rsidRDefault="009644D9" w:rsidP="009644D9">
      <w:pPr>
        <w:widowControl w:val="0"/>
        <w:autoSpaceDE w:val="0"/>
        <w:adjustRightInd w:val="0"/>
        <w:spacing w:after="0" w:line="240" w:lineRule="auto"/>
        <w:ind w:left="5887" w:right="-23"/>
        <w:rPr>
          <w:rFonts w:ascii="Arial Narrow" w:hAnsi="Arial Narrow"/>
          <w:sz w:val="24"/>
          <w:szCs w:val="24"/>
          <w:u w:val="single"/>
        </w:rPr>
      </w:pPr>
      <w:r w:rsidRPr="00284441">
        <w:rPr>
          <w:rFonts w:ascii="Arial Narrow" w:hAnsi="Arial Narrow"/>
          <w:sz w:val="24"/>
          <w:szCs w:val="24"/>
        </w:rPr>
        <w:t xml:space="preserve">Titre : </w:t>
      </w:r>
      <w:r w:rsidRPr="00284441">
        <w:rPr>
          <w:rFonts w:ascii="Arial Narrow" w:hAnsi="Arial Narrow"/>
          <w:sz w:val="24"/>
          <w:szCs w:val="24"/>
          <w:u w:val="single"/>
        </w:rPr>
        <w:tab/>
      </w:r>
    </w:p>
    <w:p w:rsidR="009644D9" w:rsidRPr="00416953" w:rsidRDefault="009644D9" w:rsidP="009644D9">
      <w:pPr>
        <w:widowControl w:val="0"/>
        <w:autoSpaceDE w:val="0"/>
        <w:adjustRightInd w:val="0"/>
        <w:spacing w:before="60" w:after="60" w:line="240" w:lineRule="auto"/>
        <w:ind w:left="5887" w:right="-23"/>
        <w:rPr>
          <w:rFonts w:ascii="Arial Narrow" w:hAnsi="Arial Narrow"/>
          <w:b/>
          <w:sz w:val="24"/>
          <w:szCs w:val="24"/>
        </w:rPr>
      </w:pPr>
      <w:r w:rsidRPr="00284441">
        <w:rPr>
          <w:rFonts w:ascii="Arial Narrow" w:hAnsi="Arial Narrow"/>
          <w:sz w:val="24"/>
          <w:szCs w:val="24"/>
        </w:rPr>
        <w:t xml:space="preserve">Adresse : </w:t>
      </w:r>
      <w:r w:rsidRPr="00284441">
        <w:rPr>
          <w:rFonts w:ascii="Arial Narrow" w:hAnsi="Arial Narrow"/>
          <w:sz w:val="24"/>
          <w:szCs w:val="24"/>
          <w:u w:val="single"/>
        </w:rPr>
        <w:tab/>
      </w:r>
      <w:r w:rsidRPr="00284441">
        <w:rPr>
          <w:rFonts w:ascii="Arial Narrow" w:hAnsi="Arial Narrow"/>
          <w:sz w:val="24"/>
          <w:szCs w:val="24"/>
        </w:rPr>
        <w:br w:type="page"/>
      </w:r>
    </w:p>
    <w:p w:rsidR="009644D9" w:rsidRPr="00284441" w:rsidRDefault="009644D9" w:rsidP="009644D9">
      <w:pPr>
        <w:widowControl w:val="0"/>
        <w:autoSpaceDE w:val="0"/>
        <w:spacing w:after="120" w:line="360" w:lineRule="auto"/>
        <w:ind w:right="-6"/>
        <w:jc w:val="center"/>
        <w:rPr>
          <w:rFonts w:ascii="Arial Narrow" w:hAnsi="Arial Narrow"/>
          <w:b/>
          <w:bCs/>
          <w:caps/>
          <w:sz w:val="24"/>
          <w:szCs w:val="24"/>
        </w:rPr>
      </w:pPr>
      <w:r w:rsidRPr="00284441">
        <w:rPr>
          <w:rFonts w:ascii="Arial Narrow" w:hAnsi="Arial Narrow"/>
          <w:b/>
          <w:bCs/>
          <w:caps/>
          <w:sz w:val="24"/>
          <w:szCs w:val="24"/>
        </w:rPr>
        <w:lastRenderedPageBreak/>
        <w:t xml:space="preserve">Annexen° 8 : Modèle de liste du personnel à mobiliser </w:t>
      </w:r>
    </w:p>
    <w:p w:rsidR="009644D9" w:rsidRPr="00284441" w:rsidRDefault="009644D9" w:rsidP="00F17EF5">
      <w:pPr>
        <w:pStyle w:val="Paragraphedeliste"/>
        <w:widowControl w:val="0"/>
        <w:numPr>
          <w:ilvl w:val="6"/>
          <w:numId w:val="89"/>
        </w:numPr>
        <w:autoSpaceDE w:val="0"/>
        <w:spacing w:after="60" w:line="360" w:lineRule="auto"/>
        <w:ind w:left="426"/>
        <w:jc w:val="both"/>
        <w:rPr>
          <w:rFonts w:ascii="Arial Narrow" w:hAnsi="Arial Narrow" w:cstheme="minorBidi"/>
          <w:sz w:val="24"/>
          <w:szCs w:val="24"/>
        </w:rPr>
      </w:pPr>
      <w:r w:rsidRPr="00284441">
        <w:rPr>
          <w:rFonts w:ascii="Arial Narrow" w:hAnsi="Arial Narrow" w:cstheme="minorBidi"/>
          <w:b/>
          <w:bCs/>
          <w:sz w:val="24"/>
          <w:szCs w:val="24"/>
        </w:rPr>
        <w:t>Personnel technique clé /de gestion</w:t>
      </w:r>
    </w:p>
    <w:tbl>
      <w:tblPr>
        <w:tblW w:w="10768" w:type="dxa"/>
        <w:jc w:val="center"/>
        <w:tblLayout w:type="fixed"/>
        <w:tblCellMar>
          <w:left w:w="0" w:type="dxa"/>
          <w:right w:w="0" w:type="dxa"/>
        </w:tblCellMar>
        <w:tblLook w:val="0000" w:firstRow="0" w:lastRow="0" w:firstColumn="0" w:lastColumn="0" w:noHBand="0" w:noVBand="0"/>
      </w:tblPr>
      <w:tblGrid>
        <w:gridCol w:w="2689"/>
        <w:gridCol w:w="1275"/>
        <w:gridCol w:w="1276"/>
        <w:gridCol w:w="1418"/>
        <w:gridCol w:w="2268"/>
        <w:gridCol w:w="1842"/>
      </w:tblGrid>
      <w:tr w:rsidR="009644D9" w:rsidRPr="00284441" w:rsidTr="006A2F42">
        <w:trPr>
          <w:trHeight w:hRule="exact" w:val="1149"/>
          <w:jc w:val="center"/>
        </w:trPr>
        <w:tc>
          <w:tcPr>
            <w:tcW w:w="2689"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9644D9" w:rsidRPr="00284441" w:rsidRDefault="009644D9" w:rsidP="006A2F42">
            <w:pPr>
              <w:widowControl w:val="0"/>
              <w:tabs>
                <w:tab w:val="left" w:pos="3295"/>
              </w:tabs>
              <w:autoSpaceDE w:val="0"/>
              <w:adjustRightInd w:val="0"/>
              <w:spacing w:after="0"/>
              <w:ind w:left="-57" w:right="-57"/>
              <w:jc w:val="center"/>
              <w:rPr>
                <w:rFonts w:ascii="Arial Narrow" w:hAnsi="Arial Narrow"/>
                <w:sz w:val="24"/>
                <w:szCs w:val="24"/>
              </w:rPr>
            </w:pPr>
            <w:r w:rsidRPr="00284441">
              <w:rPr>
                <w:rFonts w:ascii="Arial Narrow" w:hAnsi="Arial Narrow"/>
                <w:b/>
                <w:bCs/>
                <w:sz w:val="24"/>
                <w:szCs w:val="24"/>
              </w:rPr>
              <w:t>Nom</w:t>
            </w:r>
          </w:p>
        </w:tc>
        <w:tc>
          <w:tcPr>
            <w:tcW w:w="127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9644D9" w:rsidRPr="00284441" w:rsidRDefault="009644D9" w:rsidP="006A2F42">
            <w:pPr>
              <w:widowControl w:val="0"/>
              <w:tabs>
                <w:tab w:val="left" w:pos="3295"/>
              </w:tabs>
              <w:autoSpaceDE w:val="0"/>
              <w:adjustRightInd w:val="0"/>
              <w:spacing w:after="0"/>
              <w:ind w:left="-57" w:right="-57"/>
              <w:jc w:val="center"/>
              <w:rPr>
                <w:rFonts w:ascii="Arial Narrow" w:hAnsi="Arial Narrow"/>
                <w:b/>
                <w:bCs/>
                <w:sz w:val="24"/>
                <w:szCs w:val="24"/>
              </w:rPr>
            </w:pPr>
            <w:r w:rsidRPr="00284441">
              <w:rPr>
                <w:rFonts w:ascii="Arial Narrow" w:hAnsi="Arial Narrow"/>
                <w:b/>
                <w:bCs/>
                <w:sz w:val="24"/>
                <w:szCs w:val="24"/>
              </w:rPr>
              <w:t>Fonction proposée</w:t>
            </w:r>
          </w:p>
        </w:tc>
        <w:tc>
          <w:tcPr>
            <w:tcW w:w="127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9644D9" w:rsidRPr="00284441" w:rsidRDefault="009644D9" w:rsidP="006A2F42">
            <w:pPr>
              <w:widowControl w:val="0"/>
              <w:tabs>
                <w:tab w:val="left" w:pos="3295"/>
              </w:tabs>
              <w:autoSpaceDE w:val="0"/>
              <w:adjustRightInd w:val="0"/>
              <w:spacing w:after="0"/>
              <w:ind w:left="-57" w:right="-57"/>
              <w:jc w:val="center"/>
              <w:rPr>
                <w:rFonts w:ascii="Arial Narrow" w:hAnsi="Arial Narrow"/>
                <w:sz w:val="24"/>
                <w:szCs w:val="24"/>
              </w:rPr>
            </w:pPr>
            <w:r w:rsidRPr="00284441">
              <w:rPr>
                <w:rFonts w:ascii="Arial Narrow" w:hAnsi="Arial Narrow"/>
                <w:b/>
                <w:bCs/>
                <w:sz w:val="24"/>
                <w:szCs w:val="24"/>
              </w:rPr>
              <w:t>Qualification minimale</w:t>
            </w:r>
          </w:p>
        </w:tc>
        <w:tc>
          <w:tcPr>
            <w:tcW w:w="1418"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9644D9" w:rsidRPr="00284441" w:rsidRDefault="009644D9" w:rsidP="006A2F42">
            <w:pPr>
              <w:widowControl w:val="0"/>
              <w:autoSpaceDE w:val="0"/>
              <w:adjustRightInd w:val="0"/>
              <w:spacing w:after="0"/>
              <w:ind w:left="-57" w:right="-57"/>
              <w:jc w:val="center"/>
              <w:rPr>
                <w:rFonts w:ascii="Arial Narrow" w:hAnsi="Arial Narrow"/>
                <w:b/>
                <w:bCs/>
                <w:sz w:val="24"/>
                <w:szCs w:val="24"/>
              </w:rPr>
            </w:pPr>
            <w:r w:rsidRPr="00284441">
              <w:rPr>
                <w:rFonts w:ascii="Arial Narrow" w:hAnsi="Arial Narrow"/>
                <w:b/>
                <w:bCs/>
                <w:sz w:val="24"/>
                <w:szCs w:val="24"/>
              </w:rPr>
              <w:t>Années</w:t>
            </w:r>
          </w:p>
          <w:p w:rsidR="009644D9" w:rsidRPr="00284441" w:rsidRDefault="009644D9" w:rsidP="006A2F42">
            <w:pPr>
              <w:widowControl w:val="0"/>
              <w:autoSpaceDE w:val="0"/>
              <w:adjustRightInd w:val="0"/>
              <w:spacing w:after="0"/>
              <w:ind w:left="-57" w:right="-57"/>
              <w:jc w:val="center"/>
              <w:rPr>
                <w:rFonts w:ascii="Arial Narrow" w:hAnsi="Arial Narrow"/>
                <w:b/>
                <w:bCs/>
                <w:sz w:val="24"/>
                <w:szCs w:val="24"/>
              </w:rPr>
            </w:pPr>
            <w:r w:rsidRPr="00284441">
              <w:rPr>
                <w:rFonts w:ascii="Arial Narrow" w:hAnsi="Arial Narrow"/>
                <w:b/>
                <w:bCs/>
                <w:sz w:val="24"/>
                <w:szCs w:val="24"/>
              </w:rPr>
              <w:t>D’expérience</w:t>
            </w:r>
          </w:p>
          <w:p w:rsidR="009644D9" w:rsidRPr="00284441" w:rsidRDefault="009644D9" w:rsidP="006A2F42">
            <w:pPr>
              <w:widowControl w:val="0"/>
              <w:autoSpaceDE w:val="0"/>
              <w:adjustRightInd w:val="0"/>
              <w:spacing w:after="0"/>
              <w:ind w:left="-57" w:right="-57"/>
              <w:jc w:val="center"/>
              <w:rPr>
                <w:rFonts w:ascii="Arial Narrow" w:hAnsi="Arial Narrow"/>
                <w:b/>
                <w:bCs/>
                <w:sz w:val="24"/>
                <w:szCs w:val="24"/>
              </w:rPr>
            </w:pPr>
            <w:r w:rsidRPr="00284441">
              <w:rPr>
                <w:rFonts w:ascii="Arial Narrow" w:hAnsi="Arial Narrow"/>
                <w:b/>
                <w:bCs/>
                <w:sz w:val="24"/>
                <w:szCs w:val="24"/>
              </w:rPr>
              <w:t>Générale</w:t>
            </w:r>
          </w:p>
        </w:tc>
        <w:tc>
          <w:tcPr>
            <w:tcW w:w="2268"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9644D9" w:rsidRPr="00284441" w:rsidRDefault="009644D9" w:rsidP="006A2F42">
            <w:pPr>
              <w:widowControl w:val="0"/>
              <w:autoSpaceDE w:val="0"/>
              <w:adjustRightInd w:val="0"/>
              <w:spacing w:after="0"/>
              <w:ind w:left="-57" w:right="-57"/>
              <w:jc w:val="center"/>
              <w:rPr>
                <w:rFonts w:ascii="Arial Narrow" w:hAnsi="Arial Narrow"/>
                <w:b/>
                <w:bCs/>
                <w:sz w:val="24"/>
                <w:szCs w:val="24"/>
              </w:rPr>
            </w:pPr>
            <w:r w:rsidRPr="00284441">
              <w:rPr>
                <w:rFonts w:ascii="Arial Narrow" w:hAnsi="Arial Narrow"/>
                <w:b/>
                <w:bCs/>
                <w:sz w:val="24"/>
                <w:szCs w:val="24"/>
              </w:rPr>
              <w:t>Années d’Expérience Spécifique En Terme de projets  similaires  réalisés</w:t>
            </w:r>
          </w:p>
        </w:tc>
        <w:tc>
          <w:tcPr>
            <w:tcW w:w="184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9644D9" w:rsidRPr="00284441" w:rsidRDefault="009644D9" w:rsidP="006A2F42">
            <w:pPr>
              <w:widowControl w:val="0"/>
              <w:autoSpaceDE w:val="0"/>
              <w:adjustRightInd w:val="0"/>
              <w:spacing w:after="0"/>
              <w:ind w:left="-57" w:right="-57"/>
              <w:jc w:val="center"/>
              <w:rPr>
                <w:rFonts w:ascii="Arial Narrow" w:hAnsi="Arial Narrow"/>
                <w:b/>
                <w:bCs/>
                <w:sz w:val="24"/>
                <w:szCs w:val="24"/>
              </w:rPr>
            </w:pPr>
            <w:r w:rsidRPr="00284441">
              <w:rPr>
                <w:rFonts w:ascii="Arial Narrow" w:hAnsi="Arial Narrow"/>
                <w:b/>
                <w:bCs/>
                <w:sz w:val="24"/>
                <w:szCs w:val="24"/>
              </w:rPr>
              <w:t>Poste ou fonction</w:t>
            </w:r>
          </w:p>
          <w:p w:rsidR="009644D9" w:rsidRPr="00284441" w:rsidRDefault="009644D9" w:rsidP="006A2F42">
            <w:pPr>
              <w:widowControl w:val="0"/>
              <w:autoSpaceDE w:val="0"/>
              <w:adjustRightInd w:val="0"/>
              <w:spacing w:after="0"/>
              <w:ind w:left="-57" w:right="-57"/>
              <w:jc w:val="center"/>
              <w:rPr>
                <w:rFonts w:ascii="Arial Narrow" w:hAnsi="Arial Narrow"/>
                <w:b/>
                <w:bCs/>
                <w:sz w:val="24"/>
                <w:szCs w:val="24"/>
              </w:rPr>
            </w:pPr>
            <w:r w:rsidRPr="00284441">
              <w:rPr>
                <w:rFonts w:ascii="Arial Narrow" w:hAnsi="Arial Narrow"/>
                <w:b/>
                <w:bCs/>
                <w:sz w:val="24"/>
                <w:szCs w:val="24"/>
              </w:rPr>
              <w:t>Occupé (e) pour</w:t>
            </w:r>
          </w:p>
          <w:p w:rsidR="009644D9" w:rsidRPr="00284441" w:rsidRDefault="009644D9" w:rsidP="006A2F42">
            <w:pPr>
              <w:widowControl w:val="0"/>
              <w:autoSpaceDE w:val="0"/>
              <w:adjustRightInd w:val="0"/>
              <w:spacing w:after="0"/>
              <w:ind w:left="-57" w:right="-57"/>
              <w:jc w:val="center"/>
              <w:rPr>
                <w:rFonts w:ascii="Arial Narrow" w:hAnsi="Arial Narrow"/>
                <w:b/>
                <w:bCs/>
                <w:sz w:val="24"/>
                <w:szCs w:val="24"/>
              </w:rPr>
            </w:pPr>
            <w:r w:rsidRPr="00284441">
              <w:rPr>
                <w:rFonts w:ascii="Arial Narrow" w:hAnsi="Arial Narrow"/>
                <w:b/>
                <w:bCs/>
                <w:sz w:val="24"/>
                <w:szCs w:val="24"/>
              </w:rPr>
              <w:t>Chaque projet</w:t>
            </w:r>
          </w:p>
          <w:p w:rsidR="009644D9" w:rsidRPr="00284441" w:rsidRDefault="009644D9" w:rsidP="006A2F42">
            <w:pPr>
              <w:widowControl w:val="0"/>
              <w:autoSpaceDE w:val="0"/>
              <w:adjustRightInd w:val="0"/>
              <w:spacing w:after="0"/>
              <w:ind w:left="-57" w:right="-57"/>
              <w:jc w:val="center"/>
              <w:rPr>
                <w:rFonts w:ascii="Arial Narrow" w:hAnsi="Arial Narrow"/>
                <w:sz w:val="24"/>
                <w:szCs w:val="24"/>
              </w:rPr>
            </w:pPr>
          </w:p>
        </w:tc>
      </w:tr>
      <w:tr w:rsidR="009644D9" w:rsidRPr="00284441" w:rsidTr="006A2F42">
        <w:trPr>
          <w:trHeight w:hRule="exact" w:val="629"/>
          <w:jc w:val="center"/>
        </w:trPr>
        <w:tc>
          <w:tcPr>
            <w:tcW w:w="2689"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before="60" w:after="60" w:line="360" w:lineRule="auto"/>
              <w:jc w:val="center"/>
              <w:rPr>
                <w:rFonts w:ascii="Arial Narrow" w:hAnsi="Arial Narrow"/>
                <w:sz w:val="24"/>
                <w:szCs w:val="24"/>
              </w:rPr>
            </w:pPr>
          </w:p>
        </w:tc>
        <w:tc>
          <w:tcPr>
            <w:tcW w:w="1275"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before="60" w:after="60" w:line="360" w:lineRule="auto"/>
              <w:jc w:val="center"/>
              <w:rPr>
                <w:rFonts w:ascii="Arial Narrow" w:hAnsi="Arial Narrow"/>
                <w:sz w:val="24"/>
                <w:szCs w:val="24"/>
              </w:rPr>
            </w:pPr>
          </w:p>
        </w:tc>
        <w:tc>
          <w:tcPr>
            <w:tcW w:w="1276"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before="60" w:after="60" w:line="360" w:lineRule="auto"/>
              <w:jc w:val="center"/>
              <w:rPr>
                <w:rFonts w:ascii="Arial Narrow" w:hAnsi="Arial Narrow"/>
                <w:sz w:val="24"/>
                <w:szCs w:val="24"/>
              </w:rPr>
            </w:pPr>
          </w:p>
        </w:tc>
        <w:tc>
          <w:tcPr>
            <w:tcW w:w="1418"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before="60" w:after="60" w:line="360" w:lineRule="auto"/>
              <w:jc w:val="center"/>
              <w:rPr>
                <w:rFonts w:ascii="Arial Narrow" w:hAnsi="Arial Narrow"/>
                <w:sz w:val="24"/>
                <w:szCs w:val="24"/>
              </w:rPr>
            </w:pPr>
          </w:p>
        </w:tc>
        <w:tc>
          <w:tcPr>
            <w:tcW w:w="2268"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before="60" w:after="60" w:line="360" w:lineRule="auto"/>
              <w:jc w:val="center"/>
              <w:rPr>
                <w:rFonts w:ascii="Arial Narrow" w:hAnsi="Arial Narrow"/>
                <w:sz w:val="24"/>
                <w:szCs w:val="24"/>
              </w:rPr>
            </w:pPr>
          </w:p>
        </w:tc>
        <w:tc>
          <w:tcPr>
            <w:tcW w:w="1842"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before="60" w:after="60" w:line="360" w:lineRule="auto"/>
              <w:jc w:val="center"/>
              <w:rPr>
                <w:rFonts w:ascii="Arial Narrow" w:hAnsi="Arial Narrow"/>
                <w:sz w:val="24"/>
                <w:szCs w:val="24"/>
              </w:rPr>
            </w:pPr>
          </w:p>
        </w:tc>
      </w:tr>
      <w:tr w:rsidR="009644D9" w:rsidRPr="00284441" w:rsidTr="006A2F42">
        <w:trPr>
          <w:trHeight w:hRule="exact" w:val="629"/>
          <w:jc w:val="center"/>
        </w:trPr>
        <w:tc>
          <w:tcPr>
            <w:tcW w:w="2689"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before="60" w:after="60" w:line="360" w:lineRule="auto"/>
              <w:jc w:val="center"/>
              <w:rPr>
                <w:rFonts w:ascii="Arial Narrow" w:hAnsi="Arial Narrow"/>
                <w:sz w:val="24"/>
                <w:szCs w:val="24"/>
              </w:rPr>
            </w:pPr>
          </w:p>
        </w:tc>
        <w:tc>
          <w:tcPr>
            <w:tcW w:w="1275"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before="60" w:after="60" w:line="360" w:lineRule="auto"/>
              <w:jc w:val="center"/>
              <w:rPr>
                <w:rFonts w:ascii="Arial Narrow" w:hAnsi="Arial Narrow"/>
                <w:sz w:val="24"/>
                <w:szCs w:val="24"/>
              </w:rPr>
            </w:pPr>
          </w:p>
        </w:tc>
        <w:tc>
          <w:tcPr>
            <w:tcW w:w="1276"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before="60" w:after="60" w:line="360" w:lineRule="auto"/>
              <w:jc w:val="center"/>
              <w:rPr>
                <w:rFonts w:ascii="Arial Narrow" w:hAnsi="Arial Narrow"/>
                <w:sz w:val="24"/>
                <w:szCs w:val="24"/>
              </w:rPr>
            </w:pPr>
          </w:p>
        </w:tc>
        <w:tc>
          <w:tcPr>
            <w:tcW w:w="1418"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before="60" w:after="60" w:line="360" w:lineRule="auto"/>
              <w:jc w:val="center"/>
              <w:rPr>
                <w:rFonts w:ascii="Arial Narrow" w:hAnsi="Arial Narrow"/>
                <w:sz w:val="24"/>
                <w:szCs w:val="24"/>
              </w:rPr>
            </w:pPr>
          </w:p>
        </w:tc>
        <w:tc>
          <w:tcPr>
            <w:tcW w:w="2268"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before="60" w:after="60" w:line="360" w:lineRule="auto"/>
              <w:jc w:val="center"/>
              <w:rPr>
                <w:rFonts w:ascii="Arial Narrow" w:hAnsi="Arial Narrow"/>
                <w:sz w:val="24"/>
                <w:szCs w:val="24"/>
              </w:rPr>
            </w:pPr>
          </w:p>
        </w:tc>
        <w:tc>
          <w:tcPr>
            <w:tcW w:w="1842"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before="60" w:after="60" w:line="360" w:lineRule="auto"/>
              <w:jc w:val="center"/>
              <w:rPr>
                <w:rFonts w:ascii="Arial Narrow" w:hAnsi="Arial Narrow"/>
                <w:sz w:val="24"/>
                <w:szCs w:val="24"/>
              </w:rPr>
            </w:pPr>
          </w:p>
        </w:tc>
      </w:tr>
      <w:tr w:rsidR="009644D9" w:rsidRPr="00284441" w:rsidTr="006A2F42">
        <w:trPr>
          <w:trHeight w:hRule="exact" w:val="629"/>
          <w:jc w:val="center"/>
        </w:trPr>
        <w:tc>
          <w:tcPr>
            <w:tcW w:w="2689"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before="60" w:after="60" w:line="360" w:lineRule="auto"/>
              <w:jc w:val="center"/>
              <w:rPr>
                <w:rFonts w:ascii="Arial Narrow" w:hAnsi="Arial Narrow"/>
                <w:sz w:val="24"/>
                <w:szCs w:val="24"/>
              </w:rPr>
            </w:pPr>
          </w:p>
        </w:tc>
        <w:tc>
          <w:tcPr>
            <w:tcW w:w="1275"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before="60" w:after="60" w:line="360" w:lineRule="auto"/>
              <w:jc w:val="center"/>
              <w:rPr>
                <w:rFonts w:ascii="Arial Narrow" w:hAnsi="Arial Narrow"/>
                <w:sz w:val="24"/>
                <w:szCs w:val="24"/>
              </w:rPr>
            </w:pPr>
          </w:p>
        </w:tc>
        <w:tc>
          <w:tcPr>
            <w:tcW w:w="1276"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before="60" w:after="60" w:line="360" w:lineRule="auto"/>
              <w:jc w:val="center"/>
              <w:rPr>
                <w:rFonts w:ascii="Arial Narrow" w:hAnsi="Arial Narrow"/>
                <w:sz w:val="24"/>
                <w:szCs w:val="24"/>
              </w:rPr>
            </w:pPr>
          </w:p>
        </w:tc>
        <w:tc>
          <w:tcPr>
            <w:tcW w:w="1418"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before="60" w:after="60" w:line="360" w:lineRule="auto"/>
              <w:jc w:val="center"/>
              <w:rPr>
                <w:rFonts w:ascii="Arial Narrow" w:hAnsi="Arial Narrow"/>
                <w:sz w:val="24"/>
                <w:szCs w:val="24"/>
              </w:rPr>
            </w:pPr>
          </w:p>
        </w:tc>
        <w:tc>
          <w:tcPr>
            <w:tcW w:w="2268"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before="60" w:after="60" w:line="360" w:lineRule="auto"/>
              <w:jc w:val="center"/>
              <w:rPr>
                <w:rFonts w:ascii="Arial Narrow" w:hAnsi="Arial Narrow"/>
                <w:sz w:val="24"/>
                <w:szCs w:val="24"/>
              </w:rPr>
            </w:pPr>
          </w:p>
        </w:tc>
        <w:tc>
          <w:tcPr>
            <w:tcW w:w="1842"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before="60" w:after="60" w:line="360" w:lineRule="auto"/>
              <w:jc w:val="center"/>
              <w:rPr>
                <w:rFonts w:ascii="Arial Narrow" w:hAnsi="Arial Narrow"/>
                <w:sz w:val="24"/>
                <w:szCs w:val="24"/>
              </w:rPr>
            </w:pPr>
          </w:p>
        </w:tc>
      </w:tr>
      <w:tr w:rsidR="009644D9" w:rsidRPr="00284441" w:rsidTr="006A2F42">
        <w:trPr>
          <w:trHeight w:hRule="exact" w:val="629"/>
          <w:jc w:val="center"/>
        </w:trPr>
        <w:tc>
          <w:tcPr>
            <w:tcW w:w="2689"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before="60" w:after="60" w:line="360" w:lineRule="auto"/>
              <w:jc w:val="center"/>
              <w:rPr>
                <w:rFonts w:ascii="Arial Narrow" w:hAnsi="Arial Narrow"/>
                <w:sz w:val="24"/>
                <w:szCs w:val="24"/>
              </w:rPr>
            </w:pPr>
          </w:p>
        </w:tc>
        <w:tc>
          <w:tcPr>
            <w:tcW w:w="1275"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before="60" w:after="60" w:line="360" w:lineRule="auto"/>
              <w:jc w:val="center"/>
              <w:rPr>
                <w:rFonts w:ascii="Arial Narrow" w:hAnsi="Arial Narrow"/>
                <w:sz w:val="24"/>
                <w:szCs w:val="24"/>
              </w:rPr>
            </w:pPr>
          </w:p>
        </w:tc>
        <w:tc>
          <w:tcPr>
            <w:tcW w:w="1276"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before="60" w:after="60" w:line="360" w:lineRule="auto"/>
              <w:jc w:val="center"/>
              <w:rPr>
                <w:rFonts w:ascii="Arial Narrow" w:hAnsi="Arial Narrow"/>
                <w:sz w:val="24"/>
                <w:szCs w:val="24"/>
              </w:rPr>
            </w:pPr>
          </w:p>
        </w:tc>
        <w:tc>
          <w:tcPr>
            <w:tcW w:w="1418"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before="60" w:after="60" w:line="360" w:lineRule="auto"/>
              <w:jc w:val="center"/>
              <w:rPr>
                <w:rFonts w:ascii="Arial Narrow" w:hAnsi="Arial Narrow"/>
                <w:sz w:val="24"/>
                <w:szCs w:val="24"/>
              </w:rPr>
            </w:pPr>
          </w:p>
        </w:tc>
        <w:tc>
          <w:tcPr>
            <w:tcW w:w="2268"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before="60" w:after="60" w:line="360" w:lineRule="auto"/>
              <w:jc w:val="center"/>
              <w:rPr>
                <w:rFonts w:ascii="Arial Narrow" w:hAnsi="Arial Narrow"/>
                <w:sz w:val="24"/>
                <w:szCs w:val="24"/>
              </w:rPr>
            </w:pPr>
          </w:p>
        </w:tc>
        <w:tc>
          <w:tcPr>
            <w:tcW w:w="1842"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before="60" w:after="60" w:line="360" w:lineRule="auto"/>
              <w:jc w:val="center"/>
              <w:rPr>
                <w:rFonts w:ascii="Arial Narrow" w:hAnsi="Arial Narrow"/>
                <w:sz w:val="24"/>
                <w:szCs w:val="24"/>
              </w:rPr>
            </w:pPr>
          </w:p>
        </w:tc>
      </w:tr>
      <w:tr w:rsidR="009644D9" w:rsidRPr="00284441" w:rsidTr="006A2F42">
        <w:trPr>
          <w:trHeight w:hRule="exact" w:val="629"/>
          <w:jc w:val="center"/>
        </w:trPr>
        <w:tc>
          <w:tcPr>
            <w:tcW w:w="2689"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before="60" w:after="60" w:line="360" w:lineRule="auto"/>
              <w:jc w:val="center"/>
              <w:rPr>
                <w:rFonts w:ascii="Arial Narrow" w:hAnsi="Arial Narrow"/>
                <w:sz w:val="24"/>
                <w:szCs w:val="24"/>
              </w:rPr>
            </w:pPr>
          </w:p>
        </w:tc>
        <w:tc>
          <w:tcPr>
            <w:tcW w:w="1275"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before="60" w:after="60" w:line="360" w:lineRule="auto"/>
              <w:jc w:val="center"/>
              <w:rPr>
                <w:rFonts w:ascii="Arial Narrow" w:hAnsi="Arial Narrow"/>
                <w:sz w:val="24"/>
                <w:szCs w:val="24"/>
              </w:rPr>
            </w:pPr>
          </w:p>
        </w:tc>
        <w:tc>
          <w:tcPr>
            <w:tcW w:w="1276"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before="60" w:after="60" w:line="360" w:lineRule="auto"/>
              <w:jc w:val="center"/>
              <w:rPr>
                <w:rFonts w:ascii="Arial Narrow" w:hAnsi="Arial Narrow"/>
                <w:sz w:val="24"/>
                <w:szCs w:val="24"/>
              </w:rPr>
            </w:pPr>
          </w:p>
        </w:tc>
        <w:tc>
          <w:tcPr>
            <w:tcW w:w="1418"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before="60" w:after="60" w:line="360" w:lineRule="auto"/>
              <w:jc w:val="center"/>
              <w:rPr>
                <w:rFonts w:ascii="Arial Narrow" w:hAnsi="Arial Narrow"/>
                <w:sz w:val="24"/>
                <w:szCs w:val="24"/>
              </w:rPr>
            </w:pPr>
          </w:p>
        </w:tc>
        <w:tc>
          <w:tcPr>
            <w:tcW w:w="2268"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before="60" w:after="60" w:line="360" w:lineRule="auto"/>
              <w:jc w:val="center"/>
              <w:rPr>
                <w:rFonts w:ascii="Arial Narrow" w:hAnsi="Arial Narrow"/>
                <w:sz w:val="24"/>
                <w:szCs w:val="24"/>
              </w:rPr>
            </w:pPr>
          </w:p>
        </w:tc>
        <w:tc>
          <w:tcPr>
            <w:tcW w:w="1842"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before="60" w:after="60" w:line="360" w:lineRule="auto"/>
              <w:jc w:val="center"/>
              <w:rPr>
                <w:rFonts w:ascii="Arial Narrow" w:hAnsi="Arial Narrow"/>
                <w:sz w:val="24"/>
                <w:szCs w:val="24"/>
              </w:rPr>
            </w:pPr>
          </w:p>
        </w:tc>
      </w:tr>
      <w:tr w:rsidR="009644D9" w:rsidRPr="00284441" w:rsidTr="006A2F42">
        <w:trPr>
          <w:trHeight w:hRule="exact" w:val="644"/>
          <w:jc w:val="center"/>
        </w:trPr>
        <w:tc>
          <w:tcPr>
            <w:tcW w:w="2689"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before="60" w:after="60" w:line="360" w:lineRule="auto"/>
              <w:jc w:val="center"/>
              <w:rPr>
                <w:rFonts w:ascii="Arial Narrow" w:hAnsi="Arial Narrow"/>
                <w:sz w:val="24"/>
                <w:szCs w:val="24"/>
              </w:rPr>
            </w:pPr>
          </w:p>
        </w:tc>
        <w:tc>
          <w:tcPr>
            <w:tcW w:w="1275"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before="60" w:after="60" w:line="360" w:lineRule="auto"/>
              <w:jc w:val="center"/>
              <w:rPr>
                <w:rFonts w:ascii="Arial Narrow" w:hAnsi="Arial Narrow"/>
                <w:sz w:val="24"/>
                <w:szCs w:val="24"/>
              </w:rPr>
            </w:pPr>
          </w:p>
        </w:tc>
        <w:tc>
          <w:tcPr>
            <w:tcW w:w="1276"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before="60" w:after="60" w:line="360" w:lineRule="auto"/>
              <w:jc w:val="center"/>
              <w:rPr>
                <w:rFonts w:ascii="Arial Narrow" w:hAnsi="Arial Narrow"/>
                <w:sz w:val="24"/>
                <w:szCs w:val="24"/>
              </w:rPr>
            </w:pPr>
          </w:p>
        </w:tc>
        <w:tc>
          <w:tcPr>
            <w:tcW w:w="1418"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before="60" w:after="60" w:line="360" w:lineRule="auto"/>
              <w:jc w:val="center"/>
              <w:rPr>
                <w:rFonts w:ascii="Arial Narrow" w:hAnsi="Arial Narrow"/>
                <w:sz w:val="24"/>
                <w:szCs w:val="24"/>
              </w:rPr>
            </w:pPr>
          </w:p>
        </w:tc>
        <w:tc>
          <w:tcPr>
            <w:tcW w:w="2268"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before="60" w:after="60" w:line="360" w:lineRule="auto"/>
              <w:jc w:val="center"/>
              <w:rPr>
                <w:rFonts w:ascii="Arial Narrow" w:hAnsi="Arial Narrow"/>
                <w:sz w:val="24"/>
                <w:szCs w:val="24"/>
              </w:rPr>
            </w:pPr>
          </w:p>
        </w:tc>
        <w:tc>
          <w:tcPr>
            <w:tcW w:w="1842" w:type="dxa"/>
            <w:tcBorders>
              <w:top w:val="single" w:sz="4" w:space="0" w:color="221F1F"/>
              <w:left w:val="single" w:sz="4" w:space="0" w:color="221F1F"/>
              <w:bottom w:val="single" w:sz="4" w:space="0" w:color="221F1F"/>
              <w:right w:val="single" w:sz="4" w:space="0" w:color="221F1F"/>
            </w:tcBorders>
            <w:vAlign w:val="center"/>
          </w:tcPr>
          <w:p w:rsidR="009644D9" w:rsidRPr="00284441" w:rsidRDefault="009644D9" w:rsidP="006A2F42">
            <w:pPr>
              <w:widowControl w:val="0"/>
              <w:autoSpaceDE w:val="0"/>
              <w:adjustRightInd w:val="0"/>
              <w:spacing w:before="60" w:after="60" w:line="360" w:lineRule="auto"/>
              <w:jc w:val="center"/>
              <w:rPr>
                <w:rFonts w:ascii="Arial Narrow" w:hAnsi="Arial Narrow"/>
                <w:sz w:val="24"/>
                <w:szCs w:val="24"/>
              </w:rPr>
            </w:pPr>
          </w:p>
        </w:tc>
      </w:tr>
    </w:tbl>
    <w:p w:rsidR="009644D9" w:rsidRPr="00284441" w:rsidRDefault="009644D9" w:rsidP="009644D9">
      <w:pPr>
        <w:widowControl w:val="0"/>
        <w:autoSpaceDE w:val="0"/>
        <w:spacing w:after="60" w:line="360" w:lineRule="auto"/>
        <w:rPr>
          <w:rFonts w:ascii="Arial Narrow" w:hAnsi="Arial Narrow"/>
          <w:sz w:val="24"/>
          <w:szCs w:val="24"/>
        </w:rPr>
      </w:pPr>
    </w:p>
    <w:p w:rsidR="009644D9" w:rsidRPr="00284441" w:rsidRDefault="009644D9" w:rsidP="009644D9">
      <w:pPr>
        <w:widowControl w:val="0"/>
        <w:autoSpaceDE w:val="0"/>
        <w:spacing w:after="60" w:line="360" w:lineRule="auto"/>
        <w:jc w:val="both"/>
        <w:rPr>
          <w:rFonts w:ascii="Arial Narrow" w:hAnsi="Arial Narrow"/>
          <w:sz w:val="24"/>
          <w:szCs w:val="24"/>
        </w:rPr>
      </w:pPr>
    </w:p>
    <w:p w:rsidR="009644D9" w:rsidRPr="00284441" w:rsidRDefault="009644D9" w:rsidP="009644D9">
      <w:pPr>
        <w:pStyle w:val="Paragraphedeliste"/>
        <w:widowControl w:val="0"/>
        <w:numPr>
          <w:ilvl w:val="3"/>
          <w:numId w:val="1"/>
        </w:numPr>
        <w:autoSpaceDE w:val="0"/>
        <w:spacing w:after="60" w:line="360" w:lineRule="auto"/>
        <w:ind w:left="426"/>
        <w:jc w:val="both"/>
        <w:rPr>
          <w:rFonts w:ascii="Arial Narrow" w:hAnsi="Arial Narrow" w:cstheme="minorBidi"/>
          <w:b/>
          <w:bCs/>
          <w:sz w:val="24"/>
          <w:szCs w:val="24"/>
        </w:rPr>
      </w:pPr>
      <w:r w:rsidRPr="00284441">
        <w:rPr>
          <w:rFonts w:ascii="Arial Narrow" w:hAnsi="Arial Narrow" w:cstheme="minorBidi"/>
          <w:b/>
          <w:bCs/>
          <w:sz w:val="24"/>
          <w:szCs w:val="24"/>
        </w:rPr>
        <w:t xml:space="preserve">Personnel d’appui (siège et local) </w:t>
      </w:r>
    </w:p>
    <w:p w:rsidR="009644D9" w:rsidRPr="00284441" w:rsidRDefault="009644D9" w:rsidP="009644D9">
      <w:pPr>
        <w:widowControl w:val="0"/>
        <w:autoSpaceDE w:val="0"/>
        <w:spacing w:after="60" w:line="360" w:lineRule="auto"/>
        <w:jc w:val="both"/>
        <w:rPr>
          <w:rFonts w:ascii="Arial Narrow" w:hAnsi="Arial Narrow"/>
          <w:sz w:val="24"/>
          <w:szCs w:val="24"/>
        </w:rPr>
      </w:pPr>
    </w:p>
    <w:tbl>
      <w:tblPr>
        <w:tblStyle w:val="Grilledutableau"/>
        <w:tblW w:w="10527" w:type="dxa"/>
        <w:jc w:val="center"/>
        <w:tblLook w:val="04A0" w:firstRow="1" w:lastRow="0" w:firstColumn="1" w:lastColumn="0" w:noHBand="0" w:noVBand="1"/>
      </w:tblPr>
      <w:tblGrid>
        <w:gridCol w:w="2226"/>
        <w:gridCol w:w="1983"/>
        <w:gridCol w:w="2106"/>
        <w:gridCol w:w="2106"/>
        <w:gridCol w:w="2106"/>
      </w:tblGrid>
      <w:tr w:rsidR="009644D9" w:rsidRPr="00284441" w:rsidTr="006A2F42">
        <w:trPr>
          <w:trHeight w:val="453"/>
          <w:jc w:val="center"/>
        </w:trPr>
        <w:tc>
          <w:tcPr>
            <w:tcW w:w="2226" w:type="dxa"/>
            <w:shd w:val="clear" w:color="auto" w:fill="E7E6E6"/>
            <w:vAlign w:val="center"/>
          </w:tcPr>
          <w:p w:rsidR="009644D9" w:rsidRPr="00284441" w:rsidRDefault="009644D9" w:rsidP="006A2F42">
            <w:pPr>
              <w:widowControl w:val="0"/>
              <w:autoSpaceDE w:val="0"/>
              <w:jc w:val="center"/>
              <w:rPr>
                <w:rFonts w:ascii="Arial Narrow" w:hAnsi="Arial Narrow" w:cstheme="minorBidi"/>
                <w:sz w:val="24"/>
                <w:szCs w:val="24"/>
              </w:rPr>
            </w:pPr>
            <w:r w:rsidRPr="00284441">
              <w:rPr>
                <w:rFonts w:ascii="Arial Narrow" w:hAnsi="Arial Narrow" w:cstheme="minorBidi"/>
                <w:sz w:val="24"/>
                <w:szCs w:val="24"/>
              </w:rPr>
              <w:t>Nom</w:t>
            </w:r>
          </w:p>
        </w:tc>
        <w:tc>
          <w:tcPr>
            <w:tcW w:w="1983" w:type="dxa"/>
            <w:shd w:val="clear" w:color="auto" w:fill="E7E6E6"/>
            <w:vAlign w:val="center"/>
          </w:tcPr>
          <w:p w:rsidR="009644D9" w:rsidRPr="00284441" w:rsidRDefault="009644D9" w:rsidP="006A2F42">
            <w:pPr>
              <w:widowControl w:val="0"/>
              <w:autoSpaceDE w:val="0"/>
              <w:jc w:val="center"/>
              <w:rPr>
                <w:rFonts w:ascii="Arial Narrow" w:hAnsi="Arial Narrow" w:cstheme="minorBidi"/>
                <w:sz w:val="24"/>
                <w:szCs w:val="24"/>
              </w:rPr>
            </w:pPr>
            <w:r w:rsidRPr="00284441">
              <w:rPr>
                <w:rFonts w:ascii="Arial Narrow" w:hAnsi="Arial Narrow" w:cstheme="minorBidi"/>
                <w:sz w:val="24"/>
                <w:szCs w:val="24"/>
              </w:rPr>
              <w:t>Spécialisation</w:t>
            </w:r>
          </w:p>
        </w:tc>
        <w:tc>
          <w:tcPr>
            <w:tcW w:w="2106" w:type="dxa"/>
            <w:shd w:val="clear" w:color="auto" w:fill="E7E6E6"/>
            <w:vAlign w:val="center"/>
          </w:tcPr>
          <w:p w:rsidR="009644D9" w:rsidRPr="00284441" w:rsidRDefault="009644D9" w:rsidP="006A2F42">
            <w:pPr>
              <w:widowControl w:val="0"/>
              <w:autoSpaceDE w:val="0"/>
              <w:jc w:val="center"/>
              <w:rPr>
                <w:rFonts w:ascii="Arial Narrow" w:hAnsi="Arial Narrow" w:cstheme="minorBidi"/>
                <w:sz w:val="24"/>
                <w:szCs w:val="24"/>
              </w:rPr>
            </w:pPr>
            <w:r w:rsidRPr="00284441">
              <w:rPr>
                <w:rFonts w:ascii="Arial Narrow" w:hAnsi="Arial Narrow" w:cstheme="minorBidi"/>
                <w:sz w:val="24"/>
                <w:szCs w:val="24"/>
              </w:rPr>
              <w:t>Poste</w:t>
            </w:r>
          </w:p>
        </w:tc>
        <w:tc>
          <w:tcPr>
            <w:tcW w:w="2106" w:type="dxa"/>
            <w:shd w:val="clear" w:color="auto" w:fill="E7E6E6"/>
            <w:vAlign w:val="center"/>
          </w:tcPr>
          <w:p w:rsidR="009644D9" w:rsidRPr="00284441" w:rsidRDefault="009644D9" w:rsidP="006A2F42">
            <w:pPr>
              <w:widowControl w:val="0"/>
              <w:autoSpaceDE w:val="0"/>
              <w:jc w:val="center"/>
              <w:rPr>
                <w:rFonts w:ascii="Arial Narrow" w:hAnsi="Arial Narrow" w:cstheme="minorBidi"/>
                <w:sz w:val="24"/>
                <w:szCs w:val="24"/>
              </w:rPr>
            </w:pPr>
            <w:r w:rsidRPr="00284441">
              <w:rPr>
                <w:rFonts w:ascii="Arial Narrow" w:hAnsi="Arial Narrow" w:cstheme="minorBidi"/>
                <w:sz w:val="24"/>
                <w:szCs w:val="24"/>
              </w:rPr>
              <w:t>Année d’Expérience</w:t>
            </w:r>
          </w:p>
        </w:tc>
        <w:tc>
          <w:tcPr>
            <w:tcW w:w="2106" w:type="dxa"/>
            <w:shd w:val="clear" w:color="auto" w:fill="E7E6E6"/>
            <w:vAlign w:val="center"/>
          </w:tcPr>
          <w:p w:rsidR="009644D9" w:rsidRPr="00284441" w:rsidRDefault="009644D9" w:rsidP="006A2F42">
            <w:pPr>
              <w:widowControl w:val="0"/>
              <w:autoSpaceDE w:val="0"/>
              <w:jc w:val="center"/>
              <w:rPr>
                <w:rFonts w:ascii="Arial Narrow" w:hAnsi="Arial Narrow" w:cstheme="minorBidi"/>
                <w:sz w:val="24"/>
                <w:szCs w:val="24"/>
              </w:rPr>
            </w:pPr>
            <w:r w:rsidRPr="00284441">
              <w:rPr>
                <w:rFonts w:ascii="Arial Narrow" w:hAnsi="Arial Narrow" w:cstheme="minorBidi"/>
                <w:sz w:val="24"/>
                <w:szCs w:val="24"/>
              </w:rPr>
              <w:t>Attributions</w:t>
            </w:r>
          </w:p>
        </w:tc>
      </w:tr>
      <w:tr w:rsidR="009644D9" w:rsidRPr="00284441" w:rsidTr="006A2F42">
        <w:trPr>
          <w:trHeight w:val="465"/>
          <w:jc w:val="center"/>
        </w:trPr>
        <w:tc>
          <w:tcPr>
            <w:tcW w:w="2226" w:type="dxa"/>
          </w:tcPr>
          <w:p w:rsidR="009644D9" w:rsidRPr="00284441" w:rsidRDefault="009644D9" w:rsidP="006A2F42">
            <w:pPr>
              <w:widowControl w:val="0"/>
              <w:autoSpaceDE w:val="0"/>
              <w:spacing w:after="60" w:line="360" w:lineRule="auto"/>
              <w:jc w:val="both"/>
              <w:rPr>
                <w:rFonts w:ascii="Arial Narrow" w:hAnsi="Arial Narrow" w:cstheme="minorBidi"/>
                <w:sz w:val="24"/>
                <w:szCs w:val="24"/>
              </w:rPr>
            </w:pPr>
          </w:p>
        </w:tc>
        <w:tc>
          <w:tcPr>
            <w:tcW w:w="1983" w:type="dxa"/>
          </w:tcPr>
          <w:p w:rsidR="009644D9" w:rsidRPr="00284441" w:rsidRDefault="009644D9" w:rsidP="006A2F42">
            <w:pPr>
              <w:widowControl w:val="0"/>
              <w:autoSpaceDE w:val="0"/>
              <w:spacing w:after="60" w:line="360" w:lineRule="auto"/>
              <w:jc w:val="both"/>
              <w:rPr>
                <w:rFonts w:ascii="Arial Narrow" w:hAnsi="Arial Narrow" w:cstheme="minorBidi"/>
                <w:sz w:val="24"/>
                <w:szCs w:val="24"/>
              </w:rPr>
            </w:pPr>
          </w:p>
        </w:tc>
        <w:tc>
          <w:tcPr>
            <w:tcW w:w="2106" w:type="dxa"/>
          </w:tcPr>
          <w:p w:rsidR="009644D9" w:rsidRPr="00284441" w:rsidRDefault="009644D9" w:rsidP="006A2F42">
            <w:pPr>
              <w:widowControl w:val="0"/>
              <w:autoSpaceDE w:val="0"/>
              <w:spacing w:after="60" w:line="360" w:lineRule="auto"/>
              <w:jc w:val="both"/>
              <w:rPr>
                <w:rFonts w:ascii="Arial Narrow" w:hAnsi="Arial Narrow" w:cstheme="minorBidi"/>
                <w:sz w:val="24"/>
                <w:szCs w:val="24"/>
              </w:rPr>
            </w:pPr>
          </w:p>
        </w:tc>
        <w:tc>
          <w:tcPr>
            <w:tcW w:w="2106" w:type="dxa"/>
          </w:tcPr>
          <w:p w:rsidR="009644D9" w:rsidRPr="00284441" w:rsidRDefault="009644D9" w:rsidP="006A2F42">
            <w:pPr>
              <w:widowControl w:val="0"/>
              <w:autoSpaceDE w:val="0"/>
              <w:spacing w:after="60" w:line="360" w:lineRule="auto"/>
              <w:jc w:val="both"/>
              <w:rPr>
                <w:rFonts w:ascii="Arial Narrow" w:hAnsi="Arial Narrow" w:cstheme="minorBidi"/>
                <w:sz w:val="24"/>
                <w:szCs w:val="24"/>
              </w:rPr>
            </w:pPr>
          </w:p>
        </w:tc>
        <w:tc>
          <w:tcPr>
            <w:tcW w:w="2106" w:type="dxa"/>
          </w:tcPr>
          <w:p w:rsidR="009644D9" w:rsidRPr="00284441" w:rsidRDefault="009644D9" w:rsidP="006A2F42">
            <w:pPr>
              <w:widowControl w:val="0"/>
              <w:autoSpaceDE w:val="0"/>
              <w:spacing w:after="60" w:line="360" w:lineRule="auto"/>
              <w:jc w:val="both"/>
              <w:rPr>
                <w:rFonts w:ascii="Arial Narrow" w:hAnsi="Arial Narrow" w:cstheme="minorBidi"/>
                <w:sz w:val="24"/>
                <w:szCs w:val="24"/>
              </w:rPr>
            </w:pPr>
          </w:p>
        </w:tc>
      </w:tr>
      <w:tr w:rsidR="009644D9" w:rsidRPr="00284441" w:rsidTr="006A2F42">
        <w:trPr>
          <w:trHeight w:val="453"/>
          <w:jc w:val="center"/>
        </w:trPr>
        <w:tc>
          <w:tcPr>
            <w:tcW w:w="2226" w:type="dxa"/>
          </w:tcPr>
          <w:p w:rsidR="009644D9" w:rsidRPr="00284441" w:rsidRDefault="009644D9" w:rsidP="006A2F42">
            <w:pPr>
              <w:widowControl w:val="0"/>
              <w:autoSpaceDE w:val="0"/>
              <w:spacing w:after="60" w:line="360" w:lineRule="auto"/>
              <w:jc w:val="both"/>
              <w:rPr>
                <w:rFonts w:ascii="Arial Narrow" w:hAnsi="Arial Narrow" w:cstheme="minorBidi"/>
                <w:sz w:val="24"/>
                <w:szCs w:val="24"/>
              </w:rPr>
            </w:pPr>
          </w:p>
        </w:tc>
        <w:tc>
          <w:tcPr>
            <w:tcW w:w="1983" w:type="dxa"/>
          </w:tcPr>
          <w:p w:rsidR="009644D9" w:rsidRPr="00284441" w:rsidRDefault="009644D9" w:rsidP="006A2F42">
            <w:pPr>
              <w:widowControl w:val="0"/>
              <w:autoSpaceDE w:val="0"/>
              <w:spacing w:after="60" w:line="360" w:lineRule="auto"/>
              <w:jc w:val="both"/>
              <w:rPr>
                <w:rFonts w:ascii="Arial Narrow" w:hAnsi="Arial Narrow" w:cstheme="minorBidi"/>
                <w:sz w:val="24"/>
                <w:szCs w:val="24"/>
              </w:rPr>
            </w:pPr>
          </w:p>
        </w:tc>
        <w:tc>
          <w:tcPr>
            <w:tcW w:w="2106" w:type="dxa"/>
          </w:tcPr>
          <w:p w:rsidR="009644D9" w:rsidRPr="00284441" w:rsidRDefault="009644D9" w:rsidP="006A2F42">
            <w:pPr>
              <w:widowControl w:val="0"/>
              <w:autoSpaceDE w:val="0"/>
              <w:spacing w:after="60" w:line="360" w:lineRule="auto"/>
              <w:jc w:val="both"/>
              <w:rPr>
                <w:rFonts w:ascii="Arial Narrow" w:hAnsi="Arial Narrow" w:cstheme="minorBidi"/>
                <w:sz w:val="24"/>
                <w:szCs w:val="24"/>
              </w:rPr>
            </w:pPr>
          </w:p>
        </w:tc>
        <w:tc>
          <w:tcPr>
            <w:tcW w:w="2106" w:type="dxa"/>
          </w:tcPr>
          <w:p w:rsidR="009644D9" w:rsidRPr="00284441" w:rsidRDefault="009644D9" w:rsidP="006A2F42">
            <w:pPr>
              <w:widowControl w:val="0"/>
              <w:autoSpaceDE w:val="0"/>
              <w:spacing w:after="60" w:line="360" w:lineRule="auto"/>
              <w:jc w:val="both"/>
              <w:rPr>
                <w:rFonts w:ascii="Arial Narrow" w:hAnsi="Arial Narrow" w:cstheme="minorBidi"/>
                <w:sz w:val="24"/>
                <w:szCs w:val="24"/>
              </w:rPr>
            </w:pPr>
          </w:p>
        </w:tc>
        <w:tc>
          <w:tcPr>
            <w:tcW w:w="2106" w:type="dxa"/>
          </w:tcPr>
          <w:p w:rsidR="009644D9" w:rsidRPr="00284441" w:rsidRDefault="009644D9" w:rsidP="006A2F42">
            <w:pPr>
              <w:widowControl w:val="0"/>
              <w:autoSpaceDE w:val="0"/>
              <w:spacing w:after="60" w:line="360" w:lineRule="auto"/>
              <w:jc w:val="both"/>
              <w:rPr>
                <w:rFonts w:ascii="Arial Narrow" w:hAnsi="Arial Narrow" w:cstheme="minorBidi"/>
                <w:sz w:val="24"/>
                <w:szCs w:val="24"/>
              </w:rPr>
            </w:pPr>
          </w:p>
        </w:tc>
      </w:tr>
      <w:tr w:rsidR="009644D9" w:rsidRPr="00284441" w:rsidTr="006A2F42">
        <w:trPr>
          <w:trHeight w:val="453"/>
          <w:jc w:val="center"/>
        </w:trPr>
        <w:tc>
          <w:tcPr>
            <w:tcW w:w="2226" w:type="dxa"/>
          </w:tcPr>
          <w:p w:rsidR="009644D9" w:rsidRPr="00284441" w:rsidRDefault="009644D9" w:rsidP="006A2F42">
            <w:pPr>
              <w:widowControl w:val="0"/>
              <w:autoSpaceDE w:val="0"/>
              <w:spacing w:after="60" w:line="360" w:lineRule="auto"/>
              <w:jc w:val="both"/>
              <w:rPr>
                <w:rFonts w:ascii="Arial Narrow" w:hAnsi="Arial Narrow" w:cstheme="minorBidi"/>
                <w:sz w:val="24"/>
                <w:szCs w:val="24"/>
              </w:rPr>
            </w:pPr>
          </w:p>
        </w:tc>
        <w:tc>
          <w:tcPr>
            <w:tcW w:w="1983" w:type="dxa"/>
          </w:tcPr>
          <w:p w:rsidR="009644D9" w:rsidRPr="00284441" w:rsidRDefault="009644D9" w:rsidP="006A2F42">
            <w:pPr>
              <w:widowControl w:val="0"/>
              <w:autoSpaceDE w:val="0"/>
              <w:spacing w:after="60" w:line="360" w:lineRule="auto"/>
              <w:jc w:val="both"/>
              <w:rPr>
                <w:rFonts w:ascii="Arial Narrow" w:hAnsi="Arial Narrow" w:cstheme="minorBidi"/>
                <w:sz w:val="24"/>
                <w:szCs w:val="24"/>
              </w:rPr>
            </w:pPr>
          </w:p>
        </w:tc>
        <w:tc>
          <w:tcPr>
            <w:tcW w:w="2106" w:type="dxa"/>
          </w:tcPr>
          <w:p w:rsidR="009644D9" w:rsidRPr="00284441" w:rsidRDefault="009644D9" w:rsidP="006A2F42">
            <w:pPr>
              <w:widowControl w:val="0"/>
              <w:autoSpaceDE w:val="0"/>
              <w:spacing w:after="60" w:line="360" w:lineRule="auto"/>
              <w:jc w:val="both"/>
              <w:rPr>
                <w:rFonts w:ascii="Arial Narrow" w:hAnsi="Arial Narrow" w:cstheme="minorBidi"/>
                <w:sz w:val="24"/>
                <w:szCs w:val="24"/>
              </w:rPr>
            </w:pPr>
          </w:p>
        </w:tc>
        <w:tc>
          <w:tcPr>
            <w:tcW w:w="2106" w:type="dxa"/>
          </w:tcPr>
          <w:p w:rsidR="009644D9" w:rsidRPr="00284441" w:rsidRDefault="009644D9" w:rsidP="006A2F42">
            <w:pPr>
              <w:widowControl w:val="0"/>
              <w:autoSpaceDE w:val="0"/>
              <w:spacing w:after="60" w:line="360" w:lineRule="auto"/>
              <w:jc w:val="both"/>
              <w:rPr>
                <w:rFonts w:ascii="Arial Narrow" w:hAnsi="Arial Narrow" w:cstheme="minorBidi"/>
                <w:sz w:val="24"/>
                <w:szCs w:val="24"/>
              </w:rPr>
            </w:pPr>
          </w:p>
        </w:tc>
        <w:tc>
          <w:tcPr>
            <w:tcW w:w="2106" w:type="dxa"/>
          </w:tcPr>
          <w:p w:rsidR="009644D9" w:rsidRPr="00284441" w:rsidRDefault="009644D9" w:rsidP="006A2F42">
            <w:pPr>
              <w:widowControl w:val="0"/>
              <w:autoSpaceDE w:val="0"/>
              <w:spacing w:after="60" w:line="360" w:lineRule="auto"/>
              <w:jc w:val="both"/>
              <w:rPr>
                <w:rFonts w:ascii="Arial Narrow" w:hAnsi="Arial Narrow" w:cstheme="minorBidi"/>
                <w:sz w:val="24"/>
                <w:szCs w:val="24"/>
              </w:rPr>
            </w:pPr>
          </w:p>
        </w:tc>
      </w:tr>
    </w:tbl>
    <w:p w:rsidR="009644D9" w:rsidRPr="00284441" w:rsidRDefault="009644D9" w:rsidP="009644D9">
      <w:pPr>
        <w:widowControl w:val="0"/>
        <w:tabs>
          <w:tab w:val="left" w:pos="10480"/>
        </w:tabs>
        <w:autoSpaceDE w:val="0"/>
        <w:spacing w:line="360" w:lineRule="auto"/>
        <w:jc w:val="both"/>
        <w:rPr>
          <w:rFonts w:ascii="Arial Narrow" w:hAnsi="Arial Narrow"/>
          <w:sz w:val="24"/>
          <w:szCs w:val="24"/>
        </w:rPr>
      </w:pPr>
    </w:p>
    <w:p w:rsidR="009644D9" w:rsidRPr="00284441" w:rsidRDefault="009644D9" w:rsidP="009644D9">
      <w:pPr>
        <w:widowControl w:val="0"/>
        <w:tabs>
          <w:tab w:val="left" w:pos="10480"/>
        </w:tabs>
        <w:autoSpaceDE w:val="0"/>
        <w:spacing w:line="360" w:lineRule="auto"/>
        <w:jc w:val="both"/>
        <w:rPr>
          <w:rFonts w:ascii="Arial Narrow" w:hAnsi="Arial Narrow"/>
          <w:sz w:val="24"/>
          <w:szCs w:val="24"/>
        </w:rPr>
      </w:pPr>
    </w:p>
    <w:p w:rsidR="009644D9" w:rsidRPr="00284441" w:rsidRDefault="009644D9" w:rsidP="009644D9">
      <w:pPr>
        <w:widowControl w:val="0"/>
        <w:tabs>
          <w:tab w:val="left" w:pos="10480"/>
        </w:tabs>
        <w:autoSpaceDE w:val="0"/>
        <w:spacing w:line="360" w:lineRule="auto"/>
        <w:jc w:val="both"/>
        <w:rPr>
          <w:rFonts w:ascii="Arial Narrow" w:hAnsi="Arial Narrow"/>
          <w:sz w:val="24"/>
          <w:szCs w:val="24"/>
        </w:rPr>
      </w:pPr>
    </w:p>
    <w:p w:rsidR="009644D9" w:rsidRPr="00284441" w:rsidRDefault="009644D9" w:rsidP="009644D9">
      <w:pPr>
        <w:widowControl w:val="0"/>
        <w:tabs>
          <w:tab w:val="left" w:pos="10480"/>
        </w:tabs>
        <w:autoSpaceDE w:val="0"/>
        <w:spacing w:line="360" w:lineRule="auto"/>
        <w:jc w:val="both"/>
        <w:rPr>
          <w:rFonts w:ascii="Arial Narrow" w:hAnsi="Arial Narrow"/>
          <w:sz w:val="24"/>
          <w:szCs w:val="24"/>
        </w:rPr>
      </w:pPr>
    </w:p>
    <w:p w:rsidR="009644D9" w:rsidRPr="00284441" w:rsidRDefault="009644D9" w:rsidP="009644D9">
      <w:pPr>
        <w:widowControl w:val="0"/>
        <w:tabs>
          <w:tab w:val="left" w:pos="10480"/>
        </w:tabs>
        <w:autoSpaceDE w:val="0"/>
        <w:spacing w:line="360" w:lineRule="auto"/>
        <w:jc w:val="both"/>
        <w:rPr>
          <w:rFonts w:ascii="Arial Narrow" w:hAnsi="Arial Narrow"/>
          <w:sz w:val="24"/>
          <w:szCs w:val="24"/>
        </w:rPr>
      </w:pPr>
    </w:p>
    <w:p w:rsidR="009644D9" w:rsidRPr="00284441" w:rsidRDefault="009644D9" w:rsidP="009644D9">
      <w:pPr>
        <w:widowControl w:val="0"/>
        <w:tabs>
          <w:tab w:val="left" w:pos="10480"/>
        </w:tabs>
        <w:autoSpaceDE w:val="0"/>
        <w:spacing w:line="360" w:lineRule="auto"/>
        <w:jc w:val="both"/>
        <w:rPr>
          <w:rFonts w:ascii="Arial Narrow" w:hAnsi="Arial Narrow"/>
          <w:sz w:val="24"/>
          <w:szCs w:val="24"/>
        </w:rPr>
      </w:pPr>
    </w:p>
    <w:p w:rsidR="009644D9" w:rsidRPr="00284441" w:rsidRDefault="009644D9" w:rsidP="009644D9">
      <w:pPr>
        <w:widowControl w:val="0"/>
        <w:tabs>
          <w:tab w:val="left" w:pos="10480"/>
        </w:tabs>
        <w:autoSpaceDE w:val="0"/>
        <w:spacing w:line="360" w:lineRule="auto"/>
        <w:jc w:val="both"/>
        <w:rPr>
          <w:rFonts w:ascii="Arial Narrow" w:hAnsi="Arial Narrow"/>
          <w:sz w:val="24"/>
          <w:szCs w:val="24"/>
        </w:rPr>
      </w:pPr>
    </w:p>
    <w:p w:rsidR="009644D9" w:rsidRPr="00284441" w:rsidRDefault="009644D9" w:rsidP="009644D9">
      <w:pPr>
        <w:rPr>
          <w:rFonts w:ascii="Arial Narrow" w:hAnsi="Arial Narrow"/>
          <w:b/>
          <w:bCs/>
          <w:caps/>
          <w:sz w:val="24"/>
          <w:szCs w:val="24"/>
        </w:rPr>
      </w:pPr>
      <w:r w:rsidRPr="00284441">
        <w:rPr>
          <w:rFonts w:ascii="Arial Narrow" w:hAnsi="Arial Narrow"/>
          <w:b/>
          <w:bCs/>
          <w:caps/>
          <w:sz w:val="24"/>
          <w:szCs w:val="24"/>
        </w:rPr>
        <w:br w:type="page"/>
      </w:r>
    </w:p>
    <w:p w:rsidR="009644D9" w:rsidRPr="00284441" w:rsidRDefault="009644D9" w:rsidP="009644D9">
      <w:pPr>
        <w:widowControl w:val="0"/>
        <w:autoSpaceDE w:val="0"/>
        <w:spacing w:after="120" w:line="276" w:lineRule="auto"/>
        <w:jc w:val="center"/>
        <w:rPr>
          <w:rFonts w:ascii="Arial Narrow" w:hAnsi="Arial Narrow"/>
          <w:b/>
          <w:bCs/>
          <w:caps/>
          <w:sz w:val="24"/>
          <w:szCs w:val="24"/>
        </w:rPr>
      </w:pPr>
      <w:r w:rsidRPr="00284441">
        <w:rPr>
          <w:rFonts w:ascii="Arial Narrow" w:hAnsi="Arial Narrow"/>
          <w:b/>
          <w:bCs/>
          <w:caps/>
          <w:sz w:val="24"/>
          <w:szCs w:val="24"/>
        </w:rPr>
        <w:lastRenderedPageBreak/>
        <w:t>ANNEXEN° 9 : Modèle de Curriculum Vitae (CV) du personnel spécialisé proposé</w:t>
      </w:r>
    </w:p>
    <w:p w:rsidR="009644D9" w:rsidRPr="009644D9" w:rsidRDefault="009644D9" w:rsidP="009644D9">
      <w:pPr>
        <w:widowControl w:val="0"/>
        <w:autoSpaceDE w:val="0"/>
        <w:adjustRightInd w:val="0"/>
        <w:spacing w:after="0" w:line="276" w:lineRule="auto"/>
        <w:ind w:left="107" w:right="211"/>
        <w:jc w:val="both"/>
        <w:rPr>
          <w:rFonts w:ascii="Arial Narrow" w:hAnsi="Arial Narrow"/>
        </w:rPr>
      </w:pPr>
      <w:r w:rsidRPr="009644D9">
        <w:rPr>
          <w:rFonts w:ascii="Arial Narrow" w:hAnsi="Arial Narrow"/>
        </w:rPr>
        <w:t xml:space="preserve">Poste : . . . . . . . . . . . . . . . . . . . . . . . . . . . . . . . . . . . . . . . . . . . . . . . . . . . . . . . . .  . . . . . . . . . . . . . . </w:t>
      </w:r>
    </w:p>
    <w:p w:rsidR="009644D9" w:rsidRPr="009644D9" w:rsidRDefault="009644D9" w:rsidP="009644D9">
      <w:pPr>
        <w:widowControl w:val="0"/>
        <w:autoSpaceDE w:val="0"/>
        <w:adjustRightInd w:val="0"/>
        <w:spacing w:after="0" w:line="276" w:lineRule="auto"/>
        <w:ind w:left="107" w:right="211"/>
        <w:jc w:val="both"/>
        <w:rPr>
          <w:rFonts w:ascii="Arial Narrow" w:hAnsi="Arial Narrow"/>
        </w:rPr>
      </w:pPr>
      <w:r w:rsidRPr="009644D9">
        <w:rPr>
          <w:rFonts w:ascii="Arial Narrow" w:hAnsi="Arial Narrow"/>
        </w:rPr>
        <w:t xml:space="preserve">Nom du Candidat : . . . . . . . . . . . . . . . . . . . . . . . . . . . . . . . . . . . . . . . . . . . . . . . . . . . . . . . . . . . . . .. </w:t>
      </w:r>
    </w:p>
    <w:p w:rsidR="009644D9" w:rsidRPr="009644D9" w:rsidRDefault="009644D9" w:rsidP="009644D9">
      <w:pPr>
        <w:widowControl w:val="0"/>
        <w:autoSpaceDE w:val="0"/>
        <w:adjustRightInd w:val="0"/>
        <w:spacing w:after="0" w:line="276" w:lineRule="auto"/>
        <w:ind w:left="107" w:right="211"/>
        <w:jc w:val="both"/>
        <w:rPr>
          <w:rFonts w:ascii="Arial Narrow" w:hAnsi="Arial Narrow"/>
        </w:rPr>
      </w:pPr>
      <w:r w:rsidRPr="009644D9">
        <w:rPr>
          <w:rFonts w:ascii="Arial Narrow" w:hAnsi="Arial Narrow"/>
        </w:rPr>
        <w:t>Nom de l’employé : . . . . . . . . . . . . . . . . . . . . . . . . . . . . . . . . . . . . . . . . . . . . . . . .  . . . . . . . . . . . . .</w:t>
      </w:r>
    </w:p>
    <w:p w:rsidR="009644D9" w:rsidRPr="009644D9" w:rsidRDefault="009644D9" w:rsidP="009644D9">
      <w:pPr>
        <w:widowControl w:val="0"/>
        <w:autoSpaceDE w:val="0"/>
        <w:adjustRightInd w:val="0"/>
        <w:spacing w:after="0" w:line="276" w:lineRule="auto"/>
        <w:ind w:left="107" w:right="211"/>
        <w:jc w:val="both"/>
        <w:rPr>
          <w:rFonts w:ascii="Arial Narrow" w:hAnsi="Arial Narrow"/>
        </w:rPr>
      </w:pPr>
      <w:r w:rsidRPr="009644D9">
        <w:rPr>
          <w:rFonts w:ascii="Arial Narrow" w:hAnsi="Arial Narrow"/>
        </w:rPr>
        <w:t xml:space="preserve">Profession : . . . . . . . . . . . . . . . . . . . . . . . . . . . . . . . . . . . . . . . . . . . . . . . . . . . . . . . . . . . . . . . . . . . . </w:t>
      </w:r>
    </w:p>
    <w:p w:rsidR="009644D9" w:rsidRPr="009644D9" w:rsidRDefault="009644D9" w:rsidP="009644D9">
      <w:pPr>
        <w:widowControl w:val="0"/>
        <w:autoSpaceDE w:val="0"/>
        <w:adjustRightInd w:val="0"/>
        <w:spacing w:after="0" w:line="276" w:lineRule="auto"/>
        <w:ind w:left="107" w:right="211"/>
        <w:jc w:val="both"/>
        <w:rPr>
          <w:rFonts w:ascii="Arial Narrow" w:hAnsi="Arial Narrow"/>
        </w:rPr>
      </w:pPr>
      <w:r w:rsidRPr="009644D9">
        <w:rPr>
          <w:rFonts w:ascii="Arial Narrow" w:hAnsi="Arial Narrow"/>
        </w:rPr>
        <w:t xml:space="preserve">Diplômes : . . . . . . . . . . . . . . . . . . . . . . . . . . . . . . . . . . . . . . . . . . . . . . . . . . . . . . . . . . . .. . . . . . . . </w:t>
      </w:r>
    </w:p>
    <w:p w:rsidR="009644D9" w:rsidRPr="009644D9" w:rsidRDefault="009644D9" w:rsidP="009644D9">
      <w:pPr>
        <w:widowControl w:val="0"/>
        <w:autoSpaceDE w:val="0"/>
        <w:adjustRightInd w:val="0"/>
        <w:spacing w:after="0" w:line="276" w:lineRule="auto"/>
        <w:ind w:left="107" w:right="211"/>
        <w:jc w:val="both"/>
        <w:rPr>
          <w:rFonts w:ascii="Arial Narrow" w:hAnsi="Arial Narrow"/>
        </w:rPr>
      </w:pPr>
      <w:r w:rsidRPr="009644D9">
        <w:rPr>
          <w:rFonts w:ascii="Arial Narrow" w:hAnsi="Arial Narrow"/>
        </w:rPr>
        <w:t xml:space="preserve">Date de naissance : . . . . . . . . . . . . . . . . . . . . . . . . . . . . . . . . . . . . . . . . . .  . . . . . . . . . . . . . . . . . . </w:t>
      </w:r>
    </w:p>
    <w:p w:rsidR="009644D9" w:rsidRPr="009644D9" w:rsidRDefault="009644D9" w:rsidP="009644D9">
      <w:pPr>
        <w:widowControl w:val="0"/>
        <w:autoSpaceDE w:val="0"/>
        <w:adjustRightInd w:val="0"/>
        <w:spacing w:after="0" w:line="276" w:lineRule="auto"/>
        <w:ind w:left="107" w:right="211"/>
        <w:jc w:val="both"/>
        <w:rPr>
          <w:rFonts w:ascii="Arial Narrow" w:hAnsi="Arial Narrow"/>
        </w:rPr>
      </w:pPr>
      <w:r w:rsidRPr="009644D9">
        <w:rPr>
          <w:rFonts w:ascii="Arial Narrow" w:hAnsi="Arial Narrow"/>
        </w:rPr>
        <w:t xml:space="preserve">Nombre d’années d’emploi par le Candidat : ................................ </w:t>
      </w:r>
    </w:p>
    <w:p w:rsidR="009644D9" w:rsidRPr="009644D9" w:rsidRDefault="009644D9" w:rsidP="009644D9">
      <w:pPr>
        <w:widowControl w:val="0"/>
        <w:autoSpaceDE w:val="0"/>
        <w:adjustRightInd w:val="0"/>
        <w:spacing w:after="0" w:line="276" w:lineRule="auto"/>
        <w:ind w:left="107" w:right="211"/>
        <w:jc w:val="both"/>
        <w:rPr>
          <w:rFonts w:ascii="Arial Narrow" w:hAnsi="Arial Narrow"/>
        </w:rPr>
      </w:pPr>
      <w:r w:rsidRPr="009644D9">
        <w:rPr>
          <w:rFonts w:ascii="Arial Narrow" w:hAnsi="Arial Narrow"/>
        </w:rPr>
        <w:t xml:space="preserve">Nationalité : . . . . . . . .  . . . . . . . . . . . . . . . . . . . . . . . . . . </w:t>
      </w:r>
    </w:p>
    <w:p w:rsidR="009644D9" w:rsidRPr="009644D9" w:rsidRDefault="009644D9" w:rsidP="009644D9">
      <w:pPr>
        <w:widowControl w:val="0"/>
        <w:autoSpaceDE w:val="0"/>
        <w:adjustRightInd w:val="0"/>
        <w:spacing w:after="0" w:line="276" w:lineRule="auto"/>
        <w:ind w:left="107" w:right="211"/>
        <w:jc w:val="both"/>
        <w:rPr>
          <w:rFonts w:ascii="Arial Narrow" w:hAnsi="Arial Narrow"/>
        </w:rPr>
      </w:pPr>
      <w:r w:rsidRPr="009644D9">
        <w:rPr>
          <w:rFonts w:ascii="Arial Narrow" w:hAnsi="Arial Narrow"/>
        </w:rPr>
        <w:t xml:space="preserve">Affiliation à des associations/groupements professionnels : . . . . . . . . . . . . . . . . . . . . . . . . . . . . . . . . . . . . . . . . . . . . . . . .. . . . . . . . . . . . . . . . . . . . . . . . . . . . . . . . . . . . . . . . . . . . . . . . . . . . . . . . . . . . </w:t>
      </w:r>
    </w:p>
    <w:p w:rsidR="009644D9" w:rsidRPr="009644D9" w:rsidRDefault="009644D9" w:rsidP="009644D9">
      <w:pPr>
        <w:widowControl w:val="0"/>
        <w:autoSpaceDE w:val="0"/>
        <w:adjustRightInd w:val="0"/>
        <w:spacing w:after="0" w:line="276" w:lineRule="auto"/>
        <w:ind w:left="107" w:right="-82"/>
        <w:rPr>
          <w:rFonts w:ascii="Arial Narrow" w:hAnsi="Arial Narrow"/>
        </w:rPr>
      </w:pPr>
      <w:r w:rsidRPr="009644D9">
        <w:rPr>
          <w:rFonts w:ascii="Arial Narrow" w:hAnsi="Arial Narrow"/>
        </w:rPr>
        <w:t xml:space="preserve">Attributions spécifiques : . . . . . . . . . . . . . . . . . . . . . . . . . . . . . . . . . . . . . . . . . . . . . . . .  . . . . . . . . . </w:t>
      </w:r>
    </w:p>
    <w:p w:rsidR="009644D9" w:rsidRPr="009644D9" w:rsidRDefault="009644D9" w:rsidP="009644D9">
      <w:pPr>
        <w:widowControl w:val="0"/>
        <w:autoSpaceDE w:val="0"/>
        <w:adjustRightInd w:val="0"/>
        <w:spacing w:after="0" w:line="276" w:lineRule="auto"/>
        <w:ind w:left="107" w:right="-20"/>
        <w:rPr>
          <w:rFonts w:ascii="Arial Narrow" w:hAnsi="Arial Narrow"/>
        </w:rPr>
      </w:pPr>
      <w:r w:rsidRPr="009644D9">
        <w:rPr>
          <w:rFonts w:ascii="Arial Narrow" w:hAnsi="Arial Narrow"/>
        </w:rPr>
        <w:t>P</w:t>
      </w:r>
      <w:r w:rsidRPr="009644D9">
        <w:rPr>
          <w:rFonts w:ascii="Arial Narrow" w:hAnsi="Arial Narrow"/>
          <w:b/>
          <w:bCs/>
        </w:rPr>
        <w:t>rincipales qualifications :</w:t>
      </w:r>
    </w:p>
    <w:p w:rsidR="009644D9" w:rsidRPr="009644D9" w:rsidRDefault="009644D9" w:rsidP="009644D9">
      <w:pPr>
        <w:widowControl w:val="0"/>
        <w:autoSpaceDE w:val="0"/>
        <w:adjustRightInd w:val="0"/>
        <w:spacing w:after="0" w:line="276" w:lineRule="auto"/>
        <w:ind w:left="107"/>
        <w:rPr>
          <w:rFonts w:ascii="Arial Narrow" w:hAnsi="Arial Narrow"/>
        </w:rPr>
      </w:pPr>
      <w:r w:rsidRPr="009644D9">
        <w:rPr>
          <w:rFonts w:ascii="Arial Narrow" w:hAnsi="Arial Narrow"/>
          <w:i/>
          <w:iCs/>
        </w:rPr>
        <w:t>[En une demi-page environ, donner un aperçu des aspects de la formation et de l’expérience de l’employé les plus utiles</w:t>
      </w:r>
    </w:p>
    <w:p w:rsidR="009644D9" w:rsidRPr="009644D9" w:rsidRDefault="009644D9" w:rsidP="009644D9">
      <w:pPr>
        <w:widowControl w:val="0"/>
        <w:autoSpaceDE w:val="0"/>
        <w:adjustRightInd w:val="0"/>
        <w:spacing w:after="0" w:line="276" w:lineRule="auto"/>
        <w:ind w:left="107" w:right="-164"/>
        <w:rPr>
          <w:rFonts w:ascii="Arial Narrow" w:hAnsi="Arial Narrow"/>
        </w:rPr>
      </w:pPr>
      <w:r w:rsidRPr="009644D9">
        <w:rPr>
          <w:rFonts w:ascii="Arial Narrow" w:hAnsi="Arial Narrow"/>
          <w:i/>
          <w:iCs/>
        </w:rPr>
        <w:t xml:space="preserve">à ses attributions dans le cadre de la mission. Indiquer le niveau des responsabilités exercées par lui/elle lors de missions antérieures, en en précisant la date et le lieu.] </w:t>
      </w:r>
      <w:r w:rsidRPr="009644D9">
        <w:rPr>
          <w:rFonts w:ascii="Arial Narrow" w:hAnsi="Arial Narrow"/>
        </w:rPr>
        <w:t>. . . . . . . . . . . . . . . . . . . . . . . .</w:t>
      </w:r>
    </w:p>
    <w:p w:rsidR="009644D9" w:rsidRPr="009644D9" w:rsidRDefault="009644D9" w:rsidP="009644D9">
      <w:pPr>
        <w:widowControl w:val="0"/>
        <w:autoSpaceDE w:val="0"/>
        <w:adjustRightInd w:val="0"/>
        <w:spacing w:after="0" w:line="276" w:lineRule="auto"/>
        <w:ind w:left="107" w:right="-20"/>
        <w:rPr>
          <w:rFonts w:ascii="Arial Narrow" w:hAnsi="Arial Narrow"/>
        </w:rPr>
      </w:pPr>
      <w:r w:rsidRPr="009644D9">
        <w:rPr>
          <w:rFonts w:ascii="Arial Narrow" w:hAnsi="Arial Narrow"/>
          <w:b/>
          <w:bCs/>
        </w:rPr>
        <w:t>Formation :</w:t>
      </w:r>
    </w:p>
    <w:p w:rsidR="009644D9" w:rsidRPr="009644D9" w:rsidRDefault="009644D9" w:rsidP="009644D9">
      <w:pPr>
        <w:widowControl w:val="0"/>
        <w:autoSpaceDE w:val="0"/>
        <w:adjustRightInd w:val="0"/>
        <w:spacing w:after="0" w:line="276" w:lineRule="auto"/>
        <w:ind w:left="107" w:right="82"/>
        <w:jc w:val="both"/>
        <w:rPr>
          <w:rFonts w:ascii="Arial Narrow" w:hAnsi="Arial Narrow"/>
        </w:rPr>
      </w:pPr>
      <w:r w:rsidRPr="009644D9">
        <w:rPr>
          <w:rFonts w:ascii="Arial Narrow" w:hAnsi="Arial Narrow"/>
        </w:rPr>
        <w:t>[En un quart de page environ, résumer les études universitaires et autres études spécialisées de l’employé, en indiquant les noms et adresses des écoles ou universités fréquentées, avec les dates de fréquentation, ainsi que les diplômes obtenus.] . . . . . . . . . . . . . . . . . . . . . . . . . . . . . . . .</w:t>
      </w:r>
    </w:p>
    <w:p w:rsidR="009644D9" w:rsidRPr="009644D9" w:rsidRDefault="009644D9" w:rsidP="009644D9">
      <w:pPr>
        <w:widowControl w:val="0"/>
        <w:autoSpaceDE w:val="0"/>
        <w:adjustRightInd w:val="0"/>
        <w:spacing w:after="0" w:line="276" w:lineRule="auto"/>
        <w:ind w:left="107" w:right="-20"/>
        <w:rPr>
          <w:rFonts w:ascii="Arial Narrow" w:hAnsi="Arial Narrow"/>
        </w:rPr>
      </w:pPr>
      <w:r w:rsidRPr="009644D9">
        <w:rPr>
          <w:rFonts w:ascii="Arial Narrow" w:hAnsi="Arial Narrow"/>
          <w:b/>
          <w:bCs/>
        </w:rPr>
        <w:t>Pièces Annexes :</w:t>
      </w:r>
    </w:p>
    <w:p w:rsidR="009644D9" w:rsidRPr="009644D9" w:rsidRDefault="009644D9" w:rsidP="00552C74">
      <w:pPr>
        <w:widowControl w:val="0"/>
        <w:numPr>
          <w:ilvl w:val="0"/>
          <w:numId w:val="144"/>
        </w:numPr>
        <w:suppressAutoHyphens/>
        <w:autoSpaceDE w:val="0"/>
        <w:autoSpaceDN w:val="0"/>
        <w:adjustRightInd w:val="0"/>
        <w:spacing w:after="0" w:line="276" w:lineRule="auto"/>
        <w:ind w:left="567" w:right="-213" w:hanging="207"/>
        <w:textAlignment w:val="baseline"/>
        <w:rPr>
          <w:rFonts w:ascii="Arial Narrow" w:eastAsia="Calibri" w:hAnsi="Arial Narrow"/>
        </w:rPr>
      </w:pPr>
      <w:r w:rsidRPr="009644D9">
        <w:rPr>
          <w:rFonts w:ascii="Arial Narrow" w:eastAsia="Calibri" w:hAnsi="Arial Narrow"/>
        </w:rPr>
        <w:t>Copie certifiée conforme du diplôme le plus élevé et éventuellement une attestation de l’ordre du corps de métier</w:t>
      </w:r>
    </w:p>
    <w:p w:rsidR="009644D9" w:rsidRPr="009644D9" w:rsidRDefault="009644D9" w:rsidP="00552C74">
      <w:pPr>
        <w:widowControl w:val="0"/>
        <w:numPr>
          <w:ilvl w:val="0"/>
          <w:numId w:val="144"/>
        </w:numPr>
        <w:suppressAutoHyphens/>
        <w:autoSpaceDE w:val="0"/>
        <w:autoSpaceDN w:val="0"/>
        <w:adjustRightInd w:val="0"/>
        <w:spacing w:after="0" w:line="276" w:lineRule="auto"/>
        <w:ind w:left="567" w:right="-20" w:hanging="207"/>
        <w:textAlignment w:val="baseline"/>
        <w:rPr>
          <w:rFonts w:ascii="Arial Narrow" w:eastAsia="Calibri" w:hAnsi="Arial Narrow"/>
        </w:rPr>
      </w:pPr>
      <w:r w:rsidRPr="009644D9">
        <w:rPr>
          <w:rFonts w:ascii="Arial Narrow" w:eastAsia="Calibri" w:hAnsi="Arial Narrow"/>
        </w:rPr>
        <w:t>Attestation de disponibilité</w:t>
      </w:r>
    </w:p>
    <w:p w:rsidR="009644D9" w:rsidRPr="009644D9" w:rsidRDefault="009644D9" w:rsidP="009644D9">
      <w:pPr>
        <w:widowControl w:val="0"/>
        <w:autoSpaceDE w:val="0"/>
        <w:adjustRightInd w:val="0"/>
        <w:spacing w:after="0" w:line="276" w:lineRule="auto"/>
        <w:ind w:left="205" w:right="-20"/>
        <w:rPr>
          <w:rFonts w:ascii="Arial Narrow" w:hAnsi="Arial Narrow"/>
        </w:rPr>
      </w:pPr>
      <w:r w:rsidRPr="009644D9">
        <w:rPr>
          <w:rFonts w:ascii="Arial Narrow" w:hAnsi="Arial Narrow"/>
        </w:rPr>
        <w:t xml:space="preserve">. . . . . . . . . . . . . . . . . . . . . . . . . . . . . . . . . . . . . . . . . . . . . . . . . . . . . . . . . . . . . . . . . . . . . . . . . . . . . . </w:t>
      </w:r>
    </w:p>
    <w:p w:rsidR="009644D9" w:rsidRPr="009644D9" w:rsidRDefault="009644D9" w:rsidP="009644D9">
      <w:pPr>
        <w:widowControl w:val="0"/>
        <w:autoSpaceDE w:val="0"/>
        <w:adjustRightInd w:val="0"/>
        <w:spacing w:after="0" w:line="276" w:lineRule="auto"/>
        <w:ind w:left="107" w:right="-20"/>
        <w:rPr>
          <w:rFonts w:ascii="Arial Narrow" w:hAnsi="Arial Narrow"/>
        </w:rPr>
      </w:pPr>
      <w:r w:rsidRPr="009644D9">
        <w:rPr>
          <w:rFonts w:ascii="Arial Narrow" w:hAnsi="Arial Narrow"/>
          <w:b/>
          <w:bCs/>
        </w:rPr>
        <w:t>Expérience professionnelle :</w:t>
      </w:r>
    </w:p>
    <w:p w:rsidR="009644D9" w:rsidRPr="009644D9" w:rsidRDefault="009644D9" w:rsidP="009644D9">
      <w:pPr>
        <w:widowControl w:val="0"/>
        <w:autoSpaceDE w:val="0"/>
        <w:adjustRightInd w:val="0"/>
        <w:spacing w:after="0" w:line="276" w:lineRule="auto"/>
        <w:ind w:left="107" w:right="82"/>
        <w:jc w:val="both"/>
        <w:rPr>
          <w:rFonts w:ascii="Arial Narrow" w:hAnsi="Arial Narrow"/>
        </w:rPr>
      </w:pPr>
      <w:r w:rsidRPr="009644D9">
        <w:rPr>
          <w:rFonts w:ascii="Arial Narrow" w:hAnsi="Arial Narrow"/>
        </w:rPr>
        <w:t xml:space="preserve">[En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 . . . . . . . . . . . . . . . . . . . . . . . . . . . . . . . . . . </w:t>
      </w:r>
    </w:p>
    <w:p w:rsidR="009644D9" w:rsidRPr="009644D9" w:rsidRDefault="009644D9" w:rsidP="009644D9">
      <w:pPr>
        <w:widowControl w:val="0"/>
        <w:autoSpaceDE w:val="0"/>
        <w:adjustRightInd w:val="0"/>
        <w:spacing w:after="0" w:line="276" w:lineRule="auto"/>
        <w:ind w:left="107" w:right="-20"/>
        <w:rPr>
          <w:rFonts w:ascii="Arial Narrow" w:hAnsi="Arial Narrow"/>
        </w:rPr>
      </w:pPr>
      <w:r w:rsidRPr="009644D9">
        <w:rPr>
          <w:rFonts w:ascii="Arial Narrow" w:hAnsi="Arial Narrow"/>
          <w:b/>
          <w:bCs/>
        </w:rPr>
        <w:t>Connaissances informatiques :</w:t>
      </w:r>
    </w:p>
    <w:p w:rsidR="009644D9" w:rsidRPr="009644D9" w:rsidRDefault="009644D9" w:rsidP="009644D9">
      <w:pPr>
        <w:widowControl w:val="0"/>
        <w:autoSpaceDE w:val="0"/>
        <w:adjustRightInd w:val="0"/>
        <w:spacing w:after="0" w:line="276" w:lineRule="auto"/>
        <w:ind w:left="107" w:right="-20"/>
        <w:rPr>
          <w:rFonts w:ascii="Arial Narrow" w:hAnsi="Arial Narrow"/>
        </w:rPr>
      </w:pPr>
      <w:r w:rsidRPr="009644D9">
        <w:rPr>
          <w:rFonts w:ascii="Arial Narrow" w:hAnsi="Arial Narrow"/>
          <w:i/>
          <w:iCs/>
        </w:rPr>
        <w:t xml:space="preserve">[Indiquer, le niveau de connaissance] </w:t>
      </w:r>
      <w:r w:rsidRPr="009644D9">
        <w:rPr>
          <w:rFonts w:ascii="Arial Narrow" w:hAnsi="Arial Narrow"/>
        </w:rPr>
        <w:t xml:space="preserve">. . . . . . . . . . . . . . . . . . . . . . . . . . . . . . . . . . . . . . . . . . . . . . . . . </w:t>
      </w:r>
    </w:p>
    <w:p w:rsidR="009644D9" w:rsidRPr="009644D9" w:rsidRDefault="009644D9" w:rsidP="009644D9">
      <w:pPr>
        <w:widowControl w:val="0"/>
        <w:autoSpaceDE w:val="0"/>
        <w:adjustRightInd w:val="0"/>
        <w:spacing w:after="0" w:line="276" w:lineRule="auto"/>
        <w:ind w:left="107" w:right="-20"/>
        <w:rPr>
          <w:rFonts w:ascii="Arial Narrow" w:hAnsi="Arial Narrow"/>
        </w:rPr>
      </w:pPr>
      <w:r w:rsidRPr="009644D9">
        <w:rPr>
          <w:rFonts w:ascii="Arial Narrow" w:hAnsi="Arial Narrow"/>
          <w:b/>
          <w:bCs/>
        </w:rPr>
        <w:t>Langues :</w:t>
      </w:r>
    </w:p>
    <w:p w:rsidR="009644D9" w:rsidRPr="009644D9" w:rsidRDefault="009644D9" w:rsidP="009644D9">
      <w:pPr>
        <w:widowControl w:val="0"/>
        <w:autoSpaceDE w:val="0"/>
        <w:adjustRightInd w:val="0"/>
        <w:spacing w:after="0" w:line="276" w:lineRule="auto"/>
        <w:ind w:left="107" w:right="-164"/>
        <w:rPr>
          <w:rFonts w:ascii="Arial Narrow" w:hAnsi="Arial Narrow"/>
        </w:rPr>
      </w:pPr>
      <w:r w:rsidRPr="009644D9">
        <w:rPr>
          <w:rFonts w:ascii="Arial Narrow" w:hAnsi="Arial Narrow"/>
          <w:i/>
          <w:iCs/>
        </w:rPr>
        <w:t xml:space="preserve">[Indiquer, pour chacune, le niveau de connaissance : médiocre/moyen/ bon/excellent, en ce qui concerne la langue lue/écrite/ parlée.] </w:t>
      </w:r>
      <w:r w:rsidRPr="009644D9">
        <w:rPr>
          <w:rFonts w:ascii="Arial Narrow" w:hAnsi="Arial Narrow"/>
        </w:rPr>
        <w:t xml:space="preserve">. . . . . . . . . . . . . . . . . . . . . . . . . . . . . . . . . . . . . . . . . . . . . . . . . . </w:t>
      </w:r>
    </w:p>
    <w:p w:rsidR="009644D9" w:rsidRPr="009644D9" w:rsidRDefault="009644D9" w:rsidP="009644D9">
      <w:pPr>
        <w:widowControl w:val="0"/>
        <w:autoSpaceDE w:val="0"/>
        <w:adjustRightInd w:val="0"/>
        <w:spacing w:after="0" w:line="276" w:lineRule="auto"/>
        <w:ind w:left="107" w:right="-20"/>
        <w:rPr>
          <w:rFonts w:ascii="Arial Narrow" w:hAnsi="Arial Narrow"/>
        </w:rPr>
      </w:pPr>
      <w:r w:rsidRPr="009644D9">
        <w:rPr>
          <w:rFonts w:ascii="Arial Narrow" w:hAnsi="Arial Narrow"/>
          <w:b/>
          <w:bCs/>
        </w:rPr>
        <w:t>Attestation :</w:t>
      </w:r>
    </w:p>
    <w:p w:rsidR="009644D9" w:rsidRPr="009644D9" w:rsidRDefault="009644D9" w:rsidP="009644D9">
      <w:pPr>
        <w:widowControl w:val="0"/>
        <w:autoSpaceDE w:val="0"/>
        <w:adjustRightInd w:val="0"/>
        <w:spacing w:after="0" w:line="276" w:lineRule="auto"/>
        <w:ind w:left="107" w:right="-214"/>
        <w:rPr>
          <w:rFonts w:ascii="Arial Narrow" w:hAnsi="Arial Narrow"/>
        </w:rPr>
      </w:pPr>
      <w:r w:rsidRPr="009644D9">
        <w:rPr>
          <w:rFonts w:ascii="Arial Narrow" w:hAnsi="Arial Narrow"/>
        </w:rPr>
        <w:t>Je, soussigné, certifie, en toute conscience, que les renseignements ci-dessus rendent fidèlement compte de ma situation, de mes qualifications et de mon expérience.</w:t>
      </w:r>
    </w:p>
    <w:p w:rsidR="009644D9" w:rsidRPr="009644D9" w:rsidRDefault="009644D9" w:rsidP="009644D9">
      <w:pPr>
        <w:widowControl w:val="0"/>
        <w:autoSpaceDE w:val="0"/>
        <w:adjustRightInd w:val="0"/>
        <w:spacing w:after="0" w:line="276" w:lineRule="auto"/>
        <w:ind w:left="109" w:right="-81"/>
        <w:rPr>
          <w:rFonts w:ascii="Arial Narrow" w:hAnsi="Arial Narrow"/>
        </w:rPr>
      </w:pPr>
      <w:r w:rsidRPr="009644D9">
        <w:rPr>
          <w:rFonts w:ascii="Arial Narrow" w:hAnsi="Arial Narrow"/>
        </w:rPr>
        <w:t>. . . . . . . . . . . . . . . . . . . . . . . . . . . . . . . . . . . . . . . . . . . . . . . . . . . . . . . . . . . . . . . . . . . . . . . . . . . . . . . .</w:t>
      </w:r>
    </w:p>
    <w:p w:rsidR="009644D9" w:rsidRPr="009644D9" w:rsidRDefault="009644D9" w:rsidP="009644D9">
      <w:pPr>
        <w:widowControl w:val="0"/>
        <w:autoSpaceDE w:val="0"/>
        <w:adjustRightInd w:val="0"/>
        <w:spacing w:after="0" w:line="276" w:lineRule="auto"/>
        <w:ind w:left="109" w:right="-81"/>
        <w:rPr>
          <w:rFonts w:ascii="Arial Narrow" w:hAnsi="Arial Narrow"/>
        </w:rPr>
      </w:pPr>
      <w:r w:rsidRPr="009644D9">
        <w:rPr>
          <w:rFonts w:ascii="Arial Narrow" w:hAnsi="Arial Narrow"/>
        </w:rPr>
        <w:t xml:space="preserve">Date : . . . . . . . . . . . . . . . . . . . . . . . . . . . . </w:t>
      </w:r>
    </w:p>
    <w:p w:rsidR="009644D9" w:rsidRPr="009644D9" w:rsidRDefault="009644D9" w:rsidP="009644D9">
      <w:pPr>
        <w:widowControl w:val="0"/>
        <w:autoSpaceDE w:val="0"/>
        <w:adjustRightInd w:val="0"/>
        <w:spacing w:after="0" w:line="276" w:lineRule="auto"/>
        <w:ind w:left="107" w:right="-20"/>
        <w:rPr>
          <w:rFonts w:ascii="Arial Narrow" w:hAnsi="Arial Narrow"/>
        </w:rPr>
      </w:pPr>
      <w:r w:rsidRPr="009644D9">
        <w:rPr>
          <w:rFonts w:ascii="Arial Narrow" w:hAnsi="Arial Narrow"/>
          <w:i/>
          <w:iCs/>
        </w:rPr>
        <w:t>[Signature de l’employé et du représentant habilité du consultant]</w:t>
      </w:r>
    </w:p>
    <w:p w:rsidR="009644D9" w:rsidRPr="009644D9" w:rsidRDefault="009644D9" w:rsidP="009644D9">
      <w:pPr>
        <w:widowControl w:val="0"/>
        <w:autoSpaceDE w:val="0"/>
        <w:adjustRightInd w:val="0"/>
        <w:spacing w:after="0" w:line="276" w:lineRule="auto"/>
        <w:ind w:left="6910" w:right="-20"/>
        <w:rPr>
          <w:rFonts w:ascii="Arial Narrow" w:hAnsi="Arial Narrow"/>
        </w:rPr>
      </w:pPr>
      <w:r w:rsidRPr="009644D9">
        <w:rPr>
          <w:rFonts w:ascii="Arial Narrow" w:hAnsi="Arial Narrow"/>
          <w:i/>
          <w:iCs/>
        </w:rPr>
        <w:t>Jour/mois/année</w:t>
      </w:r>
    </w:p>
    <w:p w:rsidR="009644D9" w:rsidRPr="009644D9" w:rsidRDefault="009644D9" w:rsidP="009644D9">
      <w:pPr>
        <w:widowControl w:val="0"/>
        <w:autoSpaceDE w:val="0"/>
        <w:adjustRightInd w:val="0"/>
        <w:spacing w:after="0" w:line="276" w:lineRule="auto"/>
        <w:ind w:left="107" w:right="-126"/>
        <w:rPr>
          <w:rFonts w:ascii="Arial Narrow" w:hAnsi="Arial Narrow"/>
        </w:rPr>
      </w:pPr>
      <w:r w:rsidRPr="009644D9">
        <w:rPr>
          <w:rFonts w:ascii="Arial Narrow" w:hAnsi="Arial Narrow"/>
        </w:rPr>
        <w:t xml:space="preserve">Nom de l’employé : . . . . . . . . . . . . . . . . . . . . . . . . . . . . . . . . . . . . . . . . . . . . . . . . . . . . . . . . . . . . . . . </w:t>
      </w:r>
    </w:p>
    <w:p w:rsidR="009644D9" w:rsidRPr="009644D9" w:rsidRDefault="009644D9" w:rsidP="009644D9">
      <w:pPr>
        <w:widowControl w:val="0"/>
        <w:autoSpaceDE w:val="0"/>
        <w:adjustRightInd w:val="0"/>
        <w:spacing w:after="0" w:line="276" w:lineRule="auto"/>
        <w:ind w:left="107" w:right="-81"/>
        <w:rPr>
          <w:rFonts w:ascii="Arial Narrow" w:hAnsi="Arial Narrow"/>
        </w:rPr>
      </w:pPr>
      <w:r w:rsidRPr="009644D9">
        <w:rPr>
          <w:rFonts w:ascii="Arial Narrow" w:hAnsi="Arial Narrow"/>
        </w:rPr>
        <w:t xml:space="preserve">Nom du représentant habilité : . . . . . . . . . . . . . . . . . . . . . . . . . . . . . . . . . . . . . . . . . . . . . . . . . . . . . . </w:t>
      </w:r>
    </w:p>
    <w:p w:rsidR="009644D9" w:rsidRPr="00284441" w:rsidRDefault="009644D9" w:rsidP="009644D9">
      <w:pPr>
        <w:widowControl w:val="0"/>
        <w:autoSpaceDE w:val="0"/>
        <w:spacing w:line="360" w:lineRule="auto"/>
        <w:ind w:left="360" w:hanging="360"/>
        <w:jc w:val="both"/>
        <w:rPr>
          <w:rFonts w:ascii="Arial Narrow" w:hAnsi="Arial Narrow"/>
          <w:sz w:val="24"/>
          <w:szCs w:val="24"/>
        </w:rPr>
      </w:pPr>
    </w:p>
    <w:p w:rsidR="009644D9" w:rsidRPr="00284441" w:rsidRDefault="009644D9" w:rsidP="009644D9">
      <w:pPr>
        <w:rPr>
          <w:rFonts w:ascii="Arial Narrow" w:hAnsi="Arial Narrow"/>
          <w:sz w:val="24"/>
          <w:szCs w:val="24"/>
        </w:rPr>
      </w:pPr>
      <w:r w:rsidRPr="00284441">
        <w:rPr>
          <w:rFonts w:ascii="Arial Narrow" w:hAnsi="Arial Narrow"/>
          <w:sz w:val="24"/>
          <w:szCs w:val="24"/>
        </w:rPr>
        <w:br w:type="page"/>
      </w:r>
    </w:p>
    <w:p w:rsidR="009644D9" w:rsidRPr="00284441" w:rsidRDefault="009644D9" w:rsidP="009644D9">
      <w:pPr>
        <w:widowControl w:val="0"/>
        <w:autoSpaceDE w:val="0"/>
        <w:spacing w:before="120" w:after="120" w:line="276" w:lineRule="auto"/>
        <w:ind w:right="-6"/>
        <w:jc w:val="center"/>
        <w:rPr>
          <w:rFonts w:ascii="Arial Narrow" w:hAnsi="Arial Narrow"/>
          <w:b/>
          <w:bCs/>
          <w:caps/>
          <w:sz w:val="24"/>
          <w:szCs w:val="24"/>
        </w:rPr>
      </w:pPr>
      <w:r w:rsidRPr="00284441">
        <w:rPr>
          <w:rFonts w:ascii="Arial Narrow" w:hAnsi="Arial Narrow"/>
          <w:b/>
          <w:bCs/>
          <w:caps/>
          <w:sz w:val="24"/>
          <w:szCs w:val="24"/>
        </w:rPr>
        <w:lastRenderedPageBreak/>
        <w:t>ANNEXEN° 10 : Références du Candidat</w:t>
      </w:r>
    </w:p>
    <w:p w:rsidR="009644D9" w:rsidRPr="009644D9" w:rsidRDefault="009644D9" w:rsidP="009644D9">
      <w:pPr>
        <w:widowControl w:val="0"/>
        <w:autoSpaceDE w:val="0"/>
        <w:adjustRightInd w:val="0"/>
        <w:spacing w:before="60" w:after="60" w:line="240" w:lineRule="auto"/>
        <w:ind w:left="127" w:right="-194"/>
        <w:rPr>
          <w:rFonts w:ascii="Arial Narrow" w:hAnsi="Arial Narrow"/>
        </w:rPr>
      </w:pPr>
      <w:r w:rsidRPr="009644D9">
        <w:rPr>
          <w:rFonts w:ascii="Arial Narrow" w:hAnsi="Arial Narrow"/>
        </w:rPr>
        <w:t>Services rendus pendant les [indiquer le nombre de 1 à 5] dernières années qui illustrent le mieux vos qualifications</w:t>
      </w:r>
    </w:p>
    <w:p w:rsidR="009644D9" w:rsidRPr="009644D9" w:rsidRDefault="009644D9" w:rsidP="009644D9">
      <w:pPr>
        <w:widowControl w:val="0"/>
        <w:autoSpaceDE w:val="0"/>
        <w:adjustRightInd w:val="0"/>
        <w:spacing w:before="60" w:after="60" w:line="240" w:lineRule="auto"/>
        <w:ind w:left="127" w:right="102"/>
        <w:jc w:val="both"/>
        <w:rPr>
          <w:rFonts w:ascii="Arial Narrow" w:hAnsi="Arial Narrow"/>
        </w:rPr>
      </w:pPr>
      <w:r w:rsidRPr="009644D9">
        <w:rPr>
          <w:rFonts w:ascii="Arial Narrow" w:hAnsi="Arial Narrow"/>
        </w:rPr>
        <w:t>À l’aide du formulaire ci-dessous, indiquez les renseignements demandés pour chaque mission pertinente que votre société/organisme a obtenue par contrat, soit en tant que seule société, soit comme l’un des principaux partenaires d’un 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9644D9" w:rsidRPr="009644D9" w:rsidTr="006A2F42">
        <w:trPr>
          <w:trHeight w:val="17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9644D9" w:rsidRPr="009644D9" w:rsidRDefault="009644D9" w:rsidP="006A2F42">
            <w:pPr>
              <w:widowControl w:val="0"/>
              <w:autoSpaceDE w:val="0"/>
              <w:adjustRightInd w:val="0"/>
              <w:spacing w:after="0" w:line="240" w:lineRule="auto"/>
              <w:ind w:left="57"/>
              <w:rPr>
                <w:rFonts w:ascii="Arial Narrow" w:hAnsi="Arial Narrow"/>
              </w:rPr>
            </w:pPr>
            <w:r w:rsidRPr="009644D9">
              <w:rPr>
                <w:rFonts w:ascii="Arial Narrow" w:hAnsi="Arial Narrow"/>
              </w:rPr>
              <w:t>Nom de la Mission :</w:t>
            </w:r>
          </w:p>
        </w:tc>
        <w:tc>
          <w:tcPr>
            <w:tcW w:w="4294" w:type="dxa"/>
            <w:tcBorders>
              <w:top w:val="single" w:sz="4" w:space="0" w:color="221F1F"/>
              <w:left w:val="single" w:sz="4" w:space="0" w:color="221F1F"/>
              <w:bottom w:val="single" w:sz="4" w:space="0" w:color="221F1F"/>
              <w:right w:val="single" w:sz="4" w:space="0" w:color="221F1F"/>
            </w:tcBorders>
            <w:vAlign w:val="center"/>
          </w:tcPr>
          <w:p w:rsidR="009644D9" w:rsidRPr="009644D9" w:rsidRDefault="009644D9" w:rsidP="006A2F42">
            <w:pPr>
              <w:widowControl w:val="0"/>
              <w:autoSpaceDE w:val="0"/>
              <w:adjustRightInd w:val="0"/>
              <w:spacing w:after="0" w:line="240" w:lineRule="auto"/>
              <w:ind w:left="57"/>
              <w:rPr>
                <w:rFonts w:ascii="Arial Narrow" w:hAnsi="Arial Narrow"/>
              </w:rPr>
            </w:pPr>
            <w:r w:rsidRPr="009644D9">
              <w:rPr>
                <w:rFonts w:ascii="Arial Narrow" w:hAnsi="Arial Narrow"/>
              </w:rPr>
              <w:t>Pays :</w:t>
            </w:r>
          </w:p>
        </w:tc>
      </w:tr>
      <w:tr w:rsidR="009644D9" w:rsidRPr="009644D9" w:rsidTr="006A2F42">
        <w:trPr>
          <w:trHeight w:val="17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9644D9" w:rsidRPr="009644D9" w:rsidRDefault="009644D9" w:rsidP="006A2F42">
            <w:pPr>
              <w:widowControl w:val="0"/>
              <w:autoSpaceDE w:val="0"/>
              <w:adjustRightInd w:val="0"/>
              <w:spacing w:after="0" w:line="240" w:lineRule="auto"/>
              <w:ind w:left="57"/>
              <w:rPr>
                <w:rFonts w:ascii="Arial Narrow" w:hAnsi="Arial Narrow"/>
              </w:rPr>
            </w:pPr>
            <w:r w:rsidRPr="009644D9">
              <w:rPr>
                <w:rFonts w:ascii="Arial Narrow" w:hAnsi="Arial Narrow"/>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9644D9" w:rsidRPr="009644D9" w:rsidRDefault="009644D9" w:rsidP="006A2F42">
            <w:pPr>
              <w:widowControl w:val="0"/>
              <w:autoSpaceDE w:val="0"/>
              <w:adjustRightInd w:val="0"/>
              <w:spacing w:after="0" w:line="240" w:lineRule="auto"/>
              <w:ind w:left="57"/>
              <w:rPr>
                <w:rFonts w:ascii="Arial Narrow" w:hAnsi="Arial Narrow"/>
              </w:rPr>
            </w:pPr>
            <w:r w:rsidRPr="009644D9">
              <w:rPr>
                <w:rFonts w:ascii="Arial Narrow" w:hAnsi="Arial Narrow"/>
              </w:rPr>
              <w:t>Personnel spécialisé fourni par votre société/organisme (profils) :</w:t>
            </w:r>
          </w:p>
        </w:tc>
      </w:tr>
      <w:tr w:rsidR="009644D9" w:rsidRPr="009644D9" w:rsidTr="006A2F42">
        <w:trPr>
          <w:trHeight w:val="17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9644D9" w:rsidRPr="009644D9" w:rsidRDefault="009644D9" w:rsidP="006A2F42">
            <w:pPr>
              <w:widowControl w:val="0"/>
              <w:autoSpaceDE w:val="0"/>
              <w:adjustRightInd w:val="0"/>
              <w:spacing w:after="0" w:line="240" w:lineRule="auto"/>
              <w:ind w:left="57"/>
              <w:rPr>
                <w:rFonts w:ascii="Arial Narrow" w:hAnsi="Arial Narrow"/>
              </w:rPr>
            </w:pPr>
          </w:p>
          <w:p w:rsidR="009644D9" w:rsidRPr="009644D9" w:rsidRDefault="009644D9" w:rsidP="006A2F42">
            <w:pPr>
              <w:widowControl w:val="0"/>
              <w:autoSpaceDE w:val="0"/>
              <w:adjustRightInd w:val="0"/>
              <w:spacing w:after="0" w:line="240" w:lineRule="auto"/>
              <w:ind w:left="57"/>
              <w:rPr>
                <w:rFonts w:ascii="Arial Narrow" w:hAnsi="Arial Narrow"/>
              </w:rPr>
            </w:pPr>
            <w:r w:rsidRPr="009644D9">
              <w:rPr>
                <w:rFonts w:ascii="Arial Narrow" w:hAnsi="Arial Narrow"/>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9644D9" w:rsidRPr="009644D9" w:rsidRDefault="009644D9" w:rsidP="006A2F42">
            <w:pPr>
              <w:widowControl w:val="0"/>
              <w:autoSpaceDE w:val="0"/>
              <w:adjustRightInd w:val="0"/>
              <w:spacing w:after="0" w:line="240" w:lineRule="auto"/>
              <w:ind w:left="57"/>
              <w:rPr>
                <w:rFonts w:ascii="Arial Narrow" w:hAnsi="Arial Narrow"/>
              </w:rPr>
            </w:pPr>
            <w:r w:rsidRPr="009644D9">
              <w:rPr>
                <w:rFonts w:ascii="Arial Narrow" w:hAnsi="Arial Narrow"/>
              </w:rPr>
              <w:t>Nombre d’employés ayant participé à la Mission :</w:t>
            </w:r>
          </w:p>
        </w:tc>
      </w:tr>
      <w:tr w:rsidR="009644D9" w:rsidRPr="009644D9" w:rsidTr="006A2F42">
        <w:trPr>
          <w:trHeight w:val="17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9644D9" w:rsidRPr="009644D9" w:rsidRDefault="009644D9" w:rsidP="006A2F42">
            <w:pPr>
              <w:widowControl w:val="0"/>
              <w:autoSpaceDE w:val="0"/>
              <w:adjustRightInd w:val="0"/>
              <w:spacing w:after="0" w:line="240" w:lineRule="auto"/>
              <w:ind w:left="57"/>
              <w:rPr>
                <w:rFonts w:ascii="Arial Narrow" w:hAnsi="Arial Narrow"/>
              </w:rPr>
            </w:pPr>
            <w:r w:rsidRPr="009644D9">
              <w:rPr>
                <w:rFonts w:ascii="Arial Narrow" w:hAnsi="Arial Narrow"/>
              </w:rPr>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rsidR="009644D9" w:rsidRPr="009644D9" w:rsidRDefault="009644D9" w:rsidP="006A2F42">
            <w:pPr>
              <w:widowControl w:val="0"/>
              <w:autoSpaceDE w:val="0"/>
              <w:adjustRightInd w:val="0"/>
              <w:spacing w:after="0" w:line="240" w:lineRule="auto"/>
              <w:ind w:left="57"/>
              <w:rPr>
                <w:rFonts w:ascii="Arial Narrow" w:hAnsi="Arial Narrow"/>
              </w:rPr>
            </w:pPr>
            <w:r w:rsidRPr="009644D9">
              <w:rPr>
                <w:rFonts w:ascii="Arial Narrow" w:hAnsi="Arial Narrow"/>
              </w:rPr>
              <w:t>Nombre de mois de travail ;</w:t>
            </w:r>
          </w:p>
          <w:p w:rsidR="009644D9" w:rsidRPr="009644D9" w:rsidRDefault="009644D9" w:rsidP="006A2F42">
            <w:pPr>
              <w:widowControl w:val="0"/>
              <w:autoSpaceDE w:val="0"/>
              <w:adjustRightInd w:val="0"/>
              <w:spacing w:after="0" w:line="240" w:lineRule="auto"/>
              <w:ind w:left="57"/>
              <w:rPr>
                <w:rFonts w:ascii="Arial Narrow" w:hAnsi="Arial Narrow"/>
              </w:rPr>
            </w:pPr>
            <w:r w:rsidRPr="009644D9">
              <w:rPr>
                <w:rFonts w:ascii="Arial Narrow" w:hAnsi="Arial Narrow"/>
              </w:rPr>
              <w:t>durée de la Mission :</w:t>
            </w:r>
          </w:p>
        </w:tc>
      </w:tr>
      <w:tr w:rsidR="009644D9" w:rsidRPr="009644D9" w:rsidTr="006A2F42">
        <w:trPr>
          <w:trHeight w:val="17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9644D9" w:rsidRPr="009644D9" w:rsidRDefault="009644D9" w:rsidP="006A2F42">
            <w:pPr>
              <w:widowControl w:val="0"/>
              <w:autoSpaceDE w:val="0"/>
              <w:adjustRightInd w:val="0"/>
              <w:spacing w:after="0" w:line="240" w:lineRule="auto"/>
              <w:ind w:left="57"/>
              <w:rPr>
                <w:rFonts w:ascii="Arial Narrow" w:hAnsi="Arial Narrow"/>
              </w:rPr>
            </w:pPr>
            <w:r w:rsidRPr="009644D9">
              <w:rPr>
                <w:rFonts w:ascii="Arial Narrow" w:hAnsi="Arial Narrow"/>
              </w:rPr>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rsidR="009644D9" w:rsidRPr="009644D9" w:rsidRDefault="009644D9" w:rsidP="006A2F42">
            <w:pPr>
              <w:widowControl w:val="0"/>
              <w:autoSpaceDE w:val="0"/>
              <w:adjustRightInd w:val="0"/>
              <w:spacing w:after="0" w:line="240" w:lineRule="auto"/>
              <w:ind w:left="57"/>
              <w:rPr>
                <w:rFonts w:ascii="Arial Narrow" w:hAnsi="Arial Narrow"/>
              </w:rPr>
            </w:pPr>
          </w:p>
        </w:tc>
      </w:tr>
      <w:tr w:rsidR="009644D9" w:rsidRPr="009644D9" w:rsidTr="006A2F42">
        <w:trPr>
          <w:trHeight w:val="17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9644D9" w:rsidRPr="009644D9" w:rsidRDefault="009644D9" w:rsidP="006A2F42">
            <w:pPr>
              <w:widowControl w:val="0"/>
              <w:autoSpaceDE w:val="0"/>
              <w:adjustRightInd w:val="0"/>
              <w:spacing w:after="0" w:line="240" w:lineRule="auto"/>
              <w:ind w:left="57"/>
              <w:rPr>
                <w:rFonts w:ascii="Arial Narrow" w:hAnsi="Arial Narrow"/>
              </w:rPr>
            </w:pPr>
            <w:r w:rsidRPr="009644D9">
              <w:rPr>
                <w:rFonts w:ascii="Arial Narrow" w:hAnsi="Arial Narrow"/>
              </w:rPr>
              <w:t xml:space="preserve">Date de démarrage : ______ Date d’achèvement : ______ </w:t>
            </w:r>
          </w:p>
          <w:p w:rsidR="009644D9" w:rsidRPr="009644D9" w:rsidRDefault="009644D9" w:rsidP="006A2F42">
            <w:pPr>
              <w:widowControl w:val="0"/>
              <w:tabs>
                <w:tab w:val="left" w:pos="4020"/>
              </w:tabs>
              <w:autoSpaceDE w:val="0"/>
              <w:adjustRightInd w:val="0"/>
              <w:spacing w:after="0" w:line="240" w:lineRule="auto"/>
              <w:ind w:left="57"/>
              <w:rPr>
                <w:rFonts w:ascii="Arial Narrow" w:hAnsi="Arial Narrow"/>
              </w:rPr>
            </w:pPr>
            <w:r w:rsidRPr="009644D9">
              <w:rPr>
                <w:rFonts w:ascii="Arial Narrow" w:hAnsi="Arial Narrow"/>
                <w:i/>
                <w:iCs/>
              </w:rPr>
              <w:t>(mois/année)</w:t>
            </w:r>
            <w:r w:rsidRPr="009644D9">
              <w:rPr>
                <w:rFonts w:ascii="Arial Narrow" w:hAnsi="Arial Narrow"/>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rsidR="009644D9" w:rsidRPr="009644D9" w:rsidRDefault="009644D9" w:rsidP="006A2F42">
            <w:pPr>
              <w:widowControl w:val="0"/>
              <w:autoSpaceDE w:val="0"/>
              <w:adjustRightInd w:val="0"/>
              <w:spacing w:after="0" w:line="240" w:lineRule="auto"/>
              <w:ind w:left="57"/>
              <w:rPr>
                <w:rFonts w:ascii="Arial Narrow" w:hAnsi="Arial Narrow"/>
              </w:rPr>
            </w:pPr>
            <w:r w:rsidRPr="009644D9">
              <w:rPr>
                <w:rFonts w:ascii="Arial Narrow" w:hAnsi="Arial Narrow"/>
              </w:rPr>
              <w:t>Valeur approximative des services</w:t>
            </w:r>
          </w:p>
          <w:p w:rsidR="009644D9" w:rsidRPr="009644D9" w:rsidRDefault="009644D9" w:rsidP="006A2F42">
            <w:pPr>
              <w:widowControl w:val="0"/>
              <w:autoSpaceDE w:val="0"/>
              <w:adjustRightInd w:val="0"/>
              <w:spacing w:after="0" w:line="240" w:lineRule="auto"/>
              <w:ind w:left="57"/>
              <w:rPr>
                <w:rFonts w:ascii="Arial Narrow" w:hAnsi="Arial Narrow"/>
              </w:rPr>
            </w:pPr>
            <w:r w:rsidRPr="009644D9">
              <w:rPr>
                <w:rFonts w:ascii="Arial Narrow" w:hAnsi="Arial Narrow"/>
              </w:rPr>
              <w:t>(en francs CFA HT) :</w:t>
            </w:r>
          </w:p>
        </w:tc>
      </w:tr>
      <w:tr w:rsidR="009644D9" w:rsidRPr="009644D9" w:rsidTr="006A2F42">
        <w:trPr>
          <w:trHeight w:val="17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9644D9" w:rsidRPr="009644D9" w:rsidRDefault="009644D9" w:rsidP="006A2F42">
            <w:pPr>
              <w:widowControl w:val="0"/>
              <w:autoSpaceDE w:val="0"/>
              <w:adjustRightInd w:val="0"/>
              <w:spacing w:after="0" w:line="240" w:lineRule="auto"/>
              <w:ind w:left="57"/>
              <w:rPr>
                <w:rFonts w:ascii="Arial Narrow" w:hAnsi="Arial Narrow"/>
              </w:rPr>
            </w:pPr>
            <w:r w:rsidRPr="009644D9">
              <w:rPr>
                <w:rFonts w:ascii="Arial Narrow" w:hAnsi="Arial Narrow"/>
              </w:rPr>
              <w:t>Nom des prestataires associés/partenaires éventuels :</w:t>
            </w:r>
          </w:p>
        </w:tc>
        <w:tc>
          <w:tcPr>
            <w:tcW w:w="4294" w:type="dxa"/>
            <w:tcBorders>
              <w:top w:val="single" w:sz="4" w:space="0" w:color="221F1F"/>
              <w:left w:val="single" w:sz="4" w:space="0" w:color="221F1F"/>
              <w:bottom w:val="single" w:sz="4" w:space="0" w:color="221F1F"/>
              <w:right w:val="single" w:sz="4" w:space="0" w:color="221F1F"/>
            </w:tcBorders>
            <w:vAlign w:val="center"/>
          </w:tcPr>
          <w:p w:rsidR="009644D9" w:rsidRPr="009644D9" w:rsidRDefault="009644D9" w:rsidP="006A2F42">
            <w:pPr>
              <w:widowControl w:val="0"/>
              <w:autoSpaceDE w:val="0"/>
              <w:adjustRightInd w:val="0"/>
              <w:spacing w:after="0" w:line="240" w:lineRule="auto"/>
              <w:ind w:left="57"/>
              <w:rPr>
                <w:rFonts w:ascii="Arial Narrow" w:hAnsi="Arial Narrow"/>
              </w:rPr>
            </w:pPr>
            <w:r w:rsidRPr="009644D9">
              <w:rPr>
                <w:rFonts w:ascii="Arial Narrow" w:hAnsi="Arial Narrow"/>
              </w:rPr>
              <w:t>Nombre de mois de travail de spécialistes fournis par les prestataires associés :</w:t>
            </w:r>
          </w:p>
        </w:tc>
      </w:tr>
      <w:tr w:rsidR="009644D9" w:rsidRPr="009644D9" w:rsidTr="006A2F42">
        <w:trPr>
          <w:trHeight w:val="170"/>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9644D9" w:rsidRPr="009644D9" w:rsidRDefault="009644D9" w:rsidP="006A2F42">
            <w:pPr>
              <w:widowControl w:val="0"/>
              <w:autoSpaceDE w:val="0"/>
              <w:adjustRightInd w:val="0"/>
              <w:spacing w:after="0" w:line="240" w:lineRule="auto"/>
              <w:ind w:left="57"/>
              <w:rPr>
                <w:rFonts w:ascii="Arial Narrow" w:hAnsi="Arial Narrow"/>
              </w:rPr>
            </w:pPr>
            <w:r w:rsidRPr="009644D9">
              <w:rPr>
                <w:rFonts w:ascii="Arial Narrow" w:hAnsi="Arial Narrow"/>
              </w:rPr>
              <w:t>Nom et fonctions des responsables (Directeur/Coordinateur du projet, Responsable de l’équipe) :</w:t>
            </w:r>
          </w:p>
        </w:tc>
      </w:tr>
      <w:tr w:rsidR="009644D9" w:rsidRPr="009644D9" w:rsidTr="006A2F42">
        <w:trPr>
          <w:trHeight w:val="170"/>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9644D9" w:rsidRPr="009644D9" w:rsidRDefault="009644D9" w:rsidP="006A2F42">
            <w:pPr>
              <w:widowControl w:val="0"/>
              <w:autoSpaceDE w:val="0"/>
              <w:adjustRightInd w:val="0"/>
              <w:spacing w:after="0" w:line="240" w:lineRule="auto"/>
              <w:ind w:left="57"/>
              <w:rPr>
                <w:rFonts w:ascii="Arial Narrow" w:hAnsi="Arial Narrow"/>
              </w:rPr>
            </w:pPr>
            <w:r w:rsidRPr="009644D9">
              <w:rPr>
                <w:rFonts w:ascii="Arial Narrow" w:hAnsi="Arial Narrow"/>
              </w:rPr>
              <w:t>Descriptif du projet :</w:t>
            </w:r>
          </w:p>
        </w:tc>
      </w:tr>
      <w:tr w:rsidR="009644D9" w:rsidRPr="009644D9" w:rsidTr="006A2F42">
        <w:trPr>
          <w:trHeight w:val="170"/>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9644D9" w:rsidRPr="009644D9" w:rsidRDefault="009644D9" w:rsidP="006A2F42">
            <w:pPr>
              <w:widowControl w:val="0"/>
              <w:autoSpaceDE w:val="0"/>
              <w:adjustRightInd w:val="0"/>
              <w:spacing w:after="0" w:line="240" w:lineRule="auto"/>
              <w:ind w:left="57"/>
              <w:rPr>
                <w:rFonts w:ascii="Arial Narrow" w:hAnsi="Arial Narrow"/>
              </w:rPr>
            </w:pPr>
            <w:r w:rsidRPr="009644D9">
              <w:rPr>
                <w:rFonts w:ascii="Arial Narrow" w:hAnsi="Arial Narrow"/>
              </w:rPr>
              <w:t>Description des services effectivement rendus par votre personnel :</w:t>
            </w:r>
          </w:p>
        </w:tc>
      </w:tr>
    </w:tbl>
    <w:p w:rsidR="009644D9" w:rsidRPr="009644D9" w:rsidRDefault="009644D9" w:rsidP="009644D9">
      <w:pPr>
        <w:spacing w:before="60" w:after="60" w:line="240" w:lineRule="auto"/>
        <w:jc w:val="both"/>
        <w:rPr>
          <w:rFonts w:ascii="Arial Narrow" w:hAnsi="Arial Narrow"/>
        </w:rPr>
      </w:pPr>
    </w:p>
    <w:p w:rsidR="009644D9" w:rsidRPr="009644D9" w:rsidRDefault="009644D9" w:rsidP="009644D9">
      <w:pPr>
        <w:spacing w:before="60" w:after="60" w:line="240" w:lineRule="auto"/>
        <w:jc w:val="both"/>
        <w:rPr>
          <w:rFonts w:ascii="Arial Narrow" w:hAnsi="Arial Narrow"/>
        </w:rPr>
      </w:pPr>
      <w:r w:rsidRPr="009644D9">
        <w:rPr>
          <w:rFonts w:ascii="Arial Narrow" w:hAnsi="Arial Narrow"/>
        </w:rPr>
        <w:t>Nom du candidat :</w:t>
      </w:r>
    </w:p>
    <w:p w:rsidR="009644D9" w:rsidRPr="009644D9" w:rsidRDefault="009644D9" w:rsidP="009644D9">
      <w:pPr>
        <w:spacing w:before="60" w:after="60" w:line="240" w:lineRule="auto"/>
        <w:jc w:val="both"/>
        <w:rPr>
          <w:rFonts w:ascii="Arial Narrow" w:hAnsi="Arial Narrow"/>
        </w:rPr>
      </w:pPr>
    </w:p>
    <w:p w:rsidR="009644D9" w:rsidRPr="009644D9" w:rsidRDefault="009644D9" w:rsidP="009644D9">
      <w:pPr>
        <w:widowControl w:val="0"/>
        <w:autoSpaceDE w:val="0"/>
        <w:spacing w:after="0" w:line="276" w:lineRule="auto"/>
        <w:ind w:right="-6"/>
        <w:jc w:val="center"/>
        <w:rPr>
          <w:rFonts w:ascii="Arial Narrow" w:hAnsi="Arial Narrow"/>
          <w:b/>
          <w:bCs/>
          <w:caps/>
        </w:rPr>
      </w:pPr>
      <w:r w:rsidRPr="009644D9">
        <w:rPr>
          <w:rFonts w:ascii="Arial Narrow" w:hAnsi="Arial Narrow"/>
          <w:b/>
          <w:bCs/>
          <w:caps/>
        </w:rPr>
        <w:t>________________________________________________________________________________________</w:t>
      </w:r>
    </w:p>
    <w:p w:rsidR="009644D9" w:rsidRPr="009644D9" w:rsidRDefault="009644D9" w:rsidP="009644D9">
      <w:pPr>
        <w:widowControl w:val="0"/>
        <w:autoSpaceDE w:val="0"/>
        <w:spacing w:after="0" w:line="276" w:lineRule="auto"/>
        <w:ind w:right="-6"/>
        <w:jc w:val="center"/>
        <w:rPr>
          <w:rFonts w:ascii="Arial Narrow" w:hAnsi="Arial Narrow"/>
          <w:b/>
          <w:bCs/>
          <w:caps/>
        </w:rPr>
      </w:pPr>
    </w:p>
    <w:p w:rsidR="009644D9" w:rsidRPr="009644D9" w:rsidRDefault="009644D9" w:rsidP="009644D9">
      <w:pPr>
        <w:widowControl w:val="0"/>
        <w:autoSpaceDE w:val="0"/>
        <w:spacing w:after="120" w:line="276" w:lineRule="auto"/>
        <w:ind w:right="-6"/>
        <w:jc w:val="center"/>
        <w:rPr>
          <w:rFonts w:ascii="Arial Narrow" w:hAnsi="Arial Narrow"/>
          <w:b/>
          <w:bCs/>
          <w:caps/>
        </w:rPr>
      </w:pPr>
      <w:r w:rsidRPr="009644D9">
        <w:rPr>
          <w:rFonts w:ascii="Arial Narrow" w:hAnsi="Arial Narrow"/>
          <w:b/>
          <w:bCs/>
          <w:caps/>
        </w:rPr>
        <w:t>ANNEXEN° 11 : Descriptif de laméthodologie et du plan de travail proposés pour accomplir la mission</w:t>
      </w:r>
    </w:p>
    <w:p w:rsidR="009644D9" w:rsidRPr="009644D9" w:rsidRDefault="009644D9" w:rsidP="009644D9">
      <w:pPr>
        <w:spacing w:after="120" w:line="240" w:lineRule="auto"/>
        <w:jc w:val="both"/>
        <w:rPr>
          <w:rFonts w:ascii="Arial Narrow" w:hAnsi="Arial Narrow"/>
          <w:i/>
        </w:rPr>
      </w:pPr>
      <w:r w:rsidRPr="009644D9">
        <w:rPr>
          <w:rFonts w:ascii="Arial Narrow" w:hAnsi="Arial Narrow"/>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9644D9" w:rsidRPr="009644D9" w:rsidRDefault="009644D9" w:rsidP="00552C74">
      <w:pPr>
        <w:numPr>
          <w:ilvl w:val="0"/>
          <w:numId w:val="145"/>
        </w:numPr>
        <w:spacing w:after="0" w:line="240" w:lineRule="auto"/>
        <w:jc w:val="both"/>
        <w:rPr>
          <w:rFonts w:ascii="Arial Narrow" w:hAnsi="Arial Narrow"/>
          <w:i/>
        </w:rPr>
      </w:pPr>
      <w:r w:rsidRPr="009644D9">
        <w:rPr>
          <w:rFonts w:ascii="Arial Narrow" w:hAnsi="Arial Narrow"/>
          <w:i/>
        </w:rPr>
        <w:t>Conception technique et méthodologie,</w:t>
      </w:r>
    </w:p>
    <w:p w:rsidR="009644D9" w:rsidRPr="009644D9" w:rsidRDefault="009644D9" w:rsidP="00552C74">
      <w:pPr>
        <w:numPr>
          <w:ilvl w:val="0"/>
          <w:numId w:val="145"/>
        </w:numPr>
        <w:spacing w:after="0" w:line="240" w:lineRule="auto"/>
        <w:jc w:val="both"/>
        <w:rPr>
          <w:rFonts w:ascii="Arial Narrow" w:hAnsi="Arial Narrow"/>
          <w:i/>
        </w:rPr>
      </w:pPr>
      <w:r w:rsidRPr="009644D9">
        <w:rPr>
          <w:rFonts w:ascii="Arial Narrow" w:hAnsi="Arial Narrow"/>
          <w:i/>
        </w:rPr>
        <w:t>Plan de travail, et</w:t>
      </w:r>
    </w:p>
    <w:p w:rsidR="009644D9" w:rsidRPr="009644D9" w:rsidRDefault="009644D9" w:rsidP="00552C74">
      <w:pPr>
        <w:numPr>
          <w:ilvl w:val="0"/>
          <w:numId w:val="145"/>
        </w:numPr>
        <w:spacing w:after="120" w:line="240" w:lineRule="auto"/>
        <w:jc w:val="both"/>
        <w:rPr>
          <w:rFonts w:ascii="Arial Narrow" w:hAnsi="Arial Narrow"/>
          <w:i/>
        </w:rPr>
      </w:pPr>
      <w:r w:rsidRPr="009644D9">
        <w:rPr>
          <w:rFonts w:ascii="Arial Narrow" w:hAnsi="Arial Narrow"/>
          <w:i/>
        </w:rPr>
        <w:t>Organisation et personnel</w:t>
      </w:r>
    </w:p>
    <w:p w:rsidR="009644D9" w:rsidRPr="009644D9" w:rsidRDefault="009644D9" w:rsidP="009644D9">
      <w:pPr>
        <w:tabs>
          <w:tab w:val="left" w:pos="284"/>
        </w:tabs>
        <w:spacing w:after="120" w:line="240" w:lineRule="auto"/>
        <w:jc w:val="both"/>
        <w:rPr>
          <w:rFonts w:ascii="Arial Narrow" w:hAnsi="Arial Narrow"/>
          <w:i/>
        </w:rPr>
      </w:pPr>
      <w:r w:rsidRPr="009644D9">
        <w:rPr>
          <w:rFonts w:ascii="Arial Narrow" w:hAnsi="Arial Narrow"/>
          <w:i/>
        </w:rPr>
        <w:t>a)</w:t>
      </w:r>
      <w:r w:rsidRPr="009644D9">
        <w:rPr>
          <w:rFonts w:ascii="Arial Narrow" w:hAnsi="Arial Narrow"/>
          <w:i/>
        </w:rPr>
        <w:tab/>
      </w:r>
      <w:r w:rsidRPr="009644D9">
        <w:rPr>
          <w:rFonts w:ascii="Arial Narrow" w:hAnsi="Arial Narrow"/>
          <w:i/>
          <w:u w:val="single"/>
        </w:rPr>
        <w:t>Conception technique et méthodologie</w:t>
      </w:r>
      <w:r w:rsidRPr="009644D9">
        <w:rPr>
          <w:rFonts w:ascii="Arial Narrow" w:hAnsi="Arial Narrow"/>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9644D9" w:rsidRPr="009644D9" w:rsidRDefault="009644D9" w:rsidP="009644D9">
      <w:pPr>
        <w:tabs>
          <w:tab w:val="left" w:pos="284"/>
        </w:tabs>
        <w:spacing w:after="120" w:line="240" w:lineRule="auto"/>
        <w:jc w:val="both"/>
        <w:rPr>
          <w:rFonts w:ascii="Arial Narrow" w:hAnsi="Arial Narrow"/>
          <w:i/>
        </w:rPr>
      </w:pPr>
      <w:r w:rsidRPr="009644D9">
        <w:rPr>
          <w:rFonts w:ascii="Arial Narrow" w:hAnsi="Arial Narrow"/>
          <w:i/>
        </w:rPr>
        <w:t xml:space="preserve">b) </w:t>
      </w:r>
      <w:r w:rsidRPr="009644D9">
        <w:rPr>
          <w:rFonts w:ascii="Arial Narrow" w:hAnsi="Arial Narrow"/>
          <w:i/>
        </w:rPr>
        <w:tab/>
      </w:r>
      <w:r w:rsidRPr="009644D9">
        <w:rPr>
          <w:rFonts w:ascii="Arial Narrow" w:hAnsi="Arial Narrow"/>
          <w:i/>
          <w:u w:val="single"/>
        </w:rPr>
        <w:t>Plan de travail</w:t>
      </w:r>
      <w:r w:rsidRPr="009644D9">
        <w:rPr>
          <w:rFonts w:ascii="Arial Narrow" w:hAnsi="Arial Narrow"/>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9644D9" w:rsidRPr="009644D9" w:rsidRDefault="009644D9" w:rsidP="00552C74">
      <w:pPr>
        <w:pStyle w:val="Paragraphedeliste"/>
        <w:numPr>
          <w:ilvl w:val="0"/>
          <w:numId w:val="145"/>
        </w:numPr>
        <w:tabs>
          <w:tab w:val="left" w:pos="284"/>
        </w:tabs>
        <w:spacing w:before="60" w:after="60" w:line="240" w:lineRule="auto"/>
        <w:ind w:left="0" w:firstLine="0"/>
        <w:jc w:val="both"/>
        <w:rPr>
          <w:rFonts w:ascii="Arial Narrow" w:hAnsi="Arial Narrow" w:cstheme="minorBidi"/>
          <w:i/>
        </w:rPr>
      </w:pPr>
      <w:r w:rsidRPr="009644D9">
        <w:rPr>
          <w:rFonts w:ascii="Arial Narrow" w:hAnsi="Arial Narrow" w:cstheme="minorBidi"/>
          <w:i/>
          <w:u w:val="single"/>
        </w:rPr>
        <w:t>Organisation et personnel</w:t>
      </w:r>
      <w:r w:rsidRPr="009644D9">
        <w:rPr>
          <w:rFonts w:ascii="Arial Narrow" w:hAnsi="Arial Narrow" w:cstheme="minorBidi"/>
          <w:i/>
        </w:rPr>
        <w:t>, Dans ce chapitre, vous proposerez la structure et la composition de votre équipe. Vous donnerez la liste des principales disciplines représentées, le nom de l’expert responsable et une liste du personnel clé et d’appui proposé.</w:t>
      </w:r>
    </w:p>
    <w:p w:rsidR="009644D9" w:rsidRPr="00284441" w:rsidRDefault="009644D9" w:rsidP="009644D9">
      <w:pPr>
        <w:rPr>
          <w:rFonts w:ascii="Arial Narrow" w:hAnsi="Arial Narrow"/>
          <w:sz w:val="24"/>
          <w:szCs w:val="24"/>
        </w:rPr>
      </w:pPr>
      <w:r w:rsidRPr="00284441">
        <w:rPr>
          <w:rFonts w:ascii="Arial Narrow" w:hAnsi="Arial Narrow"/>
          <w:sz w:val="24"/>
          <w:szCs w:val="24"/>
        </w:rPr>
        <w:br w:type="page"/>
      </w:r>
    </w:p>
    <w:p w:rsidR="009644D9" w:rsidRPr="00284441" w:rsidRDefault="009644D9" w:rsidP="009644D9">
      <w:pPr>
        <w:widowControl w:val="0"/>
        <w:autoSpaceDE w:val="0"/>
        <w:spacing w:before="120" w:after="120" w:line="276" w:lineRule="auto"/>
        <w:jc w:val="center"/>
        <w:rPr>
          <w:rFonts w:ascii="Arial Narrow" w:hAnsi="Arial Narrow"/>
          <w:b/>
          <w:bCs/>
          <w:caps/>
          <w:sz w:val="24"/>
          <w:szCs w:val="24"/>
        </w:rPr>
      </w:pPr>
      <w:r w:rsidRPr="00284441">
        <w:rPr>
          <w:rFonts w:ascii="Arial Narrow" w:hAnsi="Arial Narrow"/>
          <w:b/>
          <w:bCs/>
          <w:caps/>
          <w:sz w:val="24"/>
          <w:szCs w:val="24"/>
        </w:rPr>
        <w:lastRenderedPageBreak/>
        <w:t>ANNEXEN° 12 MODELE de Fiche d’information relative au matériel essentiel, le cas échéant</w:t>
      </w:r>
    </w:p>
    <w:tbl>
      <w:tblPr>
        <w:tblW w:w="10709" w:type="dxa"/>
        <w:jc w:val="center"/>
        <w:tblLayout w:type="fixed"/>
        <w:tblCellMar>
          <w:left w:w="10" w:type="dxa"/>
          <w:right w:w="10" w:type="dxa"/>
        </w:tblCellMar>
        <w:tblLook w:val="0000" w:firstRow="0" w:lastRow="0" w:firstColumn="0" w:lastColumn="0" w:noHBand="0" w:noVBand="0"/>
      </w:tblPr>
      <w:tblGrid>
        <w:gridCol w:w="567"/>
        <w:gridCol w:w="2081"/>
        <w:gridCol w:w="650"/>
        <w:gridCol w:w="1659"/>
        <w:gridCol w:w="1201"/>
        <w:gridCol w:w="1430"/>
        <w:gridCol w:w="1301"/>
        <w:gridCol w:w="1820"/>
      </w:tblGrid>
      <w:tr w:rsidR="009644D9" w:rsidRPr="00284441" w:rsidTr="006A2F42">
        <w:trPr>
          <w:trHeight w:val="99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44D9" w:rsidRPr="00284441" w:rsidRDefault="009644D9" w:rsidP="006A2F42">
            <w:pPr>
              <w:spacing w:after="0" w:line="276" w:lineRule="auto"/>
              <w:jc w:val="center"/>
              <w:rPr>
                <w:rFonts w:ascii="Arial Narrow" w:eastAsia="Calibri" w:hAnsi="Arial Narrow"/>
                <w:b/>
                <w:sz w:val="24"/>
                <w:szCs w:val="24"/>
              </w:rPr>
            </w:pPr>
            <w:r w:rsidRPr="00284441">
              <w:rPr>
                <w:rFonts w:ascii="Arial Narrow" w:hAnsi="Arial Narrow"/>
                <w:b/>
                <w:sz w:val="24"/>
                <w:szCs w:val="24"/>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44D9" w:rsidRPr="00284441" w:rsidRDefault="009644D9" w:rsidP="006A2F42">
            <w:pPr>
              <w:spacing w:after="0" w:line="276" w:lineRule="auto"/>
              <w:jc w:val="center"/>
              <w:rPr>
                <w:rFonts w:ascii="Arial Narrow" w:eastAsia="Calibri" w:hAnsi="Arial Narrow"/>
                <w:b/>
                <w:sz w:val="24"/>
                <w:szCs w:val="24"/>
              </w:rPr>
            </w:pPr>
            <w:r w:rsidRPr="00284441">
              <w:rPr>
                <w:rFonts w:ascii="Arial Narrow" w:hAnsi="Arial Narrow"/>
                <w:b/>
                <w:sz w:val="24"/>
                <w:szCs w:val="24"/>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9644D9" w:rsidRPr="00284441" w:rsidRDefault="009644D9" w:rsidP="006A2F42">
            <w:pPr>
              <w:spacing w:after="0" w:line="276" w:lineRule="auto"/>
              <w:jc w:val="center"/>
              <w:rPr>
                <w:rFonts w:ascii="Arial Narrow" w:hAnsi="Arial Narrow"/>
                <w:b/>
                <w:sz w:val="24"/>
                <w:szCs w:val="24"/>
              </w:rPr>
            </w:pPr>
            <w:r w:rsidRPr="00284441">
              <w:rPr>
                <w:rFonts w:ascii="Arial Narrow" w:hAnsi="Arial Narrow"/>
                <w:b/>
                <w:sz w:val="24"/>
                <w:szCs w:val="24"/>
              </w:rPr>
              <w:t>Age / Etat</w:t>
            </w:r>
          </w:p>
        </w:tc>
        <w:tc>
          <w:tcPr>
            <w:tcW w:w="1659" w:type="dxa"/>
            <w:tcBorders>
              <w:top w:val="single" w:sz="4" w:space="0" w:color="000000"/>
              <w:left w:val="single" w:sz="4" w:space="0" w:color="000000"/>
              <w:bottom w:val="single" w:sz="4" w:space="0" w:color="000000"/>
              <w:right w:val="single" w:sz="4" w:space="0" w:color="000000"/>
            </w:tcBorders>
            <w:vAlign w:val="center"/>
          </w:tcPr>
          <w:p w:rsidR="009644D9" w:rsidRPr="00284441" w:rsidRDefault="009644D9" w:rsidP="006A2F42">
            <w:pPr>
              <w:spacing w:after="0" w:line="276" w:lineRule="auto"/>
              <w:jc w:val="center"/>
              <w:rPr>
                <w:rFonts w:ascii="Arial Narrow" w:hAnsi="Arial Narrow"/>
                <w:b/>
                <w:sz w:val="24"/>
                <w:szCs w:val="24"/>
              </w:rPr>
            </w:pPr>
            <w:r w:rsidRPr="00284441">
              <w:rPr>
                <w:rFonts w:ascii="Arial Narrow" w:hAnsi="Arial Narrow"/>
                <w:b/>
                <w:sz w:val="24"/>
                <w:szCs w:val="24"/>
              </w:rPr>
              <w:t>Nombre minimal Requis</w:t>
            </w:r>
          </w:p>
          <w:p w:rsidR="009644D9" w:rsidRPr="00284441" w:rsidRDefault="009644D9" w:rsidP="006A2F42">
            <w:pPr>
              <w:spacing w:after="0" w:line="276" w:lineRule="auto"/>
              <w:jc w:val="center"/>
              <w:rPr>
                <w:rFonts w:ascii="Arial Narrow" w:hAnsi="Arial Narrow"/>
                <w:sz w:val="24"/>
                <w:szCs w:val="24"/>
              </w:rPr>
            </w:pPr>
            <w:r w:rsidRPr="00284441">
              <w:rPr>
                <w:rFonts w:ascii="Arial Narrow" w:hAnsi="Arial Narrow"/>
                <w:i/>
                <w:sz w:val="24"/>
                <w:szCs w:val="24"/>
                <w:lang w:val="fr-CM"/>
              </w:rPr>
              <w:t>(colonne à remplir par le MO/MOD)</w:t>
            </w:r>
          </w:p>
        </w:tc>
        <w:tc>
          <w:tcPr>
            <w:tcW w:w="1201" w:type="dxa"/>
            <w:tcBorders>
              <w:top w:val="single" w:sz="4" w:space="0" w:color="000000"/>
              <w:left w:val="single" w:sz="4" w:space="0" w:color="000000"/>
              <w:bottom w:val="single" w:sz="4" w:space="0" w:color="000000"/>
              <w:right w:val="single" w:sz="4" w:space="0" w:color="000000"/>
            </w:tcBorders>
            <w:vAlign w:val="center"/>
          </w:tcPr>
          <w:p w:rsidR="009644D9" w:rsidRPr="00284441" w:rsidRDefault="009644D9" w:rsidP="006A2F42">
            <w:pPr>
              <w:spacing w:after="0" w:line="276" w:lineRule="auto"/>
              <w:jc w:val="center"/>
              <w:rPr>
                <w:rFonts w:ascii="Arial Narrow" w:eastAsia="Calibri" w:hAnsi="Arial Narrow"/>
                <w:b/>
                <w:sz w:val="24"/>
                <w:szCs w:val="24"/>
                <w:lang w:val="fr-CM"/>
              </w:rPr>
            </w:pPr>
            <w:r w:rsidRPr="00284441">
              <w:rPr>
                <w:rFonts w:ascii="Arial Narrow" w:eastAsia="Calibri" w:hAnsi="Arial Narrow"/>
                <w:b/>
                <w:sz w:val="24"/>
                <w:szCs w:val="24"/>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4D9" w:rsidRPr="00284441" w:rsidRDefault="009644D9" w:rsidP="006A2F42">
            <w:pPr>
              <w:spacing w:after="0" w:line="276" w:lineRule="auto"/>
              <w:jc w:val="center"/>
              <w:rPr>
                <w:rFonts w:ascii="Arial Narrow" w:eastAsia="Calibri" w:hAnsi="Arial Narrow"/>
                <w:b/>
                <w:sz w:val="24"/>
                <w:szCs w:val="24"/>
                <w:lang w:val="fr-CM"/>
              </w:rPr>
            </w:pPr>
            <w:r w:rsidRPr="00284441">
              <w:rPr>
                <w:rFonts w:ascii="Arial Narrow" w:eastAsia="Calibri" w:hAnsi="Arial Narrow"/>
                <w:b/>
                <w:sz w:val="24"/>
                <w:szCs w:val="24"/>
                <w:lang w:val="fr-CM"/>
              </w:rPr>
              <w:t>Propriétaire/</w:t>
            </w:r>
          </w:p>
          <w:p w:rsidR="009644D9" w:rsidRPr="00284441" w:rsidRDefault="009644D9" w:rsidP="006A2F42">
            <w:pPr>
              <w:spacing w:after="0" w:line="276" w:lineRule="auto"/>
              <w:jc w:val="center"/>
              <w:rPr>
                <w:rFonts w:ascii="Arial Narrow" w:eastAsia="Calibri" w:hAnsi="Arial Narrow"/>
                <w:b/>
                <w:sz w:val="24"/>
                <w:szCs w:val="24"/>
              </w:rPr>
            </w:pPr>
            <w:r w:rsidRPr="00284441">
              <w:rPr>
                <w:rFonts w:ascii="Arial Narrow" w:eastAsia="Calibri" w:hAnsi="Arial Narrow"/>
                <w:b/>
                <w:sz w:val="24"/>
                <w:szCs w:val="24"/>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9644D9" w:rsidRPr="00284441" w:rsidRDefault="009644D9" w:rsidP="006A2F42">
            <w:pPr>
              <w:spacing w:after="0" w:line="276" w:lineRule="auto"/>
              <w:jc w:val="center"/>
              <w:rPr>
                <w:rFonts w:ascii="Arial Narrow" w:hAnsi="Arial Narrow"/>
                <w:b/>
                <w:sz w:val="24"/>
                <w:szCs w:val="24"/>
              </w:rPr>
            </w:pPr>
            <w:r w:rsidRPr="00284441">
              <w:rPr>
                <w:rFonts w:ascii="Arial Narrow" w:hAnsi="Arial Narrow"/>
                <w:b/>
                <w:sz w:val="24"/>
                <w:szCs w:val="24"/>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9644D9" w:rsidRPr="00284441" w:rsidRDefault="009644D9" w:rsidP="006A2F42">
            <w:pPr>
              <w:spacing w:after="0" w:line="276" w:lineRule="auto"/>
              <w:jc w:val="center"/>
              <w:rPr>
                <w:rFonts w:ascii="Arial Narrow" w:hAnsi="Arial Narrow"/>
                <w:b/>
                <w:sz w:val="24"/>
                <w:szCs w:val="24"/>
              </w:rPr>
            </w:pPr>
            <w:r w:rsidRPr="00284441">
              <w:rPr>
                <w:rFonts w:ascii="Arial Narrow" w:hAnsi="Arial Narrow"/>
                <w:b/>
                <w:sz w:val="24"/>
                <w:szCs w:val="24"/>
              </w:rPr>
              <w:t xml:space="preserve">Justificatif </w:t>
            </w:r>
          </w:p>
        </w:tc>
      </w:tr>
      <w:tr w:rsidR="009644D9" w:rsidRPr="00284441" w:rsidTr="006A2F42">
        <w:trPr>
          <w:trHeight w:val="57"/>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44D9" w:rsidRPr="00284441" w:rsidRDefault="009644D9" w:rsidP="006A2F42">
            <w:pPr>
              <w:spacing w:after="0" w:line="276" w:lineRule="auto"/>
              <w:jc w:val="center"/>
              <w:rPr>
                <w:rFonts w:ascii="Arial Narrow" w:eastAsia="Calibri" w:hAnsi="Arial Narrow"/>
                <w:sz w:val="24"/>
                <w:szCs w:val="24"/>
              </w:rPr>
            </w:pPr>
            <w:r w:rsidRPr="00284441">
              <w:rPr>
                <w:rFonts w:ascii="Arial Narrow" w:eastAsia="Calibri" w:hAnsi="Arial Narrow"/>
                <w:sz w:val="24"/>
                <w:szCs w:val="24"/>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44D9" w:rsidRPr="00284441" w:rsidRDefault="009644D9" w:rsidP="006A2F42">
            <w:pPr>
              <w:spacing w:after="0" w:line="276" w:lineRule="auto"/>
              <w:rPr>
                <w:rFonts w:ascii="Arial Narrow" w:eastAsia="Calibri" w:hAnsi="Arial Narrow"/>
                <w:sz w:val="24"/>
                <w:szCs w:val="24"/>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9644D9" w:rsidRPr="00284441" w:rsidRDefault="009644D9" w:rsidP="006A2F42">
            <w:pPr>
              <w:spacing w:after="0" w:line="276" w:lineRule="auto"/>
              <w:rPr>
                <w:rFonts w:ascii="Arial Narrow" w:eastAsia="Calibri" w:hAnsi="Arial Narrow"/>
                <w:sz w:val="24"/>
                <w:szCs w:val="24"/>
              </w:rPr>
            </w:pPr>
          </w:p>
        </w:tc>
        <w:tc>
          <w:tcPr>
            <w:tcW w:w="1659" w:type="dxa"/>
            <w:tcBorders>
              <w:top w:val="single" w:sz="4" w:space="0" w:color="000000"/>
              <w:left w:val="single" w:sz="4" w:space="0" w:color="000000"/>
              <w:bottom w:val="single" w:sz="4" w:space="0" w:color="000000"/>
              <w:right w:val="single" w:sz="4" w:space="0" w:color="000000"/>
            </w:tcBorders>
            <w:vAlign w:val="center"/>
          </w:tcPr>
          <w:p w:rsidR="009644D9" w:rsidRPr="00284441" w:rsidRDefault="009644D9" w:rsidP="006A2F42">
            <w:pPr>
              <w:spacing w:after="0" w:line="276" w:lineRule="auto"/>
              <w:rPr>
                <w:rFonts w:ascii="Arial Narrow" w:eastAsia="Calibri" w:hAnsi="Arial Narrow"/>
                <w:sz w:val="24"/>
                <w:szCs w:val="24"/>
              </w:rPr>
            </w:pPr>
          </w:p>
        </w:tc>
        <w:tc>
          <w:tcPr>
            <w:tcW w:w="1201" w:type="dxa"/>
            <w:tcBorders>
              <w:top w:val="single" w:sz="4" w:space="0" w:color="000000"/>
              <w:left w:val="single" w:sz="4" w:space="0" w:color="000000"/>
              <w:bottom w:val="single" w:sz="4" w:space="0" w:color="000000"/>
              <w:right w:val="single" w:sz="4" w:space="0" w:color="000000"/>
            </w:tcBorders>
            <w:vAlign w:val="center"/>
          </w:tcPr>
          <w:p w:rsidR="009644D9" w:rsidRPr="00284441" w:rsidRDefault="009644D9" w:rsidP="006A2F42">
            <w:pPr>
              <w:spacing w:after="0" w:line="276" w:lineRule="auto"/>
              <w:rPr>
                <w:rFonts w:ascii="Arial Narrow" w:eastAsia="Calibri" w:hAnsi="Arial Narrow"/>
                <w:sz w:val="24"/>
                <w:szCs w:val="24"/>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9644D9" w:rsidRPr="00284441" w:rsidRDefault="009644D9" w:rsidP="006A2F42">
            <w:pPr>
              <w:spacing w:after="0" w:line="276" w:lineRule="auto"/>
              <w:rPr>
                <w:rFonts w:ascii="Arial Narrow" w:eastAsia="Calibri" w:hAnsi="Arial Narrow"/>
                <w:sz w:val="24"/>
                <w:szCs w:val="24"/>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9644D9" w:rsidRPr="00284441" w:rsidRDefault="009644D9" w:rsidP="006A2F42">
            <w:pPr>
              <w:spacing w:after="0" w:line="276" w:lineRule="auto"/>
              <w:rPr>
                <w:rFonts w:ascii="Arial Narrow" w:eastAsia="Calibri" w:hAnsi="Arial Narrow"/>
                <w:sz w:val="24"/>
                <w:szCs w:val="24"/>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9644D9" w:rsidRPr="00284441" w:rsidRDefault="009644D9" w:rsidP="006A2F42">
            <w:pPr>
              <w:spacing w:after="0" w:line="276" w:lineRule="auto"/>
              <w:rPr>
                <w:rFonts w:ascii="Arial Narrow" w:eastAsia="Calibri" w:hAnsi="Arial Narrow"/>
                <w:sz w:val="24"/>
                <w:szCs w:val="24"/>
              </w:rPr>
            </w:pPr>
          </w:p>
        </w:tc>
      </w:tr>
      <w:tr w:rsidR="009644D9" w:rsidRPr="00284441" w:rsidTr="006A2F42">
        <w:trPr>
          <w:trHeight w:val="57"/>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44D9" w:rsidRPr="00284441" w:rsidRDefault="009644D9" w:rsidP="006A2F42">
            <w:pPr>
              <w:spacing w:after="0" w:line="276" w:lineRule="auto"/>
              <w:jc w:val="center"/>
              <w:rPr>
                <w:rFonts w:ascii="Arial Narrow" w:eastAsia="Calibri" w:hAnsi="Arial Narrow"/>
                <w:sz w:val="24"/>
                <w:szCs w:val="24"/>
              </w:rPr>
            </w:pPr>
            <w:r w:rsidRPr="00284441">
              <w:rPr>
                <w:rFonts w:ascii="Arial Narrow" w:eastAsia="Calibri" w:hAnsi="Arial Narrow"/>
                <w:sz w:val="24"/>
                <w:szCs w:val="24"/>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44D9" w:rsidRPr="00284441" w:rsidRDefault="009644D9" w:rsidP="006A2F42">
            <w:pPr>
              <w:spacing w:after="0" w:line="276" w:lineRule="auto"/>
              <w:rPr>
                <w:rFonts w:ascii="Arial Narrow" w:eastAsia="Calibri" w:hAnsi="Arial Narrow"/>
                <w:sz w:val="24"/>
                <w:szCs w:val="24"/>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9644D9" w:rsidRPr="00284441" w:rsidRDefault="009644D9" w:rsidP="006A2F42">
            <w:pPr>
              <w:spacing w:after="0" w:line="276" w:lineRule="auto"/>
              <w:rPr>
                <w:rFonts w:ascii="Arial Narrow" w:eastAsia="Calibri" w:hAnsi="Arial Narrow"/>
                <w:sz w:val="24"/>
                <w:szCs w:val="24"/>
              </w:rPr>
            </w:pPr>
          </w:p>
        </w:tc>
        <w:tc>
          <w:tcPr>
            <w:tcW w:w="1659" w:type="dxa"/>
            <w:tcBorders>
              <w:top w:val="single" w:sz="4" w:space="0" w:color="000000"/>
              <w:left w:val="single" w:sz="4" w:space="0" w:color="000000"/>
              <w:bottom w:val="single" w:sz="4" w:space="0" w:color="000000"/>
              <w:right w:val="single" w:sz="4" w:space="0" w:color="000000"/>
            </w:tcBorders>
            <w:vAlign w:val="center"/>
          </w:tcPr>
          <w:p w:rsidR="009644D9" w:rsidRPr="00284441" w:rsidRDefault="009644D9" w:rsidP="006A2F42">
            <w:pPr>
              <w:spacing w:after="0" w:line="276" w:lineRule="auto"/>
              <w:rPr>
                <w:rFonts w:ascii="Arial Narrow" w:eastAsia="Calibri" w:hAnsi="Arial Narrow"/>
                <w:sz w:val="24"/>
                <w:szCs w:val="24"/>
              </w:rPr>
            </w:pPr>
          </w:p>
        </w:tc>
        <w:tc>
          <w:tcPr>
            <w:tcW w:w="1201" w:type="dxa"/>
            <w:tcBorders>
              <w:top w:val="single" w:sz="4" w:space="0" w:color="000000"/>
              <w:left w:val="single" w:sz="4" w:space="0" w:color="000000"/>
              <w:bottom w:val="single" w:sz="4" w:space="0" w:color="000000"/>
              <w:right w:val="single" w:sz="4" w:space="0" w:color="000000"/>
            </w:tcBorders>
            <w:vAlign w:val="center"/>
          </w:tcPr>
          <w:p w:rsidR="009644D9" w:rsidRPr="00284441" w:rsidRDefault="009644D9" w:rsidP="006A2F42">
            <w:pPr>
              <w:spacing w:after="0" w:line="276" w:lineRule="auto"/>
              <w:rPr>
                <w:rFonts w:ascii="Arial Narrow" w:eastAsia="Calibri" w:hAnsi="Arial Narrow"/>
                <w:sz w:val="24"/>
                <w:szCs w:val="24"/>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9644D9" w:rsidRPr="00284441" w:rsidRDefault="009644D9" w:rsidP="006A2F42">
            <w:pPr>
              <w:spacing w:after="0" w:line="276" w:lineRule="auto"/>
              <w:rPr>
                <w:rFonts w:ascii="Arial Narrow" w:eastAsia="Calibri" w:hAnsi="Arial Narrow"/>
                <w:sz w:val="24"/>
                <w:szCs w:val="24"/>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9644D9" w:rsidRPr="00284441" w:rsidRDefault="009644D9" w:rsidP="006A2F42">
            <w:pPr>
              <w:spacing w:after="0" w:line="276" w:lineRule="auto"/>
              <w:rPr>
                <w:rFonts w:ascii="Arial Narrow" w:eastAsia="Calibri" w:hAnsi="Arial Narrow"/>
                <w:sz w:val="24"/>
                <w:szCs w:val="24"/>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9644D9" w:rsidRPr="00284441" w:rsidRDefault="009644D9" w:rsidP="006A2F42">
            <w:pPr>
              <w:spacing w:after="0" w:line="276" w:lineRule="auto"/>
              <w:rPr>
                <w:rFonts w:ascii="Arial Narrow" w:eastAsia="Calibri" w:hAnsi="Arial Narrow"/>
                <w:sz w:val="24"/>
                <w:szCs w:val="24"/>
              </w:rPr>
            </w:pPr>
          </w:p>
        </w:tc>
      </w:tr>
      <w:tr w:rsidR="009644D9" w:rsidRPr="00284441" w:rsidTr="006A2F42">
        <w:trPr>
          <w:trHeight w:val="57"/>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44D9" w:rsidRPr="00284441" w:rsidRDefault="009644D9" w:rsidP="006A2F42">
            <w:pPr>
              <w:spacing w:after="0" w:line="276" w:lineRule="auto"/>
              <w:jc w:val="center"/>
              <w:rPr>
                <w:rFonts w:ascii="Arial Narrow" w:eastAsia="Calibri" w:hAnsi="Arial Narrow"/>
                <w:sz w:val="24"/>
                <w:szCs w:val="24"/>
              </w:rPr>
            </w:pPr>
            <w:r w:rsidRPr="00284441">
              <w:rPr>
                <w:rFonts w:ascii="Arial Narrow" w:eastAsia="Calibri" w:hAnsi="Arial Narrow"/>
                <w:sz w:val="24"/>
                <w:szCs w:val="24"/>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44D9" w:rsidRPr="00284441" w:rsidRDefault="009644D9" w:rsidP="006A2F42">
            <w:pPr>
              <w:spacing w:after="0" w:line="276" w:lineRule="auto"/>
              <w:rPr>
                <w:rFonts w:ascii="Arial Narrow" w:eastAsia="Calibri" w:hAnsi="Arial Narrow"/>
                <w:sz w:val="24"/>
                <w:szCs w:val="24"/>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9644D9" w:rsidRPr="00284441" w:rsidRDefault="009644D9" w:rsidP="006A2F42">
            <w:pPr>
              <w:spacing w:after="0" w:line="276" w:lineRule="auto"/>
              <w:rPr>
                <w:rFonts w:ascii="Arial Narrow" w:eastAsia="Calibri" w:hAnsi="Arial Narrow"/>
                <w:sz w:val="24"/>
                <w:szCs w:val="24"/>
              </w:rPr>
            </w:pPr>
          </w:p>
        </w:tc>
        <w:tc>
          <w:tcPr>
            <w:tcW w:w="1659" w:type="dxa"/>
            <w:tcBorders>
              <w:top w:val="single" w:sz="4" w:space="0" w:color="000000"/>
              <w:left w:val="single" w:sz="4" w:space="0" w:color="000000"/>
              <w:bottom w:val="single" w:sz="4" w:space="0" w:color="000000"/>
              <w:right w:val="single" w:sz="4" w:space="0" w:color="000000"/>
            </w:tcBorders>
            <w:vAlign w:val="center"/>
          </w:tcPr>
          <w:p w:rsidR="009644D9" w:rsidRPr="00284441" w:rsidRDefault="009644D9" w:rsidP="006A2F42">
            <w:pPr>
              <w:spacing w:after="0" w:line="276" w:lineRule="auto"/>
              <w:rPr>
                <w:rFonts w:ascii="Arial Narrow" w:eastAsia="Calibri" w:hAnsi="Arial Narrow"/>
                <w:sz w:val="24"/>
                <w:szCs w:val="24"/>
              </w:rPr>
            </w:pPr>
          </w:p>
        </w:tc>
        <w:tc>
          <w:tcPr>
            <w:tcW w:w="1201" w:type="dxa"/>
            <w:tcBorders>
              <w:top w:val="single" w:sz="4" w:space="0" w:color="000000"/>
              <w:left w:val="single" w:sz="4" w:space="0" w:color="000000"/>
              <w:bottom w:val="single" w:sz="4" w:space="0" w:color="000000"/>
              <w:right w:val="single" w:sz="4" w:space="0" w:color="000000"/>
            </w:tcBorders>
            <w:vAlign w:val="center"/>
          </w:tcPr>
          <w:p w:rsidR="009644D9" w:rsidRPr="00284441" w:rsidRDefault="009644D9" w:rsidP="006A2F42">
            <w:pPr>
              <w:spacing w:after="0" w:line="276" w:lineRule="auto"/>
              <w:rPr>
                <w:rFonts w:ascii="Arial Narrow" w:eastAsia="Calibri" w:hAnsi="Arial Narrow"/>
                <w:sz w:val="24"/>
                <w:szCs w:val="24"/>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9644D9" w:rsidRPr="00284441" w:rsidRDefault="009644D9" w:rsidP="006A2F42">
            <w:pPr>
              <w:spacing w:after="0" w:line="276" w:lineRule="auto"/>
              <w:rPr>
                <w:rFonts w:ascii="Arial Narrow" w:eastAsia="Calibri" w:hAnsi="Arial Narrow"/>
                <w:sz w:val="24"/>
                <w:szCs w:val="24"/>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9644D9" w:rsidRPr="00284441" w:rsidRDefault="009644D9" w:rsidP="006A2F42">
            <w:pPr>
              <w:spacing w:after="0" w:line="276" w:lineRule="auto"/>
              <w:rPr>
                <w:rFonts w:ascii="Arial Narrow" w:eastAsia="Calibri" w:hAnsi="Arial Narrow"/>
                <w:sz w:val="24"/>
                <w:szCs w:val="24"/>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9644D9" w:rsidRPr="00284441" w:rsidRDefault="009644D9" w:rsidP="006A2F42">
            <w:pPr>
              <w:spacing w:after="0" w:line="276" w:lineRule="auto"/>
              <w:rPr>
                <w:rFonts w:ascii="Arial Narrow" w:eastAsia="Calibri" w:hAnsi="Arial Narrow"/>
                <w:sz w:val="24"/>
                <w:szCs w:val="24"/>
              </w:rPr>
            </w:pPr>
          </w:p>
        </w:tc>
      </w:tr>
      <w:tr w:rsidR="009644D9" w:rsidRPr="00284441" w:rsidTr="006A2F42">
        <w:trPr>
          <w:trHeight w:val="57"/>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44D9" w:rsidRPr="00284441" w:rsidRDefault="009644D9" w:rsidP="006A2F42">
            <w:pPr>
              <w:spacing w:after="0" w:line="276" w:lineRule="auto"/>
              <w:jc w:val="center"/>
              <w:rPr>
                <w:rFonts w:ascii="Arial Narrow" w:eastAsia="Calibri" w:hAnsi="Arial Narrow"/>
                <w:sz w:val="24"/>
                <w:szCs w:val="24"/>
              </w:rPr>
            </w:pPr>
            <w:r w:rsidRPr="00284441">
              <w:rPr>
                <w:rFonts w:ascii="Arial Narrow" w:eastAsia="Calibri" w:hAnsi="Arial Narrow"/>
                <w:sz w:val="24"/>
                <w:szCs w:val="24"/>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44D9" w:rsidRPr="00284441" w:rsidRDefault="009644D9" w:rsidP="006A2F42">
            <w:pPr>
              <w:spacing w:after="0" w:line="276" w:lineRule="auto"/>
              <w:rPr>
                <w:rFonts w:ascii="Arial Narrow" w:eastAsia="Calibri" w:hAnsi="Arial Narrow"/>
                <w:sz w:val="24"/>
                <w:szCs w:val="24"/>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9644D9" w:rsidRPr="00284441" w:rsidRDefault="009644D9" w:rsidP="006A2F42">
            <w:pPr>
              <w:spacing w:after="0" w:line="276" w:lineRule="auto"/>
              <w:rPr>
                <w:rFonts w:ascii="Arial Narrow" w:eastAsia="Calibri" w:hAnsi="Arial Narrow"/>
                <w:sz w:val="24"/>
                <w:szCs w:val="24"/>
              </w:rPr>
            </w:pPr>
          </w:p>
        </w:tc>
        <w:tc>
          <w:tcPr>
            <w:tcW w:w="1659" w:type="dxa"/>
            <w:tcBorders>
              <w:top w:val="single" w:sz="4" w:space="0" w:color="000000"/>
              <w:left w:val="single" w:sz="4" w:space="0" w:color="000000"/>
              <w:bottom w:val="single" w:sz="4" w:space="0" w:color="000000"/>
              <w:right w:val="single" w:sz="4" w:space="0" w:color="000000"/>
            </w:tcBorders>
            <w:vAlign w:val="center"/>
          </w:tcPr>
          <w:p w:rsidR="009644D9" w:rsidRPr="00284441" w:rsidRDefault="009644D9" w:rsidP="006A2F42">
            <w:pPr>
              <w:spacing w:after="0" w:line="276" w:lineRule="auto"/>
              <w:rPr>
                <w:rFonts w:ascii="Arial Narrow" w:eastAsia="Calibri" w:hAnsi="Arial Narrow"/>
                <w:sz w:val="24"/>
                <w:szCs w:val="24"/>
              </w:rPr>
            </w:pPr>
          </w:p>
        </w:tc>
        <w:tc>
          <w:tcPr>
            <w:tcW w:w="1201" w:type="dxa"/>
            <w:tcBorders>
              <w:top w:val="single" w:sz="4" w:space="0" w:color="000000"/>
              <w:left w:val="single" w:sz="4" w:space="0" w:color="000000"/>
              <w:bottom w:val="single" w:sz="4" w:space="0" w:color="000000"/>
              <w:right w:val="single" w:sz="4" w:space="0" w:color="000000"/>
            </w:tcBorders>
            <w:vAlign w:val="center"/>
          </w:tcPr>
          <w:p w:rsidR="009644D9" w:rsidRPr="00284441" w:rsidRDefault="009644D9" w:rsidP="006A2F42">
            <w:pPr>
              <w:spacing w:after="0" w:line="276" w:lineRule="auto"/>
              <w:rPr>
                <w:rFonts w:ascii="Arial Narrow" w:eastAsia="Calibri" w:hAnsi="Arial Narrow"/>
                <w:sz w:val="24"/>
                <w:szCs w:val="24"/>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9644D9" w:rsidRPr="00284441" w:rsidRDefault="009644D9" w:rsidP="006A2F42">
            <w:pPr>
              <w:spacing w:after="0" w:line="276" w:lineRule="auto"/>
              <w:rPr>
                <w:rFonts w:ascii="Arial Narrow" w:eastAsia="Calibri" w:hAnsi="Arial Narrow"/>
                <w:sz w:val="24"/>
                <w:szCs w:val="24"/>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9644D9" w:rsidRPr="00284441" w:rsidRDefault="009644D9" w:rsidP="006A2F42">
            <w:pPr>
              <w:spacing w:after="0" w:line="276" w:lineRule="auto"/>
              <w:rPr>
                <w:rFonts w:ascii="Arial Narrow" w:eastAsia="Calibri" w:hAnsi="Arial Narrow"/>
                <w:sz w:val="24"/>
                <w:szCs w:val="24"/>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9644D9" w:rsidRPr="00284441" w:rsidRDefault="009644D9" w:rsidP="006A2F42">
            <w:pPr>
              <w:spacing w:after="0" w:line="276" w:lineRule="auto"/>
              <w:rPr>
                <w:rFonts w:ascii="Arial Narrow" w:eastAsia="Calibri" w:hAnsi="Arial Narrow"/>
                <w:sz w:val="24"/>
                <w:szCs w:val="24"/>
              </w:rPr>
            </w:pPr>
          </w:p>
        </w:tc>
      </w:tr>
    </w:tbl>
    <w:p w:rsidR="009644D9" w:rsidRPr="00284441" w:rsidRDefault="009644D9" w:rsidP="009644D9">
      <w:pPr>
        <w:spacing w:before="60" w:after="60" w:line="276" w:lineRule="auto"/>
        <w:jc w:val="both"/>
        <w:rPr>
          <w:rFonts w:ascii="Arial Narrow" w:eastAsia="Calibri" w:hAnsi="Arial Narrow"/>
          <w:i/>
          <w:sz w:val="24"/>
          <w:szCs w:val="24"/>
        </w:rPr>
      </w:pPr>
      <w:r w:rsidRPr="00284441">
        <w:rPr>
          <w:rFonts w:ascii="Arial Narrow" w:eastAsia="Calibri" w:hAnsi="Arial Narrow"/>
          <w:i/>
          <w:sz w:val="24"/>
          <w:szCs w:val="24"/>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9644D9" w:rsidRPr="00284441" w:rsidRDefault="009644D9" w:rsidP="009644D9">
      <w:pPr>
        <w:spacing w:before="60" w:after="60" w:line="276" w:lineRule="auto"/>
        <w:jc w:val="both"/>
        <w:rPr>
          <w:rFonts w:ascii="Arial Narrow" w:hAnsi="Arial Narrow"/>
          <w:sz w:val="24"/>
          <w:szCs w:val="24"/>
        </w:rPr>
      </w:pPr>
      <w:r w:rsidRPr="00284441">
        <w:rPr>
          <w:rFonts w:ascii="Arial Narrow" w:hAnsi="Arial Narrow"/>
          <w:sz w:val="24"/>
          <w:szCs w:val="24"/>
        </w:rPr>
        <w:t>Note : Pour chaque matériel, joindre la copie certifiée de la facture ou de la carte grise, le cas échéant</w:t>
      </w:r>
    </w:p>
    <w:p w:rsidR="009644D9" w:rsidRPr="00284441" w:rsidRDefault="009644D9" w:rsidP="009644D9">
      <w:pPr>
        <w:spacing w:before="60" w:after="60" w:line="276" w:lineRule="auto"/>
        <w:rPr>
          <w:rFonts w:ascii="Arial Narrow" w:hAnsi="Arial Narrow"/>
          <w:sz w:val="24"/>
          <w:szCs w:val="24"/>
        </w:rPr>
      </w:pPr>
    </w:p>
    <w:p w:rsidR="009644D9" w:rsidRPr="00284441" w:rsidRDefault="009644D9" w:rsidP="009644D9">
      <w:pPr>
        <w:spacing w:before="60" w:after="60" w:line="276" w:lineRule="auto"/>
        <w:rPr>
          <w:rFonts w:ascii="Arial Narrow" w:hAnsi="Arial Narrow"/>
          <w:sz w:val="24"/>
          <w:szCs w:val="24"/>
        </w:rPr>
      </w:pPr>
    </w:p>
    <w:p w:rsidR="009644D9" w:rsidRPr="00284441" w:rsidRDefault="009644D9" w:rsidP="009644D9">
      <w:pPr>
        <w:spacing w:after="0" w:line="276" w:lineRule="auto"/>
        <w:rPr>
          <w:rFonts w:ascii="Arial Narrow" w:hAnsi="Arial Narrow"/>
          <w:sz w:val="24"/>
          <w:szCs w:val="24"/>
        </w:rPr>
      </w:pPr>
      <w:r w:rsidRPr="00284441">
        <w:rPr>
          <w:rFonts w:ascii="Arial Narrow" w:hAnsi="Arial Narrow"/>
          <w:sz w:val="24"/>
          <w:szCs w:val="24"/>
        </w:rPr>
        <w:t>_______________________________________________________________________________________</w:t>
      </w:r>
    </w:p>
    <w:p w:rsidR="009644D9" w:rsidRPr="00284441" w:rsidRDefault="009644D9" w:rsidP="009644D9">
      <w:pPr>
        <w:spacing w:after="0" w:line="276" w:lineRule="auto"/>
        <w:rPr>
          <w:rFonts w:ascii="Arial Narrow" w:hAnsi="Arial Narrow"/>
          <w:sz w:val="24"/>
          <w:szCs w:val="24"/>
        </w:rPr>
      </w:pPr>
    </w:p>
    <w:p w:rsidR="009644D9" w:rsidRPr="00284441" w:rsidRDefault="009644D9" w:rsidP="009644D9">
      <w:pPr>
        <w:widowControl w:val="0"/>
        <w:autoSpaceDE w:val="0"/>
        <w:spacing w:before="120" w:after="120" w:line="360" w:lineRule="auto"/>
        <w:ind w:right="-6"/>
        <w:jc w:val="center"/>
        <w:rPr>
          <w:rFonts w:ascii="Arial Narrow" w:hAnsi="Arial Narrow"/>
          <w:b/>
          <w:bCs/>
          <w:caps/>
          <w:sz w:val="24"/>
          <w:szCs w:val="24"/>
        </w:rPr>
      </w:pPr>
      <w:r w:rsidRPr="00284441">
        <w:rPr>
          <w:rFonts w:ascii="Arial Narrow" w:hAnsi="Arial Narrow"/>
          <w:b/>
          <w:bCs/>
          <w:caps/>
          <w:sz w:val="24"/>
          <w:szCs w:val="24"/>
        </w:rPr>
        <w:t>ANNEXEN° 13 Modèle de Déclaration sur l'honneur de visite du site</w:t>
      </w:r>
    </w:p>
    <w:p w:rsidR="009644D9" w:rsidRPr="00284441" w:rsidRDefault="009644D9" w:rsidP="009644D9">
      <w:pPr>
        <w:spacing w:before="60" w:after="60" w:line="240" w:lineRule="auto"/>
        <w:ind w:right="-6"/>
        <w:rPr>
          <w:rFonts w:ascii="Arial Narrow" w:hAnsi="Arial Narrow"/>
          <w:sz w:val="24"/>
          <w:szCs w:val="24"/>
        </w:rPr>
      </w:pPr>
      <w:r w:rsidRPr="00284441">
        <w:rPr>
          <w:rFonts w:ascii="Arial Narrow" w:hAnsi="Arial Narrow"/>
          <w:sz w:val="24"/>
          <w:szCs w:val="24"/>
        </w:rPr>
        <w:t>Je soussigné M.__________________________________________________________</w:t>
      </w:r>
    </w:p>
    <w:p w:rsidR="009644D9" w:rsidRPr="00284441" w:rsidRDefault="009644D9" w:rsidP="009644D9">
      <w:pPr>
        <w:spacing w:before="60" w:after="60" w:line="240" w:lineRule="auto"/>
        <w:ind w:right="-6"/>
        <w:rPr>
          <w:rFonts w:ascii="Arial Narrow" w:hAnsi="Arial Narrow"/>
          <w:sz w:val="24"/>
          <w:szCs w:val="24"/>
        </w:rPr>
      </w:pPr>
      <w:r w:rsidRPr="00284441">
        <w:rPr>
          <w:rFonts w:ascii="Arial Narrow" w:hAnsi="Arial Narrow"/>
          <w:sz w:val="24"/>
          <w:szCs w:val="24"/>
        </w:rPr>
        <w:t>Représentant l’Entreprise__________________________________________________</w:t>
      </w:r>
    </w:p>
    <w:p w:rsidR="009644D9" w:rsidRPr="00284441" w:rsidRDefault="009644D9" w:rsidP="009644D9">
      <w:pPr>
        <w:spacing w:before="60" w:after="60" w:line="240" w:lineRule="auto"/>
        <w:ind w:right="-6"/>
        <w:rPr>
          <w:rFonts w:ascii="Arial Narrow" w:hAnsi="Arial Narrow"/>
          <w:sz w:val="24"/>
          <w:szCs w:val="24"/>
        </w:rPr>
      </w:pPr>
      <w:r w:rsidRPr="00284441">
        <w:rPr>
          <w:rFonts w:ascii="Arial Narrow" w:hAnsi="Arial Narrow"/>
          <w:sz w:val="24"/>
          <w:szCs w:val="24"/>
        </w:rPr>
        <w:t>Reconnais avoir visité ce jour le ________ du mois de ______________de l’année_______</w:t>
      </w:r>
    </w:p>
    <w:p w:rsidR="009644D9" w:rsidRPr="00284441" w:rsidRDefault="009644D9" w:rsidP="009644D9">
      <w:pPr>
        <w:spacing w:before="60" w:after="60" w:line="240" w:lineRule="auto"/>
        <w:ind w:right="-6"/>
        <w:rPr>
          <w:rFonts w:ascii="Arial Narrow" w:hAnsi="Arial Narrow"/>
          <w:sz w:val="24"/>
          <w:szCs w:val="24"/>
        </w:rPr>
      </w:pPr>
      <w:r w:rsidRPr="00284441">
        <w:rPr>
          <w:rFonts w:ascii="Arial Narrow" w:hAnsi="Arial Narrow"/>
          <w:sz w:val="24"/>
          <w:szCs w:val="24"/>
        </w:rPr>
        <w:t>En compagnie de M._______________________________________________________</w:t>
      </w:r>
    </w:p>
    <w:p w:rsidR="009644D9" w:rsidRPr="00284441" w:rsidRDefault="009644D9" w:rsidP="009644D9">
      <w:pPr>
        <w:spacing w:before="60" w:after="60" w:line="240" w:lineRule="auto"/>
        <w:ind w:right="-6"/>
        <w:rPr>
          <w:rFonts w:ascii="Arial Narrow" w:hAnsi="Arial Narrow"/>
          <w:sz w:val="24"/>
          <w:szCs w:val="24"/>
        </w:rPr>
      </w:pPr>
      <w:r w:rsidRPr="00284441">
        <w:rPr>
          <w:rFonts w:ascii="Arial Narrow" w:hAnsi="Arial Narrow"/>
          <w:sz w:val="24"/>
          <w:szCs w:val="24"/>
        </w:rPr>
        <w:t xml:space="preserve"> Agissant en lieu et place de l’utilisateur, le site du Projet de ________________________________________________________________________________________________________________________________________________________</w:t>
      </w:r>
    </w:p>
    <w:p w:rsidR="009644D9" w:rsidRPr="00284441" w:rsidRDefault="009644D9" w:rsidP="009644D9">
      <w:pPr>
        <w:spacing w:before="60" w:after="60" w:line="240" w:lineRule="auto"/>
        <w:ind w:right="-6"/>
        <w:rPr>
          <w:rFonts w:ascii="Arial Narrow" w:hAnsi="Arial Narrow"/>
          <w:sz w:val="24"/>
          <w:szCs w:val="24"/>
        </w:rPr>
      </w:pPr>
      <w:r w:rsidRPr="00284441">
        <w:rPr>
          <w:rFonts w:ascii="Arial Narrow" w:hAnsi="Arial Narrow"/>
          <w:sz w:val="24"/>
          <w:szCs w:val="24"/>
        </w:rPr>
        <w:t>Pour lequel mon entreprise veut soumissionner.</w:t>
      </w:r>
    </w:p>
    <w:p w:rsidR="009644D9" w:rsidRPr="00284441" w:rsidRDefault="009644D9" w:rsidP="009644D9">
      <w:pPr>
        <w:spacing w:before="60" w:after="60" w:line="240" w:lineRule="auto"/>
        <w:ind w:right="-6"/>
        <w:rPr>
          <w:rFonts w:ascii="Arial Narrow" w:hAnsi="Arial Narrow"/>
          <w:sz w:val="24"/>
          <w:szCs w:val="24"/>
        </w:rPr>
      </w:pPr>
      <w:r w:rsidRPr="00284441">
        <w:rPr>
          <w:rFonts w:ascii="Arial Narrow" w:hAnsi="Arial Narrow"/>
          <w:sz w:val="24"/>
          <w:szCs w:val="24"/>
        </w:rPr>
        <w:t>M’étant rendu sur les lieux, les observations suivantes ont été relevées :</w:t>
      </w:r>
    </w:p>
    <w:p w:rsidR="009644D9" w:rsidRPr="00284441" w:rsidRDefault="009644D9" w:rsidP="009644D9">
      <w:pPr>
        <w:spacing w:before="60" w:after="60" w:line="240" w:lineRule="auto"/>
        <w:ind w:right="-6"/>
        <w:rPr>
          <w:rFonts w:ascii="Arial Narrow" w:hAnsi="Arial Narrow"/>
          <w:sz w:val="24"/>
          <w:szCs w:val="24"/>
        </w:rPr>
      </w:pPr>
      <w:r w:rsidRPr="00284441">
        <w:rPr>
          <w:rFonts w:ascii="Arial Narrow" w:hAnsi="Arial Narrow"/>
          <w:sz w:val="24"/>
          <w:szCs w:val="24"/>
        </w:rPr>
        <w:t>…………………………………………………………………………………………………………………………………………………………………………………………………………………………………………………………………………………………………………………………………………………………………………………………………………………………………………………………………………………………………………………………………………………………………………………………………………………………</w:t>
      </w:r>
    </w:p>
    <w:p w:rsidR="009644D9" w:rsidRPr="00284441" w:rsidRDefault="009644D9" w:rsidP="009644D9">
      <w:pPr>
        <w:spacing w:before="60" w:after="60" w:line="240" w:lineRule="auto"/>
        <w:ind w:right="-6"/>
        <w:rPr>
          <w:rFonts w:ascii="Arial Narrow" w:hAnsi="Arial Narrow"/>
          <w:b/>
          <w:i/>
          <w:sz w:val="24"/>
          <w:szCs w:val="24"/>
        </w:rPr>
      </w:pPr>
      <w:r w:rsidRPr="00284441">
        <w:rPr>
          <w:rFonts w:ascii="Arial Narrow" w:hAnsi="Arial Narrow"/>
          <w:b/>
          <w:i/>
          <w:sz w:val="24"/>
          <w:szCs w:val="24"/>
        </w:rPr>
        <w:t>N.B : le prestataire doit soumettre pour chaque site de projet une déclaration de visite de site.</w:t>
      </w:r>
    </w:p>
    <w:p w:rsidR="009644D9" w:rsidRPr="00284441" w:rsidRDefault="009644D9" w:rsidP="009644D9">
      <w:pPr>
        <w:tabs>
          <w:tab w:val="center" w:pos="4536"/>
          <w:tab w:val="right" w:pos="9072"/>
        </w:tabs>
        <w:spacing w:before="60" w:after="60" w:line="240" w:lineRule="auto"/>
        <w:ind w:right="-6"/>
        <w:jc w:val="center"/>
        <w:rPr>
          <w:rFonts w:ascii="Arial Narrow" w:hAnsi="Arial Narrow"/>
          <w:sz w:val="24"/>
          <w:szCs w:val="24"/>
        </w:rPr>
      </w:pPr>
      <w:r w:rsidRPr="00284441">
        <w:rPr>
          <w:rFonts w:ascii="Arial Narrow" w:hAnsi="Arial Narrow"/>
          <w:sz w:val="24"/>
          <w:szCs w:val="24"/>
        </w:rPr>
        <w:t xml:space="preserve">                                 Fait à ………………………., le …………………………</w:t>
      </w:r>
    </w:p>
    <w:p w:rsidR="009644D9" w:rsidRPr="00284441" w:rsidRDefault="009644D9" w:rsidP="009644D9">
      <w:pPr>
        <w:spacing w:before="60" w:after="60" w:line="240" w:lineRule="auto"/>
        <w:ind w:right="-6"/>
        <w:rPr>
          <w:rFonts w:ascii="Arial Narrow" w:hAnsi="Arial Narrow"/>
          <w:sz w:val="24"/>
          <w:szCs w:val="24"/>
        </w:rPr>
      </w:pPr>
      <w:r w:rsidRPr="00284441">
        <w:rPr>
          <w:rFonts w:ascii="Arial Narrow" w:hAnsi="Arial Narrow"/>
          <w:sz w:val="24"/>
          <w:szCs w:val="24"/>
        </w:rPr>
        <w:t xml:space="preserve">                                             Le soumissionnaire</w:t>
      </w:r>
    </w:p>
    <w:p w:rsidR="009644D9" w:rsidRPr="00284441" w:rsidRDefault="009644D9" w:rsidP="009644D9">
      <w:pPr>
        <w:spacing w:before="60" w:after="60" w:line="240" w:lineRule="auto"/>
        <w:ind w:right="-6"/>
        <w:jc w:val="center"/>
        <w:rPr>
          <w:rFonts w:ascii="Arial Narrow" w:hAnsi="Arial Narrow"/>
          <w:sz w:val="24"/>
          <w:szCs w:val="24"/>
        </w:rPr>
      </w:pPr>
      <w:r w:rsidRPr="00284441">
        <w:rPr>
          <w:rFonts w:ascii="Arial Narrow" w:hAnsi="Arial Narrow"/>
          <w:sz w:val="24"/>
          <w:szCs w:val="24"/>
        </w:rPr>
        <w:t>(Nom, prénom, signature et cachet)</w:t>
      </w:r>
    </w:p>
    <w:p w:rsidR="009644D9" w:rsidRPr="00284441" w:rsidRDefault="009644D9" w:rsidP="009644D9">
      <w:pPr>
        <w:widowControl w:val="0"/>
        <w:autoSpaceDE w:val="0"/>
        <w:spacing w:line="240" w:lineRule="auto"/>
        <w:ind w:right="-6"/>
        <w:jc w:val="center"/>
        <w:rPr>
          <w:rFonts w:ascii="Arial Narrow" w:hAnsi="Arial Narrow"/>
          <w:sz w:val="24"/>
          <w:szCs w:val="24"/>
        </w:rPr>
      </w:pPr>
    </w:p>
    <w:p w:rsidR="009644D9" w:rsidRPr="00284441" w:rsidRDefault="009644D9" w:rsidP="009644D9">
      <w:pPr>
        <w:widowControl w:val="0"/>
        <w:autoSpaceDE w:val="0"/>
        <w:spacing w:line="360" w:lineRule="auto"/>
        <w:ind w:right="-6"/>
        <w:jc w:val="center"/>
        <w:rPr>
          <w:rFonts w:ascii="Arial Narrow" w:hAnsi="Arial Narrow"/>
          <w:sz w:val="24"/>
          <w:szCs w:val="24"/>
        </w:rPr>
      </w:pPr>
    </w:p>
    <w:p w:rsidR="009644D9" w:rsidRPr="009839D9" w:rsidRDefault="009644D9" w:rsidP="009644D9">
      <w:pPr>
        <w:rPr>
          <w:rFonts w:ascii="Arial Narrow" w:hAnsi="Arial Narrow"/>
        </w:rPr>
      </w:pPr>
      <w:r w:rsidRPr="009839D9">
        <w:rPr>
          <w:rFonts w:ascii="Arial Narrow" w:hAnsi="Arial Narrow"/>
        </w:rPr>
        <w:br w:type="page"/>
      </w:r>
    </w:p>
    <w:p w:rsidR="009644D9" w:rsidRPr="00F42D78" w:rsidRDefault="009644D9" w:rsidP="009644D9">
      <w:pPr>
        <w:spacing w:after="120"/>
        <w:jc w:val="center"/>
        <w:rPr>
          <w:rFonts w:ascii="Arial Narrow" w:hAnsi="Arial Narrow"/>
          <w:b/>
          <w:bCs/>
          <w:sz w:val="28"/>
          <w:szCs w:val="28"/>
          <w:lang w:val="en-US"/>
        </w:rPr>
      </w:pPr>
      <w:r w:rsidRPr="00F42D78">
        <w:rPr>
          <w:rFonts w:ascii="Arial Narrow" w:hAnsi="Arial Narrow"/>
          <w:b/>
          <w:bCs/>
          <w:sz w:val="28"/>
          <w:szCs w:val="28"/>
          <w:lang w:val="en-US"/>
        </w:rPr>
        <w:lastRenderedPageBreak/>
        <w:t>PIECE N° 11</w:t>
      </w:r>
    </w:p>
    <w:p w:rsidR="009644D9" w:rsidRPr="00F42D78" w:rsidRDefault="009644D9" w:rsidP="009644D9">
      <w:pPr>
        <w:widowControl w:val="0"/>
        <w:autoSpaceDE w:val="0"/>
        <w:spacing w:line="360" w:lineRule="auto"/>
        <w:ind w:right="-6"/>
        <w:jc w:val="center"/>
        <w:rPr>
          <w:rFonts w:ascii="Arial Narrow" w:hAnsi="Arial Narrow"/>
          <w:b/>
          <w:bCs/>
          <w:sz w:val="28"/>
          <w:szCs w:val="28"/>
          <w:lang w:val="en-US"/>
        </w:rPr>
      </w:pPr>
      <w:r w:rsidRPr="00F42D78">
        <w:rPr>
          <w:rFonts w:ascii="Arial Narrow" w:hAnsi="Arial Narrow"/>
          <w:b/>
          <w:bCs/>
          <w:sz w:val="28"/>
          <w:szCs w:val="28"/>
          <w:lang w:val="en-US"/>
        </w:rPr>
        <w:t>CHARTE D’INTEGRITE</w:t>
      </w:r>
    </w:p>
    <w:p w:rsidR="009644D9" w:rsidRPr="00F42D78" w:rsidRDefault="009644D9" w:rsidP="009644D9">
      <w:pPr>
        <w:widowControl w:val="0"/>
        <w:autoSpaceDE w:val="0"/>
        <w:spacing w:line="360" w:lineRule="auto"/>
        <w:ind w:right="-6"/>
        <w:jc w:val="center"/>
        <w:rPr>
          <w:rFonts w:ascii="Arial Narrow" w:hAnsi="Arial Narrow"/>
          <w:b/>
          <w:bCs/>
          <w:sz w:val="28"/>
          <w:szCs w:val="28"/>
          <w:lang w:val="en-US"/>
        </w:rPr>
      </w:pPr>
    </w:p>
    <w:p w:rsidR="009644D9" w:rsidRPr="00F42D78" w:rsidRDefault="009644D9" w:rsidP="009644D9">
      <w:pPr>
        <w:rPr>
          <w:rFonts w:ascii="Arial Narrow" w:hAnsi="Arial Narrow"/>
          <w:b/>
          <w:bCs/>
          <w:sz w:val="28"/>
          <w:szCs w:val="28"/>
          <w:lang w:val="en-US"/>
        </w:rPr>
      </w:pPr>
      <w:r w:rsidRPr="00F42D78">
        <w:rPr>
          <w:rFonts w:ascii="Arial Narrow" w:hAnsi="Arial Narrow"/>
          <w:b/>
          <w:bCs/>
          <w:sz w:val="28"/>
          <w:szCs w:val="28"/>
          <w:lang w:val="en-US"/>
        </w:rPr>
        <w:br w:type="page"/>
      </w:r>
    </w:p>
    <w:p w:rsidR="009644D9" w:rsidRPr="00F42D78" w:rsidRDefault="009644D9" w:rsidP="009644D9">
      <w:pPr>
        <w:pStyle w:val="DTAOtitre"/>
        <w:rPr>
          <w:lang w:val="en-US"/>
        </w:rPr>
      </w:pPr>
      <w:r w:rsidRPr="00F42D78">
        <w:rPr>
          <w:lang w:val="en-US"/>
        </w:rPr>
        <w:lastRenderedPageBreak/>
        <w:t>charte d’intégrité</w:t>
      </w:r>
    </w:p>
    <w:p w:rsidR="009644D9" w:rsidRPr="00284441" w:rsidRDefault="009644D9" w:rsidP="009644D9">
      <w:pPr>
        <w:pStyle w:val="ParagrapheNormalDAO"/>
        <w:spacing w:line="276" w:lineRule="auto"/>
        <w:rPr>
          <w:rFonts w:ascii="Arial Narrow" w:hAnsi="Arial Narrow" w:cstheme="minorBidi"/>
          <w:spacing w:val="0"/>
          <w:sz w:val="24"/>
          <w:szCs w:val="24"/>
        </w:rPr>
      </w:pPr>
      <w:r w:rsidRPr="00284441">
        <w:rPr>
          <w:rFonts w:ascii="Arial Narrow" w:hAnsi="Arial Narrow" w:cstheme="minorBidi"/>
          <w:b/>
          <w:spacing w:val="0"/>
          <w:sz w:val="24"/>
          <w:szCs w:val="24"/>
        </w:rPr>
        <w:t>INTITULE DE L’APPEL D’OFFRES :</w:t>
      </w:r>
      <w:r w:rsidRPr="00284441">
        <w:rPr>
          <w:rFonts w:ascii="Arial Narrow" w:hAnsi="Arial Narrow" w:cstheme="minorBidi"/>
          <w:b/>
          <w:spacing w:val="0"/>
          <w:sz w:val="24"/>
          <w:szCs w:val="24"/>
        </w:rPr>
        <w:tab/>
      </w:r>
      <w:r w:rsidRPr="00284441">
        <w:rPr>
          <w:rFonts w:ascii="Arial Narrow" w:hAnsi="Arial Narrow" w:cstheme="minorBidi"/>
          <w:spacing w:val="0"/>
          <w:sz w:val="24"/>
          <w:szCs w:val="24"/>
        </w:rPr>
        <w:t xml:space="preserve">______________________________________ </w:t>
      </w:r>
    </w:p>
    <w:p w:rsidR="009644D9" w:rsidRPr="00284441" w:rsidRDefault="009644D9" w:rsidP="009644D9">
      <w:pPr>
        <w:pStyle w:val="ParagrapheNormalDAO"/>
        <w:spacing w:line="276" w:lineRule="auto"/>
        <w:jc w:val="center"/>
        <w:rPr>
          <w:rFonts w:ascii="Arial Narrow" w:hAnsi="Arial Narrow" w:cstheme="minorBidi"/>
          <w:i/>
          <w:spacing w:val="0"/>
          <w:sz w:val="24"/>
          <w:szCs w:val="24"/>
        </w:rPr>
      </w:pPr>
      <w:r w:rsidRPr="00284441">
        <w:rPr>
          <w:rFonts w:ascii="Arial Narrow" w:hAnsi="Arial Narrow" w:cstheme="minorBidi"/>
          <w:i/>
          <w:spacing w:val="0"/>
          <w:sz w:val="24"/>
          <w:szCs w:val="24"/>
        </w:rPr>
        <w:t>[ à préciser lors du montage du DAO]</w:t>
      </w:r>
    </w:p>
    <w:p w:rsidR="009644D9" w:rsidRPr="00284441" w:rsidRDefault="009644D9" w:rsidP="009644D9">
      <w:pPr>
        <w:pStyle w:val="ParagrapheNormalDAO"/>
        <w:spacing w:line="276" w:lineRule="auto"/>
        <w:rPr>
          <w:rFonts w:ascii="Arial Narrow" w:hAnsi="Arial Narrow" w:cstheme="minorBidi"/>
          <w:spacing w:val="0"/>
          <w:sz w:val="24"/>
          <w:szCs w:val="24"/>
        </w:rPr>
      </w:pPr>
      <w:r w:rsidRPr="00284441">
        <w:rPr>
          <w:rFonts w:ascii="Arial Narrow" w:hAnsi="Arial Narrow" w:cstheme="minorBidi"/>
          <w:spacing w:val="0"/>
          <w:sz w:val="24"/>
          <w:szCs w:val="24"/>
        </w:rPr>
        <w:t>________________________________________________________________________</w:t>
      </w:r>
    </w:p>
    <w:p w:rsidR="009644D9" w:rsidRPr="00284441" w:rsidRDefault="009644D9" w:rsidP="009644D9">
      <w:pPr>
        <w:spacing w:after="0" w:line="276" w:lineRule="auto"/>
        <w:rPr>
          <w:rFonts w:ascii="Arial Narrow" w:hAnsi="Arial Narrow"/>
          <w:b/>
          <w:sz w:val="24"/>
          <w:szCs w:val="24"/>
        </w:rPr>
      </w:pPr>
      <w:r w:rsidRPr="00284441">
        <w:rPr>
          <w:rFonts w:ascii="Arial Narrow" w:hAnsi="Arial Narrow"/>
          <w:b/>
          <w:sz w:val="24"/>
          <w:szCs w:val="24"/>
        </w:rPr>
        <w:t>LE « …….SOUMISSIONNAIRE…… » s’engage à respecter les termes de la présente charte d’intégrité</w:t>
      </w:r>
    </w:p>
    <w:p w:rsidR="009644D9" w:rsidRPr="00284441" w:rsidRDefault="009644D9" w:rsidP="009644D9">
      <w:pPr>
        <w:spacing w:after="0" w:line="276" w:lineRule="auto"/>
        <w:rPr>
          <w:rFonts w:ascii="Arial Narrow" w:hAnsi="Arial Narrow"/>
          <w:sz w:val="24"/>
          <w:szCs w:val="24"/>
        </w:rPr>
      </w:pP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b/>
          <w:sz w:val="24"/>
          <w:szCs w:val="24"/>
        </w:rPr>
        <w:t>A</w:t>
      </w:r>
      <w:r w:rsidRPr="00284441">
        <w:rPr>
          <w:rFonts w:ascii="Arial Narrow" w:hAnsi="Arial Narrow"/>
          <w:b/>
          <w:sz w:val="24"/>
          <w:szCs w:val="24"/>
        </w:rPr>
        <w:tab/>
      </w:r>
      <w:r w:rsidRPr="00284441">
        <w:rPr>
          <w:rFonts w:ascii="Arial Narrow" w:hAnsi="Arial Narrow"/>
          <w:b/>
          <w:sz w:val="24"/>
          <w:szCs w:val="24"/>
        </w:rPr>
        <w:tab/>
      </w:r>
      <w:r w:rsidRPr="00284441">
        <w:rPr>
          <w:rFonts w:ascii="Arial Narrow" w:hAnsi="Arial Narrow"/>
          <w:b/>
          <w:sz w:val="24"/>
          <w:szCs w:val="24"/>
        </w:rPr>
        <w:tab/>
      </w:r>
      <w:r w:rsidRPr="00284441">
        <w:rPr>
          <w:rFonts w:ascii="Arial Narrow" w:hAnsi="Arial Narrow"/>
          <w:b/>
          <w:sz w:val="24"/>
          <w:szCs w:val="24"/>
        </w:rPr>
        <w:tab/>
      </w:r>
      <w:r w:rsidRPr="00284441">
        <w:rPr>
          <w:rFonts w:ascii="Arial Narrow" w:hAnsi="Arial Narrow"/>
          <w:b/>
          <w:sz w:val="24"/>
          <w:szCs w:val="24"/>
        </w:rPr>
        <w:tab/>
      </w:r>
      <w:r w:rsidRPr="00284441">
        <w:rPr>
          <w:rFonts w:ascii="Arial Narrow" w:hAnsi="Arial Narrow"/>
          <w:b/>
          <w:sz w:val="24"/>
          <w:szCs w:val="24"/>
        </w:rPr>
        <w:tab/>
      </w:r>
      <w:r w:rsidRPr="00284441">
        <w:rPr>
          <w:rFonts w:ascii="Arial Narrow" w:hAnsi="Arial Narrow"/>
          <w:b/>
          <w:sz w:val="24"/>
          <w:szCs w:val="24"/>
        </w:rPr>
        <w:tab/>
      </w:r>
      <w:r w:rsidRPr="00284441">
        <w:rPr>
          <w:rFonts w:ascii="Arial Narrow" w:hAnsi="Arial Narrow"/>
          <w:b/>
          <w:sz w:val="24"/>
          <w:szCs w:val="24"/>
        </w:rPr>
        <w:tab/>
        <w:t xml:space="preserve"> MONSIEUR</w:t>
      </w:r>
      <w:r w:rsidRPr="00284441">
        <w:rPr>
          <w:rFonts w:ascii="Arial Narrow" w:hAnsi="Arial Narrow"/>
          <w:sz w:val="24"/>
          <w:szCs w:val="24"/>
        </w:rPr>
        <w:t xml:space="preserve"> L</w:t>
      </w:r>
      <w:r w:rsidRPr="00284441">
        <w:rPr>
          <w:rFonts w:ascii="Arial Narrow" w:hAnsi="Arial Narrow"/>
          <w:b/>
          <w:sz w:val="24"/>
          <w:szCs w:val="24"/>
        </w:rPr>
        <w:t>E «</w:t>
      </w:r>
      <w:r w:rsidRPr="00284441">
        <w:rPr>
          <w:rFonts w:ascii="Arial Narrow" w:hAnsi="Arial Narrow"/>
          <w:sz w:val="24"/>
          <w:szCs w:val="24"/>
        </w:rPr>
        <w:t> </w:t>
      </w:r>
      <w:r w:rsidRPr="00284441">
        <w:rPr>
          <w:rFonts w:ascii="Arial Narrow" w:hAnsi="Arial Narrow"/>
          <w:b/>
          <w:sz w:val="24"/>
          <w:szCs w:val="24"/>
        </w:rPr>
        <w:t xml:space="preserve">MAITRE D’OUVRAGE </w:t>
      </w:r>
      <w:r w:rsidRPr="00284441">
        <w:rPr>
          <w:rFonts w:ascii="Arial Narrow" w:hAnsi="Arial Narrow"/>
          <w:sz w:val="24"/>
          <w:szCs w:val="24"/>
        </w:rPr>
        <w:t>»</w:t>
      </w:r>
    </w:p>
    <w:p w:rsidR="009644D9" w:rsidRPr="00284441" w:rsidRDefault="009644D9" w:rsidP="009644D9">
      <w:pPr>
        <w:spacing w:after="0" w:line="276" w:lineRule="auto"/>
        <w:jc w:val="both"/>
        <w:rPr>
          <w:rFonts w:ascii="Arial Narrow" w:hAnsi="Arial Narrow"/>
          <w:sz w:val="24"/>
          <w:szCs w:val="24"/>
        </w:rPr>
      </w:pPr>
    </w:p>
    <w:p w:rsidR="009644D9" w:rsidRPr="00284441" w:rsidRDefault="009644D9" w:rsidP="00552C74">
      <w:pPr>
        <w:pStyle w:val="Paragraphedeliste"/>
        <w:numPr>
          <w:ilvl w:val="0"/>
          <w:numId w:val="146"/>
        </w:numPr>
        <w:spacing w:after="60" w:line="240" w:lineRule="auto"/>
        <w:ind w:left="426" w:hanging="426"/>
        <w:jc w:val="both"/>
        <w:rPr>
          <w:rFonts w:ascii="Arial Narrow" w:hAnsi="Arial Narrow" w:cstheme="minorBidi"/>
          <w:sz w:val="24"/>
          <w:szCs w:val="24"/>
        </w:rPr>
      </w:pPr>
      <w:r w:rsidRPr="00284441">
        <w:rPr>
          <w:rFonts w:ascii="Arial Narrow" w:hAnsi="Arial Narrow" w:cstheme="minorBidi"/>
          <w:sz w:val="24"/>
          <w:szCs w:val="24"/>
        </w:rPr>
        <w:t>Nous reconnaissons et attestons que nous ne sommes pas, et qu’aucun des membres de notre groupement et de nos sous-traitants n’est, dans l’un des cas suivants :</w:t>
      </w:r>
    </w:p>
    <w:p w:rsidR="009644D9" w:rsidRPr="00284441" w:rsidRDefault="009644D9" w:rsidP="00552C74">
      <w:pPr>
        <w:pStyle w:val="Paragraphedeliste"/>
        <w:numPr>
          <w:ilvl w:val="0"/>
          <w:numId w:val="147"/>
        </w:numPr>
        <w:spacing w:after="60" w:line="240" w:lineRule="auto"/>
        <w:ind w:left="851" w:hanging="491"/>
        <w:jc w:val="both"/>
        <w:rPr>
          <w:rFonts w:ascii="Arial Narrow" w:hAnsi="Arial Narrow" w:cstheme="minorBidi"/>
          <w:sz w:val="24"/>
          <w:szCs w:val="24"/>
        </w:rPr>
      </w:pPr>
      <w:r w:rsidRPr="00284441">
        <w:rPr>
          <w:rFonts w:ascii="Arial Narrow" w:hAnsi="Arial Narrow" w:cstheme="minorBidi"/>
          <w:sz w:val="24"/>
          <w:szCs w:val="24"/>
        </w:rPr>
        <w:t>être en état ou avoir fait l’objet d’une procédure de faillite, de liquidation, de règlement judiciaire, de cessation d’activité ou être dans toute situation analogue résultant d’une procédure de même nature ;</w:t>
      </w:r>
    </w:p>
    <w:p w:rsidR="009644D9" w:rsidRPr="00284441" w:rsidRDefault="009644D9" w:rsidP="00552C74">
      <w:pPr>
        <w:pStyle w:val="Paragraphedeliste"/>
        <w:numPr>
          <w:ilvl w:val="0"/>
          <w:numId w:val="147"/>
        </w:numPr>
        <w:spacing w:after="60" w:line="240" w:lineRule="auto"/>
        <w:ind w:left="851" w:hanging="491"/>
        <w:jc w:val="both"/>
        <w:rPr>
          <w:rFonts w:ascii="Arial Narrow" w:hAnsi="Arial Narrow" w:cstheme="minorBidi"/>
          <w:sz w:val="24"/>
          <w:szCs w:val="24"/>
        </w:rPr>
      </w:pPr>
      <w:r w:rsidRPr="00284441">
        <w:rPr>
          <w:rFonts w:ascii="Arial Narrow" w:hAnsi="Arial Narrow" w:cstheme="minorBidi"/>
          <w:sz w:val="24"/>
          <w:szCs w:val="24"/>
        </w:rPr>
        <w:t>figurer sur les listes de sanctions financières adoptées par les Nations Unies et tout autre Partenaire Technique et Financier, le cadre de la passation ou de l’exécution d’un marché ; </w:t>
      </w:r>
    </w:p>
    <w:p w:rsidR="009644D9" w:rsidRPr="00284441" w:rsidRDefault="009644D9" w:rsidP="00552C74">
      <w:pPr>
        <w:pStyle w:val="Paragraphedeliste"/>
        <w:numPr>
          <w:ilvl w:val="0"/>
          <w:numId w:val="147"/>
        </w:numPr>
        <w:spacing w:after="60" w:line="240" w:lineRule="auto"/>
        <w:ind w:left="851" w:hanging="491"/>
        <w:jc w:val="both"/>
        <w:rPr>
          <w:rFonts w:ascii="Arial Narrow" w:hAnsi="Arial Narrow" w:cstheme="minorBidi"/>
          <w:sz w:val="24"/>
          <w:szCs w:val="24"/>
        </w:rPr>
      </w:pPr>
      <w:r w:rsidRPr="00284441">
        <w:rPr>
          <w:rFonts w:ascii="Arial Narrow" w:hAnsi="Arial Narrow" w:cstheme="minorBidi"/>
          <w:sz w:val="24"/>
          <w:szCs w:val="24"/>
        </w:rPr>
        <w:t>avoir produit de fausses informations ou fourni de faux documents exigés dans le cadre de la présente consultation.</w:t>
      </w:r>
    </w:p>
    <w:p w:rsidR="009644D9" w:rsidRPr="00284441" w:rsidRDefault="009644D9" w:rsidP="00552C74">
      <w:pPr>
        <w:pStyle w:val="Paragraphedeliste"/>
        <w:numPr>
          <w:ilvl w:val="0"/>
          <w:numId w:val="146"/>
        </w:numPr>
        <w:spacing w:after="60" w:line="240" w:lineRule="auto"/>
        <w:ind w:left="426" w:hanging="426"/>
        <w:jc w:val="both"/>
        <w:rPr>
          <w:rFonts w:ascii="Arial Narrow" w:hAnsi="Arial Narrow" w:cstheme="minorBidi"/>
          <w:sz w:val="24"/>
          <w:szCs w:val="24"/>
        </w:rPr>
      </w:pPr>
      <w:r w:rsidRPr="00284441">
        <w:rPr>
          <w:rFonts w:ascii="Arial Narrow" w:hAnsi="Arial Narrow" w:cstheme="minorBidi"/>
          <w:sz w:val="24"/>
          <w:szCs w:val="24"/>
        </w:rPr>
        <w:t>Nous attestons que nous ne sommes pas, et qu’aucun des membres de notre groupement et de nos sous-traitants n’est, dans l’une des situations de conflit d’intérêt suivantes :</w:t>
      </w:r>
    </w:p>
    <w:p w:rsidR="009644D9" w:rsidRPr="00284441" w:rsidRDefault="009644D9" w:rsidP="00552C74">
      <w:pPr>
        <w:pStyle w:val="Paragraphedeliste"/>
        <w:numPr>
          <w:ilvl w:val="0"/>
          <w:numId w:val="148"/>
        </w:numPr>
        <w:spacing w:after="60" w:line="240" w:lineRule="auto"/>
        <w:ind w:left="851" w:hanging="502"/>
        <w:jc w:val="both"/>
        <w:rPr>
          <w:rFonts w:ascii="Arial Narrow" w:hAnsi="Arial Narrow" w:cstheme="minorBidi"/>
          <w:sz w:val="24"/>
          <w:szCs w:val="24"/>
        </w:rPr>
      </w:pPr>
      <w:r w:rsidRPr="00284441">
        <w:rPr>
          <w:rFonts w:ascii="Arial Narrow" w:hAnsi="Arial Narrow" w:cstheme="minorBidi"/>
          <w:sz w:val="24"/>
          <w:szCs w:val="24"/>
        </w:rPr>
        <w:t>actionnaire contrôlant le Maître d’Ouvrage ou filiale contrôlées par le Maître d’Ouvrage, à moins que le conflit en découlant ait été porté à la connaissance de l’Autorité chargé des marchés publics et résolu à sa satisfaction ;</w:t>
      </w:r>
    </w:p>
    <w:p w:rsidR="009644D9" w:rsidRPr="00284441" w:rsidRDefault="009644D9" w:rsidP="00552C74">
      <w:pPr>
        <w:pStyle w:val="Paragraphedeliste"/>
        <w:numPr>
          <w:ilvl w:val="0"/>
          <w:numId w:val="148"/>
        </w:numPr>
        <w:spacing w:after="60" w:line="240" w:lineRule="auto"/>
        <w:ind w:left="851" w:hanging="502"/>
        <w:jc w:val="both"/>
        <w:rPr>
          <w:rFonts w:ascii="Arial Narrow" w:hAnsi="Arial Narrow" w:cstheme="minorBidi"/>
          <w:sz w:val="24"/>
          <w:szCs w:val="24"/>
        </w:rPr>
      </w:pPr>
      <w:r w:rsidRPr="00284441">
        <w:rPr>
          <w:rFonts w:ascii="Arial Narrow" w:hAnsi="Arial Narrow" w:cstheme="minorBidi"/>
          <w:sz w:val="24"/>
          <w:szCs w:val="24"/>
        </w:rPr>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9644D9" w:rsidRPr="00284441" w:rsidRDefault="009644D9" w:rsidP="00552C74">
      <w:pPr>
        <w:pStyle w:val="Paragraphedeliste"/>
        <w:numPr>
          <w:ilvl w:val="0"/>
          <w:numId w:val="148"/>
        </w:numPr>
        <w:spacing w:after="60" w:line="240" w:lineRule="auto"/>
        <w:ind w:left="851" w:hanging="502"/>
        <w:jc w:val="both"/>
        <w:rPr>
          <w:rFonts w:ascii="Arial Narrow" w:hAnsi="Arial Narrow" w:cstheme="minorBidi"/>
          <w:sz w:val="24"/>
          <w:szCs w:val="24"/>
        </w:rPr>
      </w:pPr>
      <w:r w:rsidRPr="00284441">
        <w:rPr>
          <w:rFonts w:ascii="Arial Narrow" w:hAnsi="Arial Narrow" w:cstheme="minorBidi"/>
          <w:sz w:val="24"/>
          <w:szCs w:val="24"/>
        </w:rPr>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rsidR="009644D9" w:rsidRPr="00284441" w:rsidRDefault="009644D9" w:rsidP="00552C74">
      <w:pPr>
        <w:pStyle w:val="Paragraphedeliste"/>
        <w:numPr>
          <w:ilvl w:val="0"/>
          <w:numId w:val="148"/>
        </w:numPr>
        <w:spacing w:after="60" w:line="240" w:lineRule="auto"/>
        <w:ind w:left="851" w:hanging="502"/>
        <w:jc w:val="both"/>
        <w:rPr>
          <w:rFonts w:ascii="Arial Narrow" w:hAnsi="Arial Narrow" w:cstheme="minorBidi"/>
          <w:sz w:val="24"/>
          <w:szCs w:val="24"/>
        </w:rPr>
      </w:pPr>
      <w:r w:rsidRPr="00284441">
        <w:rPr>
          <w:rFonts w:ascii="Arial Narrow" w:hAnsi="Arial Narrow" w:cstheme="minorBidi"/>
          <w:sz w:val="24"/>
          <w:szCs w:val="24"/>
        </w:rPr>
        <w:t>être engagé pour une mission de conseil qui, par sa nature, risque de s’avérer incompatible avec nos obligations vis à vis du Maître d’Ouvrage ;</w:t>
      </w:r>
    </w:p>
    <w:p w:rsidR="009644D9" w:rsidRPr="00284441" w:rsidRDefault="009644D9" w:rsidP="00552C74">
      <w:pPr>
        <w:pStyle w:val="Paragraphedeliste"/>
        <w:numPr>
          <w:ilvl w:val="0"/>
          <w:numId w:val="148"/>
        </w:numPr>
        <w:spacing w:after="60" w:line="240" w:lineRule="auto"/>
        <w:ind w:left="851" w:hanging="502"/>
        <w:jc w:val="both"/>
        <w:rPr>
          <w:rFonts w:ascii="Arial Narrow" w:hAnsi="Arial Narrow" w:cstheme="minorBidi"/>
          <w:sz w:val="24"/>
          <w:szCs w:val="24"/>
        </w:rPr>
      </w:pPr>
      <w:r w:rsidRPr="00284441">
        <w:rPr>
          <w:rFonts w:ascii="Arial Narrow" w:hAnsi="Arial Narrow" w:cstheme="minorBidi"/>
          <w:sz w:val="24"/>
          <w:szCs w:val="24"/>
        </w:rPr>
        <w:t>dans le cas d’une procédure ayant pour objet la passation d’un marché de travaux ou de fournitures :</w:t>
      </w:r>
    </w:p>
    <w:p w:rsidR="009644D9" w:rsidRPr="00284441" w:rsidRDefault="009644D9" w:rsidP="00552C74">
      <w:pPr>
        <w:pStyle w:val="Paragraphedeliste"/>
        <w:numPr>
          <w:ilvl w:val="0"/>
          <w:numId w:val="149"/>
        </w:numPr>
        <w:spacing w:after="60" w:line="240" w:lineRule="auto"/>
        <w:jc w:val="both"/>
        <w:rPr>
          <w:rFonts w:ascii="Arial Narrow" w:hAnsi="Arial Narrow" w:cstheme="minorBidi"/>
          <w:sz w:val="24"/>
          <w:szCs w:val="24"/>
        </w:rPr>
      </w:pPr>
      <w:r w:rsidRPr="00284441">
        <w:rPr>
          <w:rFonts w:ascii="Arial Narrow" w:hAnsi="Arial Narrow" w:cstheme="minorBidi"/>
          <w:sz w:val="24"/>
          <w:szCs w:val="24"/>
        </w:rPr>
        <w:t>avoir préparé nous-mêmes ou avoir été associés à un consultant qui a préparé des spécifications, plan, calculs et autres documents utilisés dans le cadre du processus de mise en concurrence considérée ;</w:t>
      </w:r>
    </w:p>
    <w:p w:rsidR="009644D9" w:rsidRPr="00284441" w:rsidRDefault="009644D9" w:rsidP="00552C74">
      <w:pPr>
        <w:pStyle w:val="Paragraphedeliste"/>
        <w:numPr>
          <w:ilvl w:val="0"/>
          <w:numId w:val="149"/>
        </w:numPr>
        <w:spacing w:after="60" w:line="240" w:lineRule="auto"/>
        <w:jc w:val="both"/>
        <w:rPr>
          <w:rFonts w:ascii="Arial Narrow" w:hAnsi="Arial Narrow" w:cstheme="minorBidi"/>
          <w:sz w:val="24"/>
          <w:szCs w:val="24"/>
        </w:rPr>
      </w:pPr>
      <w:r w:rsidRPr="00284441">
        <w:rPr>
          <w:rFonts w:ascii="Arial Narrow" w:hAnsi="Arial Narrow" w:cstheme="minorBidi"/>
          <w:sz w:val="24"/>
          <w:szCs w:val="24"/>
        </w:rPr>
        <w:t>être nous-mêmes ou l’une des firmes auxquelles nous sommes affiliées, recrutés, ou devant l’être, par le Maître d’Ouvrage pour effectuer la supervision où le contrôle des travaux dans le cadre du Marché.</w:t>
      </w:r>
    </w:p>
    <w:p w:rsidR="009644D9" w:rsidRPr="00284441" w:rsidRDefault="009644D9" w:rsidP="00552C74">
      <w:pPr>
        <w:pStyle w:val="Paragraphedeliste"/>
        <w:numPr>
          <w:ilvl w:val="0"/>
          <w:numId w:val="146"/>
        </w:numPr>
        <w:spacing w:after="60" w:line="240" w:lineRule="auto"/>
        <w:ind w:left="426" w:hanging="426"/>
        <w:jc w:val="both"/>
        <w:rPr>
          <w:rFonts w:ascii="Arial Narrow" w:hAnsi="Arial Narrow" w:cstheme="minorBidi"/>
          <w:sz w:val="24"/>
          <w:szCs w:val="24"/>
        </w:rPr>
      </w:pPr>
      <w:r w:rsidRPr="00284441">
        <w:rPr>
          <w:rFonts w:ascii="Arial Narrow" w:hAnsi="Arial Narrow" w:cstheme="minorBidi"/>
          <w:sz w:val="24"/>
          <w:szCs w:val="24"/>
        </w:rPr>
        <w:t>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w:t>
      </w:r>
    </w:p>
    <w:p w:rsidR="009644D9" w:rsidRPr="00284441" w:rsidRDefault="009644D9" w:rsidP="00552C74">
      <w:pPr>
        <w:pStyle w:val="Paragraphedeliste"/>
        <w:numPr>
          <w:ilvl w:val="0"/>
          <w:numId w:val="146"/>
        </w:numPr>
        <w:spacing w:after="60" w:line="240" w:lineRule="auto"/>
        <w:ind w:left="426" w:hanging="426"/>
        <w:jc w:val="both"/>
        <w:rPr>
          <w:rFonts w:ascii="Arial Narrow" w:hAnsi="Arial Narrow" w:cstheme="minorBidi"/>
          <w:sz w:val="24"/>
          <w:szCs w:val="24"/>
        </w:rPr>
      </w:pPr>
      <w:r w:rsidRPr="00284441">
        <w:rPr>
          <w:rFonts w:ascii="Arial Narrow" w:hAnsi="Arial Narrow" w:cstheme="minorBidi"/>
          <w:sz w:val="24"/>
          <w:szCs w:val="24"/>
        </w:rPr>
        <w:t>Nous nous engageons à communiquer sans délai au Maître d’Ouvrage, qui en informera l’Autorité chargé des Marchés Publics, tout changement de situation au regard des points 1 à 3 qui précèdent.</w:t>
      </w:r>
    </w:p>
    <w:p w:rsidR="009644D9" w:rsidRPr="00284441" w:rsidRDefault="009644D9" w:rsidP="00552C74">
      <w:pPr>
        <w:pStyle w:val="Paragraphedeliste"/>
        <w:numPr>
          <w:ilvl w:val="0"/>
          <w:numId w:val="146"/>
        </w:numPr>
        <w:spacing w:after="60" w:line="240" w:lineRule="auto"/>
        <w:ind w:left="426" w:hanging="426"/>
        <w:jc w:val="both"/>
        <w:rPr>
          <w:rFonts w:ascii="Arial Narrow" w:hAnsi="Arial Narrow" w:cstheme="minorBidi"/>
          <w:sz w:val="24"/>
          <w:szCs w:val="24"/>
        </w:rPr>
      </w:pPr>
      <w:r w:rsidRPr="00284441">
        <w:rPr>
          <w:rFonts w:ascii="Arial Narrow" w:hAnsi="Arial Narrow" w:cstheme="minorBidi"/>
          <w:sz w:val="24"/>
          <w:szCs w:val="24"/>
        </w:rPr>
        <w:t>Dans le cadre de la passation et de l’exécution du Marché :</w:t>
      </w:r>
    </w:p>
    <w:p w:rsidR="009644D9" w:rsidRPr="00284441" w:rsidRDefault="009644D9" w:rsidP="00552C74">
      <w:pPr>
        <w:pStyle w:val="Paragraphedeliste"/>
        <w:numPr>
          <w:ilvl w:val="0"/>
          <w:numId w:val="150"/>
        </w:numPr>
        <w:spacing w:after="60" w:line="240" w:lineRule="auto"/>
        <w:ind w:left="886" w:hanging="489"/>
        <w:jc w:val="both"/>
        <w:rPr>
          <w:rFonts w:ascii="Arial Narrow" w:hAnsi="Arial Narrow" w:cstheme="minorBidi"/>
          <w:sz w:val="24"/>
          <w:szCs w:val="24"/>
        </w:rPr>
      </w:pPr>
      <w:r w:rsidRPr="00284441">
        <w:rPr>
          <w:rFonts w:ascii="Arial Narrow" w:hAnsi="Arial Narrow" w:cstheme="minorBidi"/>
          <w:sz w:val="24"/>
          <w:szCs w:val="24"/>
        </w:rPr>
        <w:t xml:space="preserve">Nous n’avons pas commis et nous ne commettrons pas de manœuvres déloyales (actions ou omission) destinée à tromper délibérément autrui, à lui dissimuler intentionnellement des éléments, à surprendre ou </w:t>
      </w:r>
      <w:r w:rsidRPr="00284441">
        <w:rPr>
          <w:rFonts w:ascii="Arial Narrow" w:hAnsi="Arial Narrow" w:cstheme="minorBidi"/>
          <w:sz w:val="24"/>
          <w:szCs w:val="24"/>
        </w:rPr>
        <w:lastRenderedPageBreak/>
        <w:t>vicier son consentement ou à lui faire contourner des obligations légales ou réglementaires et/ou violer ses règles internes afin d’obtenir un bénéfice illégitime.</w:t>
      </w:r>
    </w:p>
    <w:p w:rsidR="009644D9" w:rsidRPr="00284441" w:rsidRDefault="009644D9" w:rsidP="00552C74">
      <w:pPr>
        <w:pStyle w:val="Paragraphedeliste"/>
        <w:numPr>
          <w:ilvl w:val="0"/>
          <w:numId w:val="150"/>
        </w:numPr>
        <w:spacing w:after="60" w:line="240" w:lineRule="auto"/>
        <w:ind w:left="886" w:hanging="489"/>
        <w:jc w:val="both"/>
        <w:rPr>
          <w:rFonts w:ascii="Arial Narrow" w:hAnsi="Arial Narrow" w:cstheme="minorBidi"/>
          <w:sz w:val="24"/>
          <w:szCs w:val="24"/>
        </w:rPr>
      </w:pPr>
      <w:r w:rsidRPr="00284441">
        <w:rPr>
          <w:rFonts w:ascii="Arial Narrow" w:hAnsi="Arial Narrow" w:cstheme="minorBidi"/>
          <w:sz w:val="24"/>
          <w:szCs w:val="24"/>
        </w:rPr>
        <w:t xml:space="preserve">Nous n’avons pas commis et nous ne commettrons pas de manœuvres déloyales (actions ou omission) contraires à nos obligations légales ou réglementaires et/ou violer ses règles internes afin d’obtenir un bénéfice illégitime. </w:t>
      </w:r>
    </w:p>
    <w:p w:rsidR="009644D9" w:rsidRPr="00284441" w:rsidRDefault="009644D9" w:rsidP="00552C74">
      <w:pPr>
        <w:pStyle w:val="Paragraphedeliste"/>
        <w:numPr>
          <w:ilvl w:val="0"/>
          <w:numId w:val="150"/>
        </w:numPr>
        <w:spacing w:after="60" w:line="240" w:lineRule="auto"/>
        <w:ind w:left="886" w:hanging="489"/>
        <w:jc w:val="both"/>
        <w:rPr>
          <w:rFonts w:ascii="Arial Narrow" w:hAnsi="Arial Narrow" w:cstheme="minorBidi"/>
          <w:sz w:val="24"/>
          <w:szCs w:val="24"/>
        </w:rPr>
      </w:pPr>
      <w:r w:rsidRPr="00284441">
        <w:rPr>
          <w:rFonts w:ascii="Arial Narrow" w:hAnsi="Arial Narrow" w:cstheme="minorBidi"/>
          <w:sz w:val="24"/>
          <w:szCs w:val="24"/>
        </w:rPr>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9644D9" w:rsidRPr="00284441" w:rsidRDefault="009644D9" w:rsidP="00552C74">
      <w:pPr>
        <w:pStyle w:val="Paragraphedeliste"/>
        <w:numPr>
          <w:ilvl w:val="0"/>
          <w:numId w:val="150"/>
        </w:numPr>
        <w:spacing w:after="60" w:line="240" w:lineRule="auto"/>
        <w:ind w:left="886" w:hanging="489"/>
        <w:jc w:val="both"/>
        <w:rPr>
          <w:rFonts w:ascii="Arial Narrow" w:hAnsi="Arial Narrow" w:cstheme="minorBidi"/>
          <w:sz w:val="24"/>
          <w:szCs w:val="24"/>
        </w:rPr>
      </w:pPr>
      <w:r w:rsidRPr="00284441">
        <w:rPr>
          <w:rFonts w:ascii="Arial Narrow" w:hAnsi="Arial Narrow" w:cstheme="minorBidi"/>
          <w:sz w:val="24"/>
          <w:szCs w:val="24"/>
        </w:rPr>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9644D9" w:rsidRPr="00284441" w:rsidRDefault="009644D9" w:rsidP="00552C74">
      <w:pPr>
        <w:pStyle w:val="Paragraphedeliste"/>
        <w:numPr>
          <w:ilvl w:val="0"/>
          <w:numId w:val="150"/>
        </w:numPr>
        <w:spacing w:after="60" w:line="240" w:lineRule="auto"/>
        <w:ind w:left="886" w:hanging="489"/>
        <w:jc w:val="both"/>
        <w:rPr>
          <w:rFonts w:ascii="Arial Narrow" w:hAnsi="Arial Narrow" w:cstheme="minorBidi"/>
          <w:sz w:val="24"/>
          <w:szCs w:val="24"/>
        </w:rPr>
      </w:pPr>
      <w:r w:rsidRPr="00284441">
        <w:rPr>
          <w:rFonts w:ascii="Arial Narrow" w:hAnsi="Arial Narrow" w:cstheme="minorBidi"/>
          <w:sz w:val="24"/>
          <w:szCs w:val="24"/>
        </w:rPr>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9644D9" w:rsidRPr="00284441" w:rsidRDefault="009644D9" w:rsidP="00552C74">
      <w:pPr>
        <w:pStyle w:val="Paragraphedeliste"/>
        <w:numPr>
          <w:ilvl w:val="0"/>
          <w:numId w:val="150"/>
        </w:numPr>
        <w:spacing w:after="60" w:line="240" w:lineRule="auto"/>
        <w:ind w:left="886" w:hanging="489"/>
        <w:jc w:val="both"/>
        <w:rPr>
          <w:rFonts w:ascii="Arial Narrow" w:hAnsi="Arial Narrow" w:cstheme="minorBidi"/>
          <w:sz w:val="24"/>
          <w:szCs w:val="24"/>
        </w:rPr>
      </w:pPr>
      <w:r w:rsidRPr="00284441">
        <w:rPr>
          <w:rFonts w:ascii="Arial Narrow" w:hAnsi="Arial Narrow" w:cstheme="minorBidi"/>
          <w:sz w:val="24"/>
          <w:szCs w:val="24"/>
        </w:rPr>
        <w:t>Nous n’avons pas promis, offert ou accordé et nous ne promettrons pas au Maître d’ouvrage, à ses collaborateurs, aux Présidents et membres de Commissions des marchés et de sous-commission d’analyse, un avantage indu de toute naturesusceptible d’influencer le processus de passation du Marché.</w:t>
      </w:r>
    </w:p>
    <w:p w:rsidR="009644D9" w:rsidRPr="00284441" w:rsidRDefault="009644D9" w:rsidP="00552C74">
      <w:pPr>
        <w:pStyle w:val="Paragraphedeliste"/>
        <w:numPr>
          <w:ilvl w:val="0"/>
          <w:numId w:val="150"/>
        </w:numPr>
        <w:spacing w:after="60" w:line="240" w:lineRule="auto"/>
        <w:ind w:left="886" w:hanging="489"/>
        <w:jc w:val="both"/>
        <w:rPr>
          <w:rFonts w:ascii="Arial Narrow" w:hAnsi="Arial Narrow" w:cstheme="minorBidi"/>
          <w:sz w:val="24"/>
          <w:szCs w:val="24"/>
        </w:rPr>
      </w:pPr>
      <w:r w:rsidRPr="00284441">
        <w:rPr>
          <w:rFonts w:ascii="Arial Narrow" w:hAnsi="Arial Narrow" w:cstheme="minorBidi"/>
          <w:sz w:val="24"/>
          <w:szCs w:val="24"/>
        </w:rPr>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9644D9" w:rsidRPr="00284441" w:rsidRDefault="009644D9" w:rsidP="00552C74">
      <w:pPr>
        <w:pStyle w:val="Paragraphedeliste"/>
        <w:numPr>
          <w:ilvl w:val="0"/>
          <w:numId w:val="146"/>
        </w:numPr>
        <w:spacing w:after="60" w:line="240" w:lineRule="auto"/>
        <w:ind w:left="426" w:hanging="426"/>
        <w:jc w:val="both"/>
        <w:rPr>
          <w:rFonts w:ascii="Arial Narrow" w:hAnsi="Arial Narrow" w:cstheme="minorBidi"/>
          <w:sz w:val="24"/>
          <w:szCs w:val="24"/>
        </w:rPr>
      </w:pPr>
      <w:r w:rsidRPr="00284441">
        <w:rPr>
          <w:rFonts w:ascii="Arial Narrow" w:hAnsi="Arial Narrow" w:cstheme="minorBidi"/>
          <w:sz w:val="24"/>
          <w:szCs w:val="24"/>
        </w:rPr>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9644D9" w:rsidRPr="00284441" w:rsidRDefault="009644D9" w:rsidP="00552C74">
      <w:pPr>
        <w:pStyle w:val="Paragraphedeliste"/>
        <w:numPr>
          <w:ilvl w:val="0"/>
          <w:numId w:val="146"/>
        </w:numPr>
        <w:spacing w:after="60" w:line="240" w:lineRule="auto"/>
        <w:ind w:left="426" w:hanging="426"/>
        <w:jc w:val="both"/>
        <w:rPr>
          <w:rFonts w:ascii="Arial Narrow" w:hAnsi="Arial Narrow" w:cstheme="minorBidi"/>
          <w:sz w:val="24"/>
          <w:szCs w:val="24"/>
        </w:rPr>
      </w:pPr>
      <w:r w:rsidRPr="00284441">
        <w:rPr>
          <w:rFonts w:ascii="Arial Narrow" w:hAnsi="Arial Narrow" w:cstheme="minorBidi"/>
          <w:sz w:val="24"/>
          <w:szCs w:val="24"/>
        </w:rPr>
        <w:t>Faute pour Nous, de nous conformer aux règles régissant la présente charte, nous reconnaissons que nous nous exposons aux sanctions prévues par les lois et règlements en vigueur.</w:t>
      </w:r>
    </w:p>
    <w:p w:rsidR="009644D9" w:rsidRPr="00284441" w:rsidRDefault="009644D9" w:rsidP="009644D9">
      <w:pPr>
        <w:spacing w:line="276" w:lineRule="auto"/>
        <w:ind w:left="1410" w:hanging="705"/>
        <w:jc w:val="both"/>
        <w:rPr>
          <w:rFonts w:ascii="Arial Narrow" w:hAnsi="Arial Narrow"/>
          <w:sz w:val="24"/>
          <w:szCs w:val="24"/>
        </w:rPr>
      </w:pPr>
      <w:r w:rsidRPr="00284441">
        <w:rPr>
          <w:rFonts w:ascii="Arial Narrow" w:hAnsi="Arial Narrow"/>
          <w:b/>
          <w:sz w:val="24"/>
          <w:szCs w:val="24"/>
        </w:rPr>
        <w:t>Nom</w:t>
      </w:r>
      <w:r w:rsidRPr="00284441">
        <w:rPr>
          <w:rFonts w:ascii="Arial Narrow" w:hAnsi="Arial Narrow"/>
          <w:sz w:val="24"/>
          <w:szCs w:val="24"/>
          <w:u w:val="single"/>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p>
    <w:p w:rsidR="009644D9" w:rsidRPr="00284441" w:rsidRDefault="009644D9" w:rsidP="009644D9">
      <w:pPr>
        <w:spacing w:line="276" w:lineRule="auto"/>
        <w:ind w:left="1410" w:hanging="705"/>
        <w:jc w:val="both"/>
        <w:rPr>
          <w:rFonts w:ascii="Arial Narrow" w:hAnsi="Arial Narrow"/>
          <w:b/>
          <w:sz w:val="24"/>
          <w:szCs w:val="24"/>
        </w:rPr>
      </w:pPr>
      <w:r w:rsidRPr="00284441">
        <w:rPr>
          <w:rFonts w:ascii="Arial Narrow" w:hAnsi="Arial Narrow"/>
          <w:b/>
          <w:sz w:val="24"/>
          <w:szCs w:val="24"/>
        </w:rPr>
        <w:t>Signature</w:t>
      </w:r>
      <w:r w:rsidRPr="00284441">
        <w:rPr>
          <w:rFonts w:ascii="Arial Narrow" w:hAnsi="Arial Narrow"/>
          <w:sz w:val="24"/>
          <w:szCs w:val="24"/>
          <w:u w:val="single"/>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p>
    <w:p w:rsidR="009644D9" w:rsidRPr="00284441" w:rsidRDefault="009644D9" w:rsidP="009644D9">
      <w:pPr>
        <w:spacing w:line="276" w:lineRule="auto"/>
        <w:ind w:left="1410" w:hanging="705"/>
        <w:jc w:val="both"/>
        <w:rPr>
          <w:rFonts w:ascii="Arial Narrow" w:hAnsi="Arial Narrow"/>
          <w:sz w:val="24"/>
          <w:szCs w:val="24"/>
        </w:rPr>
      </w:pPr>
      <w:r w:rsidRPr="00284441">
        <w:rPr>
          <w:rFonts w:ascii="Arial Narrow" w:hAnsi="Arial Narrow"/>
          <w:sz w:val="24"/>
          <w:szCs w:val="24"/>
        </w:rPr>
        <w:t>Dûment habilité à signer l’offre pour et au nom de :</w:t>
      </w:r>
      <w:r w:rsidRPr="00284441">
        <w:rPr>
          <w:rFonts w:ascii="Arial Narrow" w:hAnsi="Arial Narrow"/>
          <w:sz w:val="24"/>
          <w:szCs w:val="24"/>
          <w:u w:val="single"/>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p>
    <w:p w:rsidR="009644D9" w:rsidRPr="00284441" w:rsidRDefault="009644D9" w:rsidP="009644D9">
      <w:pPr>
        <w:widowControl w:val="0"/>
        <w:autoSpaceDE w:val="0"/>
        <w:spacing w:after="0" w:line="276" w:lineRule="auto"/>
        <w:ind w:right="-6"/>
        <w:jc w:val="center"/>
        <w:rPr>
          <w:rFonts w:ascii="Arial Narrow" w:hAnsi="Arial Narrow"/>
          <w:sz w:val="24"/>
          <w:szCs w:val="24"/>
          <w:u w:val="single"/>
        </w:rPr>
      </w:pPr>
      <w:r w:rsidRPr="00284441">
        <w:rPr>
          <w:rFonts w:ascii="Arial Narrow" w:hAnsi="Arial Narrow"/>
          <w:b/>
          <w:sz w:val="24"/>
          <w:szCs w:val="24"/>
        </w:rPr>
        <w:t xml:space="preserve">             En date du</w:t>
      </w:r>
      <w:r w:rsidRPr="00284441">
        <w:rPr>
          <w:rFonts w:ascii="Arial Narrow" w:hAnsi="Arial Narrow"/>
          <w:sz w:val="24"/>
          <w:szCs w:val="24"/>
        </w:rPr>
        <w:t> </w:t>
      </w:r>
      <w:r w:rsidRPr="00284441">
        <w:rPr>
          <w:rFonts w:ascii="Arial Narrow" w:hAnsi="Arial Narrow"/>
          <w:sz w:val="24"/>
          <w:szCs w:val="24"/>
          <w:u w:val="single"/>
        </w:rPr>
        <w:tab/>
      </w:r>
    </w:p>
    <w:p w:rsidR="009644D9" w:rsidRPr="00284441" w:rsidRDefault="009644D9" w:rsidP="009644D9">
      <w:pPr>
        <w:widowControl w:val="0"/>
        <w:autoSpaceDE w:val="0"/>
        <w:spacing w:after="0" w:line="276" w:lineRule="auto"/>
        <w:ind w:right="-6"/>
        <w:jc w:val="center"/>
        <w:rPr>
          <w:rFonts w:ascii="Arial Narrow" w:hAnsi="Arial Narrow"/>
          <w:b/>
          <w:bCs/>
          <w:sz w:val="24"/>
          <w:szCs w:val="24"/>
        </w:rPr>
      </w:pPr>
    </w:p>
    <w:p w:rsidR="009644D9" w:rsidRPr="00284441" w:rsidRDefault="009644D9" w:rsidP="009644D9">
      <w:pPr>
        <w:widowControl w:val="0"/>
        <w:autoSpaceDE w:val="0"/>
        <w:spacing w:after="0" w:line="276" w:lineRule="auto"/>
        <w:ind w:right="-6"/>
        <w:jc w:val="center"/>
        <w:rPr>
          <w:rFonts w:ascii="Arial Narrow" w:hAnsi="Arial Narrow"/>
          <w:b/>
          <w:bCs/>
          <w:sz w:val="24"/>
          <w:szCs w:val="24"/>
        </w:rPr>
      </w:pPr>
    </w:p>
    <w:p w:rsidR="009644D9" w:rsidRPr="00284441" w:rsidRDefault="009644D9" w:rsidP="009644D9">
      <w:pPr>
        <w:widowControl w:val="0"/>
        <w:autoSpaceDE w:val="0"/>
        <w:spacing w:after="0" w:line="276" w:lineRule="auto"/>
        <w:ind w:right="-6"/>
        <w:jc w:val="center"/>
        <w:rPr>
          <w:rFonts w:ascii="Arial Narrow" w:hAnsi="Arial Narrow"/>
          <w:b/>
          <w:bCs/>
          <w:sz w:val="24"/>
          <w:szCs w:val="24"/>
        </w:rPr>
      </w:pPr>
    </w:p>
    <w:p w:rsidR="009644D9" w:rsidRPr="009839D9" w:rsidRDefault="009644D9" w:rsidP="009644D9">
      <w:pPr>
        <w:widowControl w:val="0"/>
        <w:autoSpaceDE w:val="0"/>
        <w:spacing w:after="0" w:line="276" w:lineRule="auto"/>
        <w:ind w:right="-6"/>
        <w:jc w:val="center"/>
        <w:rPr>
          <w:rFonts w:ascii="Arial Narrow" w:hAnsi="Arial Narrow"/>
          <w:b/>
          <w:bCs/>
        </w:rPr>
      </w:pPr>
    </w:p>
    <w:p w:rsidR="009644D9" w:rsidRPr="009839D9" w:rsidRDefault="009644D9" w:rsidP="009644D9">
      <w:pPr>
        <w:widowControl w:val="0"/>
        <w:autoSpaceDE w:val="0"/>
        <w:spacing w:after="0" w:line="276" w:lineRule="auto"/>
        <w:ind w:right="-6"/>
        <w:jc w:val="center"/>
        <w:rPr>
          <w:rFonts w:ascii="Arial Narrow" w:hAnsi="Arial Narrow"/>
          <w:b/>
          <w:bCs/>
        </w:rPr>
      </w:pPr>
    </w:p>
    <w:p w:rsidR="009644D9" w:rsidRPr="009839D9" w:rsidRDefault="009644D9" w:rsidP="009644D9">
      <w:pPr>
        <w:widowControl w:val="0"/>
        <w:autoSpaceDE w:val="0"/>
        <w:spacing w:after="0" w:line="276" w:lineRule="auto"/>
        <w:ind w:right="-6"/>
        <w:jc w:val="center"/>
        <w:rPr>
          <w:rFonts w:ascii="Arial Narrow" w:hAnsi="Arial Narrow"/>
          <w:b/>
          <w:bCs/>
        </w:rPr>
      </w:pPr>
    </w:p>
    <w:p w:rsidR="009644D9" w:rsidRPr="009839D9" w:rsidRDefault="009644D9" w:rsidP="009644D9">
      <w:pPr>
        <w:widowControl w:val="0"/>
        <w:autoSpaceDE w:val="0"/>
        <w:spacing w:after="0" w:line="276" w:lineRule="auto"/>
        <w:ind w:right="-6"/>
        <w:jc w:val="center"/>
        <w:rPr>
          <w:rFonts w:ascii="Arial Narrow" w:hAnsi="Arial Narrow"/>
          <w:b/>
          <w:bCs/>
        </w:rPr>
      </w:pPr>
    </w:p>
    <w:p w:rsidR="009644D9" w:rsidRPr="009839D9" w:rsidRDefault="009644D9" w:rsidP="009644D9">
      <w:pPr>
        <w:spacing w:after="0"/>
        <w:rPr>
          <w:rFonts w:ascii="Arial Narrow" w:hAnsi="Arial Narrow"/>
          <w:b/>
          <w:bCs/>
        </w:rPr>
      </w:pPr>
      <w:r w:rsidRPr="009839D9">
        <w:rPr>
          <w:rFonts w:ascii="Arial Narrow" w:hAnsi="Arial Narrow"/>
          <w:b/>
          <w:bCs/>
        </w:rPr>
        <w:br w:type="page"/>
      </w:r>
    </w:p>
    <w:p w:rsidR="009644D9" w:rsidRPr="009839D9" w:rsidRDefault="009644D9" w:rsidP="009644D9">
      <w:pPr>
        <w:spacing w:after="120"/>
        <w:jc w:val="center"/>
        <w:rPr>
          <w:rFonts w:ascii="Arial Narrow" w:hAnsi="Arial Narrow"/>
          <w:b/>
          <w:bCs/>
          <w:sz w:val="28"/>
          <w:szCs w:val="28"/>
          <w:lang w:val="fr-CA"/>
        </w:rPr>
      </w:pPr>
      <w:r w:rsidRPr="009839D9">
        <w:rPr>
          <w:rFonts w:ascii="Arial Narrow" w:hAnsi="Arial Narrow"/>
          <w:b/>
          <w:bCs/>
          <w:sz w:val="28"/>
          <w:szCs w:val="28"/>
          <w:lang w:val="fr-CA"/>
        </w:rPr>
        <w:lastRenderedPageBreak/>
        <w:t>PIECE N° 12</w:t>
      </w:r>
    </w:p>
    <w:p w:rsidR="009644D9" w:rsidRPr="009839D9" w:rsidRDefault="009644D9" w:rsidP="009644D9">
      <w:pPr>
        <w:widowControl w:val="0"/>
        <w:autoSpaceDE w:val="0"/>
        <w:spacing w:line="276" w:lineRule="auto"/>
        <w:ind w:right="-6"/>
        <w:jc w:val="center"/>
        <w:rPr>
          <w:rFonts w:ascii="Arial Narrow" w:hAnsi="Arial Narrow"/>
          <w:b/>
          <w:bCs/>
        </w:rPr>
      </w:pPr>
      <w:r w:rsidRPr="009839D9">
        <w:rPr>
          <w:rFonts w:ascii="Arial Narrow" w:hAnsi="Arial Narrow"/>
          <w:b/>
          <w:bCs/>
          <w:sz w:val="28"/>
          <w:szCs w:val="28"/>
        </w:rPr>
        <w:t>DECLARATION D’ENGAGEMENT AU RESPECT DES CLAUSES SOCIALES ET ENVIRONNEMENTALES</w:t>
      </w:r>
      <w:r w:rsidRPr="009839D9">
        <w:rPr>
          <w:rFonts w:ascii="Arial Narrow" w:hAnsi="Arial Narrow"/>
          <w:b/>
          <w:bCs/>
        </w:rPr>
        <w:br w:type="page"/>
      </w:r>
    </w:p>
    <w:p w:rsidR="009644D9" w:rsidRPr="00284441" w:rsidRDefault="009644D9" w:rsidP="009644D9">
      <w:pPr>
        <w:pStyle w:val="DTAOtitre"/>
      </w:pPr>
      <w:r w:rsidRPr="00284441">
        <w:lastRenderedPageBreak/>
        <w:t>Déclaration d’engagement environnemental et social</w:t>
      </w:r>
    </w:p>
    <w:p w:rsidR="009644D9" w:rsidRPr="00284441" w:rsidRDefault="009644D9" w:rsidP="009644D9">
      <w:pPr>
        <w:pStyle w:val="ParagrapheNormalDAO"/>
        <w:spacing w:line="276" w:lineRule="auto"/>
        <w:rPr>
          <w:rFonts w:ascii="Arial Narrow" w:hAnsi="Arial Narrow" w:cstheme="minorBidi"/>
          <w:b/>
          <w:spacing w:val="0"/>
          <w:sz w:val="24"/>
          <w:szCs w:val="24"/>
        </w:rPr>
      </w:pPr>
    </w:p>
    <w:p w:rsidR="009644D9" w:rsidRPr="00284441" w:rsidRDefault="009644D9" w:rsidP="009644D9">
      <w:pPr>
        <w:pStyle w:val="ParagrapheNormalDAO"/>
        <w:spacing w:line="276" w:lineRule="auto"/>
        <w:rPr>
          <w:rFonts w:ascii="Arial Narrow" w:hAnsi="Arial Narrow" w:cstheme="minorBidi"/>
          <w:spacing w:val="0"/>
          <w:sz w:val="24"/>
          <w:szCs w:val="24"/>
        </w:rPr>
      </w:pPr>
      <w:r w:rsidRPr="00284441">
        <w:rPr>
          <w:rFonts w:ascii="Arial Narrow" w:hAnsi="Arial Narrow" w:cstheme="minorBidi"/>
          <w:b/>
          <w:spacing w:val="0"/>
          <w:sz w:val="24"/>
          <w:szCs w:val="24"/>
        </w:rPr>
        <w:t>INTITULE DE L’APPEL D’OFFRES :</w:t>
      </w:r>
      <w:r w:rsidRPr="00284441">
        <w:rPr>
          <w:rFonts w:ascii="Arial Narrow" w:hAnsi="Arial Narrow" w:cstheme="minorBidi"/>
          <w:b/>
          <w:spacing w:val="0"/>
          <w:sz w:val="24"/>
          <w:szCs w:val="24"/>
        </w:rPr>
        <w:tab/>
      </w:r>
      <w:r w:rsidRPr="00284441">
        <w:rPr>
          <w:rFonts w:ascii="Arial Narrow" w:hAnsi="Arial Narrow" w:cstheme="minorBidi"/>
          <w:spacing w:val="0"/>
          <w:sz w:val="24"/>
          <w:szCs w:val="24"/>
        </w:rPr>
        <w:t xml:space="preserve">______________________________________ </w:t>
      </w:r>
    </w:p>
    <w:p w:rsidR="009644D9" w:rsidRPr="00284441" w:rsidRDefault="009644D9" w:rsidP="009644D9">
      <w:pPr>
        <w:pStyle w:val="ParagrapheNormalDAO"/>
        <w:spacing w:line="276" w:lineRule="auto"/>
        <w:jc w:val="center"/>
        <w:rPr>
          <w:rFonts w:ascii="Arial Narrow" w:hAnsi="Arial Narrow" w:cstheme="minorBidi"/>
          <w:i/>
          <w:spacing w:val="0"/>
          <w:sz w:val="24"/>
          <w:szCs w:val="24"/>
        </w:rPr>
      </w:pPr>
      <w:r w:rsidRPr="00284441">
        <w:rPr>
          <w:rFonts w:ascii="Arial Narrow" w:hAnsi="Arial Narrow" w:cstheme="minorBidi"/>
          <w:i/>
          <w:spacing w:val="0"/>
          <w:sz w:val="24"/>
          <w:szCs w:val="24"/>
        </w:rPr>
        <w:t>[ à préciser lors du montage du DAO]</w:t>
      </w:r>
    </w:p>
    <w:p w:rsidR="009644D9" w:rsidRPr="00284441" w:rsidRDefault="009644D9" w:rsidP="009644D9">
      <w:pPr>
        <w:spacing w:after="0" w:line="276" w:lineRule="auto"/>
        <w:rPr>
          <w:rFonts w:ascii="Arial Narrow" w:hAnsi="Arial Narrow"/>
          <w:b/>
          <w:sz w:val="24"/>
          <w:szCs w:val="24"/>
        </w:rPr>
      </w:pPr>
      <w:r w:rsidRPr="00284441">
        <w:rPr>
          <w:rFonts w:ascii="Arial Narrow" w:hAnsi="Arial Narrow"/>
          <w:b/>
          <w:sz w:val="24"/>
          <w:szCs w:val="24"/>
        </w:rPr>
        <w:t>LE « …..SOUMISSIONNAIRE…… » s’engage à respecter les termes de la présente Déclaration d’engagement environnemental et social</w:t>
      </w:r>
    </w:p>
    <w:p w:rsidR="009644D9" w:rsidRPr="00284441" w:rsidRDefault="009644D9" w:rsidP="009644D9">
      <w:pPr>
        <w:spacing w:after="0" w:line="276" w:lineRule="auto"/>
        <w:rPr>
          <w:rFonts w:ascii="Arial Narrow" w:hAnsi="Arial Narrow"/>
          <w:b/>
          <w:sz w:val="24"/>
          <w:szCs w:val="24"/>
        </w:rPr>
      </w:pPr>
    </w:p>
    <w:p w:rsidR="009644D9" w:rsidRPr="00284441" w:rsidRDefault="009644D9" w:rsidP="009644D9">
      <w:pPr>
        <w:spacing w:after="0" w:line="276" w:lineRule="auto"/>
        <w:jc w:val="both"/>
        <w:rPr>
          <w:rFonts w:ascii="Arial Narrow" w:hAnsi="Arial Narrow"/>
          <w:sz w:val="24"/>
          <w:szCs w:val="24"/>
        </w:rPr>
      </w:pPr>
      <w:r w:rsidRPr="00284441">
        <w:rPr>
          <w:rFonts w:ascii="Arial Narrow" w:hAnsi="Arial Narrow"/>
          <w:sz w:val="24"/>
          <w:szCs w:val="24"/>
        </w:rPr>
        <w:t xml:space="preserve">                                                                                                                                  A</w:t>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p>
    <w:p w:rsidR="009644D9" w:rsidRPr="00284441" w:rsidRDefault="009644D9" w:rsidP="009644D9">
      <w:pPr>
        <w:spacing w:after="0" w:line="276" w:lineRule="auto"/>
        <w:ind w:left="5040" w:firstLine="720"/>
        <w:jc w:val="both"/>
        <w:rPr>
          <w:rFonts w:ascii="Arial Narrow" w:hAnsi="Arial Narrow"/>
          <w:sz w:val="24"/>
          <w:szCs w:val="24"/>
        </w:rPr>
      </w:pPr>
      <w:r w:rsidRPr="00284441">
        <w:rPr>
          <w:rFonts w:ascii="Arial Narrow" w:hAnsi="Arial Narrow"/>
          <w:sz w:val="24"/>
          <w:szCs w:val="24"/>
        </w:rPr>
        <w:t>MONSIEUR LE « </w:t>
      </w:r>
      <w:r w:rsidRPr="00284441">
        <w:rPr>
          <w:rFonts w:ascii="Arial Narrow" w:hAnsi="Arial Narrow"/>
          <w:b/>
          <w:sz w:val="24"/>
          <w:szCs w:val="24"/>
        </w:rPr>
        <w:t xml:space="preserve">Maître d’Ouvrage </w:t>
      </w:r>
      <w:r w:rsidRPr="00284441">
        <w:rPr>
          <w:rFonts w:ascii="Arial Narrow" w:hAnsi="Arial Narrow"/>
          <w:sz w:val="24"/>
          <w:szCs w:val="24"/>
        </w:rPr>
        <w:t>»</w:t>
      </w:r>
    </w:p>
    <w:p w:rsidR="009644D9" w:rsidRPr="00284441" w:rsidRDefault="009644D9" w:rsidP="009644D9">
      <w:pPr>
        <w:spacing w:after="0" w:line="276" w:lineRule="auto"/>
        <w:jc w:val="both"/>
        <w:rPr>
          <w:rFonts w:ascii="Arial Narrow" w:hAnsi="Arial Narrow"/>
          <w:sz w:val="24"/>
          <w:szCs w:val="24"/>
        </w:rPr>
      </w:pPr>
      <w:r w:rsidRPr="00284441">
        <w:rPr>
          <w:rFonts w:ascii="Arial Narrow" w:hAnsi="Arial Narrow"/>
          <w:sz w:val="24"/>
          <w:szCs w:val="24"/>
        </w:rPr>
        <w:t>Dans le cadre de la passation et de l’exécution du Marché :</w:t>
      </w:r>
    </w:p>
    <w:p w:rsidR="009644D9" w:rsidRPr="00284441" w:rsidRDefault="009644D9" w:rsidP="009644D9">
      <w:pPr>
        <w:spacing w:after="120" w:line="276" w:lineRule="auto"/>
        <w:ind w:left="426" w:hanging="426"/>
        <w:jc w:val="both"/>
        <w:rPr>
          <w:rFonts w:ascii="Arial Narrow" w:hAnsi="Arial Narrow"/>
          <w:sz w:val="24"/>
          <w:szCs w:val="24"/>
        </w:rPr>
      </w:pPr>
      <w:r w:rsidRPr="00284441">
        <w:rPr>
          <w:rFonts w:ascii="Arial Narrow" w:hAnsi="Arial Narrow"/>
          <w:sz w:val="24"/>
          <w:szCs w:val="24"/>
        </w:rPr>
        <w:t>1)</w:t>
      </w:r>
      <w:r w:rsidRPr="00284441">
        <w:rPr>
          <w:rFonts w:ascii="Arial Narrow" w:hAnsi="Arial Narrow"/>
          <w:sz w:val="24"/>
          <w:szCs w:val="24"/>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9644D9" w:rsidRPr="00284441" w:rsidRDefault="009644D9" w:rsidP="009644D9">
      <w:pPr>
        <w:spacing w:after="120" w:line="276" w:lineRule="auto"/>
        <w:ind w:left="426" w:hanging="426"/>
        <w:jc w:val="both"/>
        <w:rPr>
          <w:rFonts w:ascii="Arial Narrow" w:hAnsi="Arial Narrow"/>
          <w:sz w:val="24"/>
          <w:szCs w:val="24"/>
        </w:rPr>
      </w:pPr>
      <w:r w:rsidRPr="00284441">
        <w:rPr>
          <w:rFonts w:ascii="Arial Narrow" w:hAnsi="Arial Narrow"/>
          <w:sz w:val="24"/>
          <w:szCs w:val="24"/>
        </w:rPr>
        <w:t>2)</w:t>
      </w:r>
      <w:r w:rsidRPr="00284441">
        <w:rPr>
          <w:rFonts w:ascii="Arial Narrow" w:hAnsi="Arial Narrow"/>
          <w:sz w:val="24"/>
          <w:szCs w:val="24"/>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9644D9" w:rsidRPr="00284441" w:rsidRDefault="009644D9" w:rsidP="009644D9">
      <w:pPr>
        <w:spacing w:after="120" w:line="276" w:lineRule="auto"/>
        <w:ind w:left="426" w:hanging="426"/>
        <w:jc w:val="both"/>
        <w:rPr>
          <w:rFonts w:ascii="Arial Narrow" w:hAnsi="Arial Narrow"/>
          <w:sz w:val="24"/>
          <w:szCs w:val="24"/>
        </w:rPr>
      </w:pPr>
      <w:r w:rsidRPr="00284441">
        <w:rPr>
          <w:rFonts w:ascii="Arial Narrow" w:hAnsi="Arial Narrow"/>
          <w:sz w:val="24"/>
          <w:szCs w:val="24"/>
        </w:rPr>
        <w:t>3)</w:t>
      </w:r>
      <w:r w:rsidRPr="00284441">
        <w:rPr>
          <w:rFonts w:ascii="Arial Narrow" w:hAnsi="Arial Narrow"/>
          <w:sz w:val="24"/>
          <w:szCs w:val="24"/>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9644D9" w:rsidRPr="00284441" w:rsidRDefault="009644D9" w:rsidP="009644D9">
      <w:pPr>
        <w:spacing w:after="120" w:line="276" w:lineRule="auto"/>
        <w:ind w:left="426" w:hanging="426"/>
        <w:jc w:val="both"/>
        <w:rPr>
          <w:rFonts w:ascii="Arial Narrow" w:hAnsi="Arial Narrow"/>
          <w:sz w:val="24"/>
          <w:szCs w:val="24"/>
        </w:rPr>
      </w:pPr>
      <w:r w:rsidRPr="00284441">
        <w:rPr>
          <w:rFonts w:ascii="Arial Narrow" w:hAnsi="Arial Narrow"/>
          <w:sz w:val="24"/>
          <w:szCs w:val="24"/>
        </w:rPr>
        <w:t>4)</w:t>
      </w:r>
      <w:r w:rsidRPr="00284441">
        <w:rPr>
          <w:rFonts w:ascii="Arial Narrow" w:hAnsi="Arial Narrow"/>
          <w:sz w:val="24"/>
          <w:szCs w:val="24"/>
        </w:rPr>
        <w:tab/>
        <w:t>Faute pour nous, un des membres de notre groupement et de nos sous-traitants, de nous conformer aux règles régissant la présente charte, nous reconnaissons que nous exposons aux sanctions prévues par les lois et règlement en vigueur.</w:t>
      </w:r>
    </w:p>
    <w:p w:rsidR="009644D9" w:rsidRPr="00284441" w:rsidRDefault="009644D9" w:rsidP="009644D9">
      <w:pPr>
        <w:spacing w:line="276" w:lineRule="auto"/>
        <w:ind w:left="1410" w:hanging="705"/>
        <w:jc w:val="both"/>
        <w:rPr>
          <w:rFonts w:ascii="Arial Narrow" w:hAnsi="Arial Narrow"/>
          <w:sz w:val="24"/>
          <w:szCs w:val="24"/>
        </w:rPr>
      </w:pPr>
      <w:r w:rsidRPr="00284441">
        <w:rPr>
          <w:rFonts w:ascii="Arial Narrow" w:hAnsi="Arial Narrow"/>
          <w:b/>
          <w:sz w:val="24"/>
          <w:szCs w:val="24"/>
        </w:rPr>
        <w:t>Nom :</w:t>
      </w:r>
      <w:r w:rsidRPr="00284441">
        <w:rPr>
          <w:rFonts w:ascii="Arial Narrow" w:hAnsi="Arial Narrow"/>
          <w:sz w:val="24"/>
          <w:szCs w:val="24"/>
          <w:u w:val="single"/>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p>
    <w:p w:rsidR="009644D9" w:rsidRPr="00284441" w:rsidRDefault="009644D9" w:rsidP="009644D9">
      <w:pPr>
        <w:spacing w:line="276" w:lineRule="auto"/>
        <w:ind w:left="1410" w:hanging="705"/>
        <w:jc w:val="both"/>
        <w:rPr>
          <w:rFonts w:ascii="Arial Narrow" w:hAnsi="Arial Narrow"/>
          <w:b/>
          <w:sz w:val="24"/>
          <w:szCs w:val="24"/>
        </w:rPr>
      </w:pPr>
      <w:r w:rsidRPr="00284441">
        <w:rPr>
          <w:rFonts w:ascii="Arial Narrow" w:hAnsi="Arial Narrow"/>
          <w:b/>
          <w:sz w:val="24"/>
          <w:szCs w:val="24"/>
        </w:rPr>
        <w:t>Signature</w:t>
      </w:r>
      <w:r w:rsidRPr="00284441">
        <w:rPr>
          <w:rFonts w:ascii="Arial Narrow" w:hAnsi="Arial Narrow"/>
          <w:sz w:val="24"/>
          <w:szCs w:val="24"/>
          <w:u w:val="single"/>
        </w:rPr>
        <w:t xml:space="preserve"> :  </w:t>
      </w:r>
      <w:r w:rsidRPr="00284441">
        <w:rPr>
          <w:rFonts w:ascii="Arial Narrow" w:hAnsi="Arial Narrow"/>
          <w:sz w:val="24"/>
          <w:szCs w:val="24"/>
          <w:u w:val="single"/>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p>
    <w:p w:rsidR="009644D9" w:rsidRPr="00284441" w:rsidRDefault="009644D9" w:rsidP="009644D9">
      <w:pPr>
        <w:spacing w:line="276" w:lineRule="auto"/>
        <w:ind w:left="1410" w:hanging="705"/>
        <w:jc w:val="both"/>
        <w:rPr>
          <w:rFonts w:ascii="Arial Narrow" w:hAnsi="Arial Narrow"/>
          <w:sz w:val="24"/>
          <w:szCs w:val="24"/>
        </w:rPr>
      </w:pPr>
    </w:p>
    <w:p w:rsidR="009644D9" w:rsidRPr="00284441" w:rsidRDefault="009644D9" w:rsidP="009644D9">
      <w:pPr>
        <w:spacing w:line="276" w:lineRule="auto"/>
        <w:ind w:left="1410" w:hanging="705"/>
        <w:jc w:val="both"/>
        <w:rPr>
          <w:rFonts w:ascii="Arial Narrow" w:hAnsi="Arial Narrow"/>
          <w:sz w:val="24"/>
          <w:szCs w:val="24"/>
        </w:rPr>
      </w:pPr>
      <w:r w:rsidRPr="00284441">
        <w:rPr>
          <w:rFonts w:ascii="Arial Narrow" w:hAnsi="Arial Narrow"/>
          <w:sz w:val="24"/>
          <w:szCs w:val="24"/>
        </w:rPr>
        <w:t>Dûment habilité à signer l’offre pour et au nom de :</w:t>
      </w:r>
      <w:r w:rsidRPr="00284441">
        <w:rPr>
          <w:rFonts w:ascii="Arial Narrow" w:hAnsi="Arial Narrow"/>
          <w:sz w:val="24"/>
          <w:szCs w:val="24"/>
          <w:u w:val="single"/>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r w:rsidRPr="00284441">
        <w:rPr>
          <w:rFonts w:ascii="Arial Narrow" w:hAnsi="Arial Narrow"/>
          <w:sz w:val="24"/>
          <w:szCs w:val="24"/>
        </w:rPr>
        <w:tab/>
      </w:r>
    </w:p>
    <w:p w:rsidR="009644D9" w:rsidRPr="00284441" w:rsidRDefault="009644D9" w:rsidP="009644D9">
      <w:pPr>
        <w:spacing w:line="276" w:lineRule="auto"/>
        <w:ind w:left="851" w:hanging="567"/>
        <w:jc w:val="both"/>
        <w:rPr>
          <w:rFonts w:ascii="Arial Narrow" w:hAnsi="Arial Narrow"/>
          <w:sz w:val="24"/>
          <w:szCs w:val="24"/>
        </w:rPr>
      </w:pPr>
      <w:r w:rsidRPr="00284441">
        <w:rPr>
          <w:rFonts w:ascii="Arial Narrow" w:hAnsi="Arial Narrow"/>
          <w:b/>
          <w:sz w:val="24"/>
          <w:szCs w:val="24"/>
        </w:rPr>
        <w:t xml:space="preserve">     En date du</w:t>
      </w:r>
      <w:r w:rsidRPr="00284441">
        <w:rPr>
          <w:rFonts w:ascii="Arial Narrow" w:hAnsi="Arial Narrow"/>
          <w:sz w:val="24"/>
          <w:szCs w:val="24"/>
        </w:rPr>
        <w:t> </w:t>
      </w:r>
      <w:r w:rsidRPr="00284441">
        <w:rPr>
          <w:rFonts w:ascii="Arial Narrow" w:hAnsi="Arial Narrow"/>
          <w:sz w:val="24"/>
          <w:szCs w:val="24"/>
          <w:u w:val="single"/>
        </w:rPr>
        <w:tab/>
      </w:r>
    </w:p>
    <w:p w:rsidR="009644D9" w:rsidRPr="00284441" w:rsidRDefault="009644D9" w:rsidP="009644D9">
      <w:pPr>
        <w:widowControl w:val="0"/>
        <w:autoSpaceDE w:val="0"/>
        <w:spacing w:line="360" w:lineRule="auto"/>
        <w:ind w:right="-6"/>
        <w:jc w:val="center"/>
        <w:rPr>
          <w:rFonts w:ascii="Arial Narrow" w:hAnsi="Arial Narrow"/>
          <w:b/>
          <w:bCs/>
          <w:sz w:val="24"/>
          <w:szCs w:val="24"/>
        </w:rPr>
      </w:pPr>
    </w:p>
    <w:p w:rsidR="009644D9" w:rsidRPr="00284441" w:rsidRDefault="009644D9" w:rsidP="009644D9">
      <w:pPr>
        <w:widowControl w:val="0"/>
        <w:autoSpaceDE w:val="0"/>
        <w:spacing w:line="360" w:lineRule="auto"/>
        <w:ind w:right="-6"/>
        <w:jc w:val="center"/>
        <w:rPr>
          <w:rFonts w:ascii="Arial Narrow" w:hAnsi="Arial Narrow"/>
          <w:b/>
          <w:bCs/>
          <w:sz w:val="24"/>
          <w:szCs w:val="24"/>
        </w:rPr>
      </w:pPr>
    </w:p>
    <w:p w:rsidR="009644D9" w:rsidRPr="00284441" w:rsidRDefault="009644D9" w:rsidP="009644D9">
      <w:pPr>
        <w:rPr>
          <w:rFonts w:ascii="Arial Narrow" w:hAnsi="Arial Narrow"/>
          <w:sz w:val="24"/>
          <w:szCs w:val="24"/>
        </w:rPr>
      </w:pPr>
      <w:r w:rsidRPr="00284441">
        <w:rPr>
          <w:rFonts w:ascii="Arial Narrow" w:hAnsi="Arial Narrow"/>
          <w:sz w:val="24"/>
          <w:szCs w:val="24"/>
        </w:rPr>
        <w:br w:type="page"/>
      </w:r>
    </w:p>
    <w:p w:rsidR="009644D9" w:rsidRPr="009839D9" w:rsidRDefault="009644D9" w:rsidP="009644D9">
      <w:pPr>
        <w:spacing w:after="120"/>
        <w:jc w:val="center"/>
        <w:rPr>
          <w:rFonts w:ascii="Arial Narrow" w:hAnsi="Arial Narrow"/>
          <w:b/>
          <w:bCs/>
          <w:sz w:val="28"/>
          <w:szCs w:val="28"/>
          <w:lang w:val="fr-CA"/>
        </w:rPr>
      </w:pPr>
      <w:r w:rsidRPr="009839D9">
        <w:rPr>
          <w:rFonts w:ascii="Arial Narrow" w:hAnsi="Arial Narrow"/>
          <w:b/>
          <w:bCs/>
          <w:sz w:val="28"/>
          <w:szCs w:val="28"/>
          <w:lang w:val="fr-CA"/>
        </w:rPr>
        <w:lastRenderedPageBreak/>
        <w:t>PIECE N° 13</w:t>
      </w:r>
    </w:p>
    <w:p w:rsidR="009644D9" w:rsidRPr="009839D9" w:rsidRDefault="009644D9" w:rsidP="009644D9">
      <w:pPr>
        <w:widowControl w:val="0"/>
        <w:autoSpaceDE w:val="0"/>
        <w:spacing w:line="276" w:lineRule="auto"/>
        <w:ind w:right="-6"/>
        <w:jc w:val="center"/>
        <w:rPr>
          <w:rFonts w:ascii="Arial Narrow" w:hAnsi="Arial Narrow"/>
          <w:sz w:val="20"/>
          <w:szCs w:val="20"/>
        </w:rPr>
      </w:pPr>
      <w:r w:rsidRPr="009839D9">
        <w:rPr>
          <w:rFonts w:ascii="Arial Narrow" w:hAnsi="Arial Narrow"/>
          <w:b/>
          <w:bCs/>
          <w:sz w:val="28"/>
          <w:szCs w:val="28"/>
        </w:rPr>
        <w:t>VISA DE MATURITE OU JUSTIFICATIFS DES ETUDES PREALABLES</w:t>
      </w:r>
      <w:r w:rsidRPr="009839D9">
        <w:rPr>
          <w:rFonts w:ascii="Arial Narrow" w:hAnsi="Arial Narrow"/>
          <w:sz w:val="20"/>
          <w:szCs w:val="20"/>
        </w:rPr>
        <w:br w:type="page"/>
      </w:r>
    </w:p>
    <w:p w:rsidR="009644D9" w:rsidRPr="009839D9" w:rsidRDefault="009644D9" w:rsidP="009644D9">
      <w:pPr>
        <w:widowControl w:val="0"/>
        <w:autoSpaceDE w:val="0"/>
        <w:spacing w:before="2" w:line="360" w:lineRule="auto"/>
        <w:rPr>
          <w:rFonts w:ascii="Arial Narrow" w:hAnsi="Arial Narrow"/>
        </w:rPr>
      </w:pPr>
    </w:p>
    <w:p w:rsidR="009644D9" w:rsidRPr="00284441" w:rsidRDefault="009644D9" w:rsidP="009644D9">
      <w:pPr>
        <w:pStyle w:val="Paragraphedeliste"/>
        <w:widowControl w:val="0"/>
        <w:numPr>
          <w:ilvl w:val="6"/>
          <w:numId w:val="1"/>
        </w:numPr>
        <w:autoSpaceDE w:val="0"/>
        <w:spacing w:line="360" w:lineRule="auto"/>
        <w:ind w:left="426" w:right="-20"/>
        <w:rPr>
          <w:rFonts w:ascii="Arial Narrow" w:hAnsi="Arial Narrow" w:cstheme="minorBidi"/>
          <w:sz w:val="24"/>
          <w:szCs w:val="24"/>
        </w:rPr>
      </w:pPr>
      <w:r w:rsidRPr="00284441">
        <w:rPr>
          <w:rFonts w:ascii="Arial Narrow" w:hAnsi="Arial Narrow" w:cstheme="minorBidi"/>
          <w:sz w:val="24"/>
          <w:szCs w:val="24"/>
        </w:rPr>
        <w:t>Joindre l’étude préalable :</w:t>
      </w:r>
    </w:p>
    <w:p w:rsidR="009644D9" w:rsidRPr="00284441" w:rsidRDefault="009644D9" w:rsidP="00F42D78">
      <w:pPr>
        <w:pStyle w:val="AAOarticles"/>
        <w:numPr>
          <w:ilvl w:val="0"/>
          <w:numId w:val="0"/>
        </w:numPr>
        <w:ind w:left="360"/>
      </w:pPr>
    </w:p>
    <w:p w:rsidR="009644D9" w:rsidRPr="00284441" w:rsidRDefault="009644D9" w:rsidP="009644D9">
      <w:pPr>
        <w:pStyle w:val="Paragraphedeliste"/>
        <w:widowControl w:val="0"/>
        <w:numPr>
          <w:ilvl w:val="6"/>
          <w:numId w:val="1"/>
        </w:numPr>
        <w:autoSpaceDE w:val="0"/>
        <w:spacing w:line="360" w:lineRule="auto"/>
        <w:ind w:left="426" w:right="-20"/>
        <w:rPr>
          <w:rFonts w:ascii="Arial Narrow" w:hAnsi="Arial Narrow" w:cstheme="minorBidi"/>
          <w:sz w:val="24"/>
          <w:szCs w:val="24"/>
        </w:rPr>
      </w:pPr>
      <w:r w:rsidRPr="00284441">
        <w:rPr>
          <w:rFonts w:ascii="Arial Narrow" w:hAnsi="Arial Narrow" w:cstheme="minorBidi"/>
          <w:sz w:val="24"/>
          <w:szCs w:val="24"/>
        </w:rPr>
        <w:t>Indiquer :</w:t>
      </w:r>
    </w:p>
    <w:p w:rsidR="009644D9" w:rsidRPr="00284441" w:rsidRDefault="009644D9" w:rsidP="00552C74">
      <w:pPr>
        <w:pStyle w:val="Paragraphedeliste"/>
        <w:widowControl w:val="0"/>
        <w:numPr>
          <w:ilvl w:val="0"/>
          <w:numId w:val="151"/>
        </w:numPr>
        <w:autoSpaceDE w:val="0"/>
        <w:spacing w:line="360" w:lineRule="auto"/>
        <w:ind w:right="-20"/>
        <w:rPr>
          <w:rFonts w:ascii="Arial Narrow" w:hAnsi="Arial Narrow" w:cstheme="minorBidi"/>
          <w:sz w:val="24"/>
          <w:szCs w:val="24"/>
        </w:rPr>
      </w:pPr>
      <w:r w:rsidRPr="00284441">
        <w:rPr>
          <w:rFonts w:ascii="Arial Narrow" w:hAnsi="Arial Narrow" w:cstheme="minorBidi"/>
          <w:sz w:val="24"/>
          <w:szCs w:val="24"/>
        </w:rPr>
        <w:t>La date de la réalisation de l’étude ;</w:t>
      </w:r>
    </w:p>
    <w:p w:rsidR="009644D9" w:rsidRPr="00284441" w:rsidRDefault="009644D9" w:rsidP="00552C74">
      <w:pPr>
        <w:pStyle w:val="Paragraphedeliste"/>
        <w:widowControl w:val="0"/>
        <w:numPr>
          <w:ilvl w:val="0"/>
          <w:numId w:val="151"/>
        </w:numPr>
        <w:autoSpaceDE w:val="0"/>
        <w:spacing w:line="360" w:lineRule="auto"/>
        <w:ind w:right="-20"/>
        <w:rPr>
          <w:rFonts w:ascii="Arial Narrow" w:hAnsi="Arial Narrow" w:cstheme="minorBidi"/>
          <w:sz w:val="24"/>
          <w:szCs w:val="24"/>
        </w:rPr>
      </w:pPr>
      <w:r w:rsidRPr="00284441">
        <w:rPr>
          <w:rFonts w:ascii="Arial Narrow" w:hAnsi="Arial Narrow" w:cstheme="minorBidi"/>
          <w:sz w:val="24"/>
          <w:szCs w:val="24"/>
        </w:rPr>
        <w:t>Le nom du maître d’œuvre public ou privé l’ayant réalisé ;</w:t>
      </w:r>
    </w:p>
    <w:p w:rsidR="009644D9" w:rsidRPr="00284441" w:rsidRDefault="009644D9" w:rsidP="00552C74">
      <w:pPr>
        <w:pStyle w:val="Paragraphedeliste"/>
        <w:widowControl w:val="0"/>
        <w:numPr>
          <w:ilvl w:val="0"/>
          <w:numId w:val="151"/>
        </w:numPr>
        <w:autoSpaceDE w:val="0"/>
        <w:spacing w:line="360" w:lineRule="auto"/>
        <w:ind w:right="-20"/>
        <w:rPr>
          <w:rFonts w:ascii="Arial Narrow" w:hAnsi="Arial Narrow" w:cstheme="minorBidi"/>
          <w:sz w:val="24"/>
          <w:szCs w:val="24"/>
        </w:rPr>
      </w:pPr>
      <w:r w:rsidRPr="00284441">
        <w:rPr>
          <w:rFonts w:ascii="Arial Narrow" w:hAnsi="Arial Narrow" w:cstheme="minorBidi"/>
          <w:sz w:val="24"/>
          <w:szCs w:val="24"/>
        </w:rPr>
        <w:t>Les références du marché, si maîtrise d’œuvre privée l’ayant réalisé ;</w:t>
      </w:r>
    </w:p>
    <w:p w:rsidR="009644D9" w:rsidRPr="00284441" w:rsidRDefault="009644D9" w:rsidP="00552C74">
      <w:pPr>
        <w:pStyle w:val="Paragraphedeliste"/>
        <w:widowControl w:val="0"/>
        <w:numPr>
          <w:ilvl w:val="0"/>
          <w:numId w:val="151"/>
        </w:numPr>
        <w:autoSpaceDE w:val="0"/>
        <w:spacing w:line="360" w:lineRule="auto"/>
        <w:ind w:right="-20"/>
        <w:rPr>
          <w:rFonts w:ascii="Arial Narrow" w:hAnsi="Arial Narrow" w:cstheme="minorBidi"/>
          <w:sz w:val="24"/>
          <w:szCs w:val="24"/>
        </w:rPr>
      </w:pPr>
      <w:r w:rsidRPr="00284441">
        <w:rPr>
          <w:rFonts w:ascii="Arial Narrow" w:hAnsi="Arial Narrow" w:cstheme="minorBidi"/>
          <w:sz w:val="24"/>
          <w:szCs w:val="24"/>
        </w:rPr>
        <w:t xml:space="preserve">Si entretien  </w:t>
      </w:r>
    </w:p>
    <w:p w:rsidR="009644D9" w:rsidRPr="00284441" w:rsidRDefault="009644D9" w:rsidP="00552C74">
      <w:pPr>
        <w:pStyle w:val="Paragraphedeliste"/>
        <w:widowControl w:val="0"/>
        <w:numPr>
          <w:ilvl w:val="0"/>
          <w:numId w:val="151"/>
        </w:numPr>
        <w:autoSpaceDE w:val="0"/>
        <w:spacing w:line="360" w:lineRule="auto"/>
        <w:ind w:left="1418" w:right="-20" w:hanging="1058"/>
        <w:rPr>
          <w:rFonts w:ascii="Arial Narrow" w:hAnsi="Arial Narrow" w:cstheme="minorBidi"/>
          <w:sz w:val="24"/>
          <w:szCs w:val="24"/>
        </w:rPr>
      </w:pPr>
      <w:r w:rsidRPr="00284441">
        <w:rPr>
          <w:rFonts w:ascii="Arial Narrow" w:hAnsi="Arial Narrow" w:cstheme="minorBidi"/>
          <w:sz w:val="24"/>
          <w:szCs w:val="24"/>
        </w:rPr>
        <w:t>Description des études : (pour les projets de moindre envergure une note de présentation peut être rédigée sous forme d’études préalable à condition de bien ressortir la détermination des coûts et spécifications techniques).</w:t>
      </w:r>
    </w:p>
    <w:p w:rsidR="009644D9" w:rsidRPr="00284441" w:rsidRDefault="009644D9" w:rsidP="009644D9">
      <w:pPr>
        <w:widowControl w:val="0"/>
        <w:autoSpaceDE w:val="0"/>
        <w:spacing w:line="360" w:lineRule="auto"/>
        <w:ind w:left="1440" w:right="-264" w:hanging="1333"/>
        <w:rPr>
          <w:rFonts w:ascii="Arial Narrow" w:hAnsi="Arial Narrow"/>
          <w:sz w:val="24"/>
          <w:szCs w:val="24"/>
        </w:rPr>
      </w:pPr>
      <w:r w:rsidRPr="00284441">
        <w:rPr>
          <w:rFonts w:ascii="Arial Narrow" w:hAnsi="Arial Narrow"/>
          <w:sz w:val="24"/>
          <w:szCs w:val="24"/>
        </w:rPr>
        <w:t>N.B :</w:t>
      </w:r>
    </w:p>
    <w:p w:rsidR="009644D9" w:rsidRPr="00284441" w:rsidRDefault="009644D9" w:rsidP="00552C74">
      <w:pPr>
        <w:pStyle w:val="Paragraphedeliste"/>
        <w:widowControl w:val="0"/>
        <w:numPr>
          <w:ilvl w:val="0"/>
          <w:numId w:val="152"/>
        </w:numPr>
        <w:autoSpaceDE w:val="0"/>
        <w:spacing w:line="360" w:lineRule="auto"/>
        <w:ind w:left="1134" w:right="-263" w:hanging="412"/>
        <w:rPr>
          <w:rFonts w:ascii="Arial Narrow" w:hAnsi="Arial Narrow" w:cstheme="minorBidi"/>
          <w:sz w:val="24"/>
          <w:szCs w:val="24"/>
        </w:rPr>
      </w:pPr>
      <w:r w:rsidRPr="00284441">
        <w:rPr>
          <w:rFonts w:ascii="Arial Narrow" w:hAnsi="Arial Narrow" w:cstheme="minorBidi"/>
          <w:sz w:val="24"/>
          <w:szCs w:val="24"/>
        </w:rPr>
        <w:t>Pour les prestations   de   moindre envergure, le Maître d’Ouvrage peut fournir un calcul justificatif des quantités du DAO.</w:t>
      </w:r>
    </w:p>
    <w:p w:rsidR="009644D9" w:rsidRPr="00284441" w:rsidRDefault="009644D9" w:rsidP="00552C74">
      <w:pPr>
        <w:pStyle w:val="Paragraphedeliste"/>
        <w:widowControl w:val="0"/>
        <w:numPr>
          <w:ilvl w:val="0"/>
          <w:numId w:val="152"/>
        </w:numPr>
        <w:autoSpaceDE w:val="0"/>
        <w:spacing w:line="360" w:lineRule="auto"/>
        <w:ind w:left="1134" w:right="-263" w:hanging="412"/>
        <w:rPr>
          <w:rFonts w:ascii="Arial Narrow" w:hAnsi="Arial Narrow" w:cstheme="minorBidi"/>
          <w:sz w:val="24"/>
          <w:szCs w:val="24"/>
        </w:rPr>
      </w:pPr>
      <w:r w:rsidRPr="00284441">
        <w:rPr>
          <w:rFonts w:ascii="Arial Narrow" w:hAnsi="Arial Narrow" w:cstheme="minorBidi"/>
          <w:sz w:val="24"/>
          <w:szCs w:val="24"/>
        </w:rPr>
        <w:t>Le président de la commission des marchés peut avant de se prononcer, solliciter l’avis d’un expert sur la qualité des études réalisées.</w:t>
      </w:r>
    </w:p>
    <w:p w:rsidR="009644D9" w:rsidRPr="00284441" w:rsidRDefault="009644D9" w:rsidP="009644D9">
      <w:pPr>
        <w:widowControl w:val="0"/>
        <w:autoSpaceDE w:val="0"/>
        <w:spacing w:line="360" w:lineRule="auto"/>
        <w:ind w:right="-6"/>
        <w:jc w:val="center"/>
        <w:rPr>
          <w:rFonts w:ascii="Arial Narrow" w:hAnsi="Arial Narrow"/>
          <w:b/>
          <w:bCs/>
          <w:sz w:val="36"/>
          <w:szCs w:val="36"/>
        </w:rPr>
      </w:pPr>
    </w:p>
    <w:p w:rsidR="009644D9" w:rsidRPr="009839D9" w:rsidRDefault="009644D9" w:rsidP="009644D9">
      <w:pPr>
        <w:widowControl w:val="0"/>
        <w:autoSpaceDE w:val="0"/>
        <w:spacing w:line="360" w:lineRule="auto"/>
        <w:ind w:right="-6"/>
        <w:jc w:val="center"/>
        <w:rPr>
          <w:rFonts w:ascii="Arial Narrow" w:hAnsi="Arial Narrow"/>
          <w:b/>
          <w:bCs/>
          <w:sz w:val="32"/>
          <w:szCs w:val="32"/>
        </w:rPr>
      </w:pPr>
    </w:p>
    <w:p w:rsidR="009644D9" w:rsidRPr="009839D9" w:rsidRDefault="009644D9" w:rsidP="009644D9">
      <w:pPr>
        <w:widowControl w:val="0"/>
        <w:autoSpaceDE w:val="0"/>
        <w:spacing w:line="360" w:lineRule="auto"/>
        <w:ind w:right="-6"/>
        <w:jc w:val="center"/>
        <w:rPr>
          <w:rFonts w:ascii="Arial Narrow" w:hAnsi="Arial Narrow"/>
          <w:b/>
          <w:bCs/>
          <w:sz w:val="32"/>
          <w:szCs w:val="32"/>
        </w:rPr>
      </w:pPr>
    </w:p>
    <w:p w:rsidR="009644D9" w:rsidRPr="009839D9" w:rsidRDefault="009644D9" w:rsidP="009644D9">
      <w:pPr>
        <w:widowControl w:val="0"/>
        <w:autoSpaceDE w:val="0"/>
        <w:spacing w:line="360" w:lineRule="auto"/>
        <w:ind w:right="-6"/>
        <w:jc w:val="center"/>
        <w:rPr>
          <w:rFonts w:ascii="Arial Narrow" w:hAnsi="Arial Narrow"/>
          <w:b/>
          <w:bCs/>
          <w:sz w:val="32"/>
          <w:szCs w:val="32"/>
        </w:rPr>
      </w:pPr>
    </w:p>
    <w:p w:rsidR="009644D9" w:rsidRPr="009839D9" w:rsidRDefault="009644D9" w:rsidP="009644D9">
      <w:pPr>
        <w:widowControl w:val="0"/>
        <w:autoSpaceDE w:val="0"/>
        <w:spacing w:line="360" w:lineRule="auto"/>
        <w:ind w:right="-6"/>
        <w:jc w:val="center"/>
        <w:rPr>
          <w:rFonts w:ascii="Arial Narrow" w:hAnsi="Arial Narrow"/>
          <w:b/>
          <w:bCs/>
          <w:sz w:val="32"/>
          <w:szCs w:val="32"/>
        </w:rPr>
      </w:pPr>
    </w:p>
    <w:p w:rsidR="009644D9" w:rsidRPr="009839D9" w:rsidRDefault="009644D9" w:rsidP="009644D9">
      <w:pPr>
        <w:widowControl w:val="0"/>
        <w:autoSpaceDE w:val="0"/>
        <w:spacing w:line="360" w:lineRule="auto"/>
        <w:ind w:right="-6"/>
        <w:jc w:val="center"/>
        <w:rPr>
          <w:rFonts w:ascii="Arial Narrow" w:hAnsi="Arial Narrow"/>
          <w:b/>
          <w:bCs/>
          <w:sz w:val="32"/>
          <w:szCs w:val="32"/>
        </w:rPr>
      </w:pPr>
    </w:p>
    <w:p w:rsidR="009644D9" w:rsidRPr="009839D9" w:rsidRDefault="009644D9" w:rsidP="009644D9">
      <w:pPr>
        <w:widowControl w:val="0"/>
        <w:autoSpaceDE w:val="0"/>
        <w:spacing w:line="360" w:lineRule="auto"/>
        <w:ind w:right="-6"/>
        <w:jc w:val="center"/>
        <w:rPr>
          <w:rFonts w:ascii="Arial Narrow" w:hAnsi="Arial Narrow"/>
          <w:b/>
          <w:bCs/>
          <w:sz w:val="32"/>
          <w:szCs w:val="32"/>
        </w:rPr>
      </w:pPr>
    </w:p>
    <w:p w:rsidR="009644D9" w:rsidRPr="009839D9" w:rsidRDefault="009644D9" w:rsidP="009644D9">
      <w:pPr>
        <w:rPr>
          <w:rFonts w:ascii="Arial Narrow" w:hAnsi="Arial Narrow"/>
          <w:b/>
          <w:bCs/>
          <w:sz w:val="32"/>
          <w:szCs w:val="32"/>
        </w:rPr>
      </w:pPr>
      <w:r w:rsidRPr="009839D9">
        <w:rPr>
          <w:rFonts w:ascii="Arial Narrow" w:hAnsi="Arial Narrow"/>
          <w:b/>
          <w:bCs/>
          <w:sz w:val="32"/>
          <w:szCs w:val="32"/>
        </w:rPr>
        <w:br w:type="page"/>
      </w:r>
    </w:p>
    <w:p w:rsidR="009644D9" w:rsidRPr="009839D9" w:rsidRDefault="009644D9" w:rsidP="009644D9">
      <w:pPr>
        <w:spacing w:after="120"/>
        <w:jc w:val="center"/>
        <w:rPr>
          <w:rFonts w:ascii="Arial Narrow" w:hAnsi="Arial Narrow"/>
          <w:b/>
          <w:bCs/>
          <w:sz w:val="28"/>
          <w:szCs w:val="28"/>
          <w:lang w:val="fr-CA"/>
        </w:rPr>
      </w:pPr>
      <w:r w:rsidRPr="009839D9">
        <w:rPr>
          <w:rFonts w:ascii="Arial Narrow" w:hAnsi="Arial Narrow"/>
          <w:b/>
          <w:bCs/>
          <w:sz w:val="28"/>
          <w:szCs w:val="28"/>
          <w:lang w:val="fr-CA"/>
        </w:rPr>
        <w:lastRenderedPageBreak/>
        <w:t>PIECE N° 14</w:t>
      </w:r>
    </w:p>
    <w:p w:rsidR="009644D9" w:rsidRPr="009839D9" w:rsidRDefault="009644D9" w:rsidP="009644D9">
      <w:pPr>
        <w:widowControl w:val="0"/>
        <w:autoSpaceDE w:val="0"/>
        <w:ind w:right="-6"/>
        <w:jc w:val="center"/>
        <w:rPr>
          <w:rFonts w:ascii="Arial Narrow" w:hAnsi="Arial Narrow"/>
          <w:b/>
          <w:bCs/>
        </w:rPr>
      </w:pPr>
      <w:r w:rsidRPr="009839D9">
        <w:rPr>
          <w:rFonts w:ascii="Arial Narrow" w:hAnsi="Arial Narrow"/>
          <w:b/>
          <w:bCs/>
          <w:sz w:val="28"/>
          <w:szCs w:val="28"/>
        </w:rPr>
        <w:t>LISTE DES ORGANISMES HABILITES A EMETTRE DES CAUTIONS DANS LE CADRE DES MARCHES PUBLICS</w:t>
      </w:r>
      <w:r w:rsidRPr="009839D9">
        <w:rPr>
          <w:rFonts w:ascii="Arial Narrow" w:hAnsi="Arial Narrow"/>
          <w:b/>
          <w:bCs/>
        </w:rPr>
        <w:br w:type="page"/>
      </w:r>
    </w:p>
    <w:p w:rsidR="009644D9" w:rsidRPr="00284441" w:rsidRDefault="009644D9" w:rsidP="009644D9">
      <w:pPr>
        <w:widowControl w:val="0"/>
        <w:tabs>
          <w:tab w:val="left" w:pos="4180"/>
          <w:tab w:val="left" w:pos="5700"/>
          <w:tab w:val="left" w:pos="6920"/>
        </w:tabs>
        <w:autoSpaceDE w:val="0"/>
        <w:spacing w:after="0" w:line="276" w:lineRule="auto"/>
        <w:jc w:val="center"/>
        <w:rPr>
          <w:rFonts w:ascii="Arial Narrow" w:hAnsi="Arial Narrow"/>
          <w:b/>
          <w:bCs/>
          <w:i/>
          <w:sz w:val="24"/>
          <w:szCs w:val="24"/>
        </w:rPr>
      </w:pPr>
      <w:r w:rsidRPr="00284441">
        <w:rPr>
          <w:rFonts w:ascii="Arial Narrow" w:hAnsi="Arial Narrow"/>
          <w:b/>
          <w:bCs/>
          <w:i/>
          <w:sz w:val="24"/>
          <w:szCs w:val="24"/>
        </w:rPr>
        <w:lastRenderedPageBreak/>
        <w:t>LISTES DES ETABLISSEMENTS BANCAIRES ET ORGANISMES FINANCIERS AUTORISES A EMETTRE DES CAUTIONS DANS LE CADRE DES MARCHES PUBLICS</w:t>
      </w:r>
    </w:p>
    <w:p w:rsidR="009644D9" w:rsidRPr="00284441" w:rsidRDefault="009644D9" w:rsidP="009644D9">
      <w:pPr>
        <w:widowControl w:val="0"/>
        <w:tabs>
          <w:tab w:val="left" w:pos="4180"/>
          <w:tab w:val="left" w:pos="5700"/>
          <w:tab w:val="left" w:pos="6920"/>
        </w:tabs>
        <w:autoSpaceDE w:val="0"/>
        <w:spacing w:after="0" w:line="276" w:lineRule="auto"/>
        <w:jc w:val="both"/>
        <w:rPr>
          <w:rFonts w:ascii="Arial Narrow" w:hAnsi="Arial Narrow"/>
          <w:b/>
          <w:bCs/>
          <w:i/>
          <w:sz w:val="12"/>
          <w:szCs w:val="12"/>
        </w:rPr>
      </w:pPr>
    </w:p>
    <w:p w:rsidR="009644D9" w:rsidRPr="00284441" w:rsidRDefault="009644D9" w:rsidP="009644D9">
      <w:pPr>
        <w:widowControl w:val="0"/>
        <w:tabs>
          <w:tab w:val="left" w:pos="4180"/>
          <w:tab w:val="left" w:pos="5700"/>
          <w:tab w:val="left" w:pos="6920"/>
        </w:tabs>
        <w:autoSpaceDE w:val="0"/>
        <w:spacing w:after="120" w:line="276" w:lineRule="auto"/>
        <w:jc w:val="both"/>
        <w:rPr>
          <w:rFonts w:ascii="Arial Narrow" w:hAnsi="Arial Narrow"/>
          <w:b/>
          <w:iCs/>
          <w:sz w:val="24"/>
          <w:szCs w:val="24"/>
        </w:rPr>
      </w:pPr>
      <w:r w:rsidRPr="00284441">
        <w:rPr>
          <w:rFonts w:ascii="Arial Narrow" w:hAnsi="Arial Narrow"/>
          <w:b/>
          <w:iCs/>
          <w:sz w:val="24"/>
          <w:szCs w:val="24"/>
        </w:rPr>
        <w:t>I- BANQUES</w:t>
      </w:r>
    </w:p>
    <w:p w:rsidR="009644D9" w:rsidRPr="00284441" w:rsidRDefault="009644D9" w:rsidP="00552C74">
      <w:pPr>
        <w:widowControl w:val="0"/>
        <w:numPr>
          <w:ilvl w:val="0"/>
          <w:numId w:val="153"/>
        </w:numPr>
        <w:tabs>
          <w:tab w:val="left" w:pos="4180"/>
          <w:tab w:val="left" w:pos="5700"/>
          <w:tab w:val="left" w:pos="6920"/>
        </w:tabs>
        <w:suppressAutoHyphens/>
        <w:autoSpaceDE w:val="0"/>
        <w:autoSpaceDN w:val="0"/>
        <w:spacing w:after="0" w:line="276" w:lineRule="auto"/>
        <w:jc w:val="both"/>
        <w:textAlignment w:val="baseline"/>
        <w:rPr>
          <w:rFonts w:ascii="Arial Narrow" w:hAnsi="Arial Narrow"/>
          <w:bCs/>
          <w:iCs/>
          <w:sz w:val="24"/>
          <w:szCs w:val="24"/>
          <w:lang w:val="en-US"/>
        </w:rPr>
      </w:pPr>
      <w:r w:rsidRPr="00284441">
        <w:rPr>
          <w:rFonts w:ascii="Arial Narrow" w:hAnsi="Arial Narrow"/>
          <w:bCs/>
          <w:iCs/>
          <w:sz w:val="24"/>
          <w:szCs w:val="24"/>
          <w:lang w:val="en-US"/>
        </w:rPr>
        <w:t>Access Bank Cameroon, BP : 6 000 Yaoundé ;</w:t>
      </w:r>
    </w:p>
    <w:p w:rsidR="009644D9" w:rsidRPr="00284441" w:rsidRDefault="009644D9" w:rsidP="00552C74">
      <w:pPr>
        <w:widowControl w:val="0"/>
        <w:numPr>
          <w:ilvl w:val="0"/>
          <w:numId w:val="153"/>
        </w:numPr>
        <w:tabs>
          <w:tab w:val="left" w:pos="4180"/>
          <w:tab w:val="left" w:pos="5700"/>
          <w:tab w:val="left" w:pos="6920"/>
        </w:tabs>
        <w:suppressAutoHyphens/>
        <w:autoSpaceDE w:val="0"/>
        <w:autoSpaceDN w:val="0"/>
        <w:spacing w:after="0" w:line="276" w:lineRule="auto"/>
        <w:jc w:val="both"/>
        <w:textAlignment w:val="baseline"/>
        <w:rPr>
          <w:rFonts w:ascii="Arial Narrow" w:hAnsi="Arial Narrow"/>
          <w:bCs/>
          <w:iCs/>
          <w:sz w:val="24"/>
          <w:szCs w:val="24"/>
          <w:lang w:val="en-US"/>
        </w:rPr>
      </w:pPr>
      <w:r w:rsidRPr="00284441">
        <w:rPr>
          <w:rFonts w:ascii="Arial Narrow" w:hAnsi="Arial Narrow"/>
          <w:bCs/>
          <w:iCs/>
          <w:sz w:val="24"/>
          <w:szCs w:val="24"/>
          <w:lang w:val="en-US"/>
        </w:rPr>
        <w:t>Afriland First Bank (AFB), BP : 11 834 Yaoundé ;</w:t>
      </w:r>
    </w:p>
    <w:p w:rsidR="009644D9" w:rsidRPr="00284441" w:rsidRDefault="009644D9" w:rsidP="00552C74">
      <w:pPr>
        <w:widowControl w:val="0"/>
        <w:numPr>
          <w:ilvl w:val="0"/>
          <w:numId w:val="153"/>
        </w:numPr>
        <w:tabs>
          <w:tab w:val="left" w:pos="4180"/>
          <w:tab w:val="left" w:pos="5700"/>
          <w:tab w:val="left" w:pos="6920"/>
        </w:tabs>
        <w:suppressAutoHyphens/>
        <w:autoSpaceDE w:val="0"/>
        <w:autoSpaceDN w:val="0"/>
        <w:spacing w:after="0" w:line="276" w:lineRule="auto"/>
        <w:jc w:val="both"/>
        <w:textAlignment w:val="baseline"/>
        <w:rPr>
          <w:rFonts w:ascii="Arial Narrow" w:hAnsi="Arial Narrow"/>
          <w:bCs/>
          <w:iCs/>
          <w:sz w:val="24"/>
          <w:szCs w:val="24"/>
          <w:lang w:val="pt-PT"/>
        </w:rPr>
      </w:pPr>
      <w:r w:rsidRPr="00284441">
        <w:rPr>
          <w:rFonts w:ascii="Arial Narrow" w:hAnsi="Arial Narrow"/>
          <w:bCs/>
          <w:iCs/>
          <w:sz w:val="24"/>
          <w:szCs w:val="24"/>
          <w:lang w:val="pt-PT"/>
        </w:rPr>
        <w:t>Banco Nacional de Guinea Equatorial (BANGE), Yaoundé ;</w:t>
      </w:r>
    </w:p>
    <w:p w:rsidR="009644D9" w:rsidRPr="00284441" w:rsidRDefault="009644D9" w:rsidP="00552C74">
      <w:pPr>
        <w:widowControl w:val="0"/>
        <w:numPr>
          <w:ilvl w:val="0"/>
          <w:numId w:val="153"/>
        </w:numPr>
        <w:tabs>
          <w:tab w:val="left" w:pos="4180"/>
          <w:tab w:val="left" w:pos="5700"/>
          <w:tab w:val="left" w:pos="6920"/>
        </w:tabs>
        <w:suppressAutoHyphens/>
        <w:autoSpaceDE w:val="0"/>
        <w:autoSpaceDN w:val="0"/>
        <w:spacing w:after="0" w:line="276" w:lineRule="auto"/>
        <w:jc w:val="both"/>
        <w:textAlignment w:val="baseline"/>
        <w:rPr>
          <w:rFonts w:ascii="Arial Narrow" w:hAnsi="Arial Narrow"/>
          <w:bCs/>
          <w:iCs/>
          <w:sz w:val="24"/>
          <w:szCs w:val="24"/>
        </w:rPr>
      </w:pPr>
      <w:r w:rsidRPr="00284441">
        <w:rPr>
          <w:rFonts w:ascii="Arial Narrow" w:hAnsi="Arial Narrow"/>
          <w:bCs/>
          <w:iCs/>
          <w:sz w:val="24"/>
          <w:szCs w:val="24"/>
        </w:rPr>
        <w:t>Banque Atlantique Cameroun (BACM), BP : 2 933 Douala ;</w:t>
      </w:r>
    </w:p>
    <w:p w:rsidR="009644D9" w:rsidRPr="00284441" w:rsidRDefault="009644D9" w:rsidP="00552C74">
      <w:pPr>
        <w:widowControl w:val="0"/>
        <w:numPr>
          <w:ilvl w:val="0"/>
          <w:numId w:val="153"/>
        </w:numPr>
        <w:tabs>
          <w:tab w:val="left" w:pos="4180"/>
          <w:tab w:val="left" w:pos="5700"/>
          <w:tab w:val="left" w:pos="6920"/>
        </w:tabs>
        <w:suppressAutoHyphens/>
        <w:autoSpaceDE w:val="0"/>
        <w:autoSpaceDN w:val="0"/>
        <w:spacing w:after="0" w:line="276" w:lineRule="auto"/>
        <w:jc w:val="both"/>
        <w:textAlignment w:val="baseline"/>
        <w:rPr>
          <w:rFonts w:ascii="Arial Narrow" w:hAnsi="Arial Narrow"/>
          <w:bCs/>
          <w:iCs/>
          <w:sz w:val="24"/>
          <w:szCs w:val="24"/>
        </w:rPr>
      </w:pPr>
      <w:r w:rsidRPr="00284441">
        <w:rPr>
          <w:rFonts w:ascii="Arial Narrow" w:hAnsi="Arial Narrow"/>
          <w:bCs/>
          <w:iCs/>
          <w:sz w:val="24"/>
          <w:szCs w:val="24"/>
        </w:rPr>
        <w:t>Banque Camerounaise des Petites et Moyennes Entreprises (BC-PME), Yaoundé ;</w:t>
      </w:r>
    </w:p>
    <w:p w:rsidR="009644D9" w:rsidRPr="00284441" w:rsidRDefault="009644D9" w:rsidP="00552C74">
      <w:pPr>
        <w:widowControl w:val="0"/>
        <w:numPr>
          <w:ilvl w:val="0"/>
          <w:numId w:val="153"/>
        </w:numPr>
        <w:tabs>
          <w:tab w:val="left" w:pos="4180"/>
          <w:tab w:val="left" w:pos="5700"/>
          <w:tab w:val="left" w:pos="6920"/>
        </w:tabs>
        <w:suppressAutoHyphens/>
        <w:autoSpaceDE w:val="0"/>
        <w:autoSpaceDN w:val="0"/>
        <w:spacing w:after="0" w:line="276" w:lineRule="auto"/>
        <w:jc w:val="both"/>
        <w:textAlignment w:val="baseline"/>
        <w:rPr>
          <w:rFonts w:ascii="Arial Narrow" w:hAnsi="Arial Narrow"/>
          <w:bCs/>
          <w:iCs/>
          <w:sz w:val="24"/>
          <w:szCs w:val="24"/>
        </w:rPr>
      </w:pPr>
      <w:r w:rsidRPr="00284441">
        <w:rPr>
          <w:rFonts w:ascii="Arial Narrow" w:hAnsi="Arial Narrow"/>
          <w:bCs/>
          <w:iCs/>
          <w:sz w:val="24"/>
          <w:szCs w:val="24"/>
        </w:rPr>
        <w:t>Banque Gabonaise pour le Financement International (BGFI BANK), BP : 12 962 Douala ;</w:t>
      </w:r>
    </w:p>
    <w:p w:rsidR="009644D9" w:rsidRPr="00284441" w:rsidRDefault="009644D9" w:rsidP="00552C74">
      <w:pPr>
        <w:widowControl w:val="0"/>
        <w:numPr>
          <w:ilvl w:val="0"/>
          <w:numId w:val="153"/>
        </w:numPr>
        <w:tabs>
          <w:tab w:val="left" w:pos="4180"/>
          <w:tab w:val="left" w:pos="5700"/>
          <w:tab w:val="left" w:pos="6920"/>
        </w:tabs>
        <w:suppressAutoHyphens/>
        <w:autoSpaceDE w:val="0"/>
        <w:autoSpaceDN w:val="0"/>
        <w:spacing w:after="0" w:line="276" w:lineRule="auto"/>
        <w:jc w:val="both"/>
        <w:textAlignment w:val="baseline"/>
        <w:rPr>
          <w:rFonts w:ascii="Arial Narrow" w:hAnsi="Arial Narrow"/>
          <w:bCs/>
          <w:iCs/>
          <w:sz w:val="24"/>
          <w:szCs w:val="24"/>
        </w:rPr>
      </w:pPr>
      <w:r w:rsidRPr="00284441">
        <w:rPr>
          <w:rFonts w:ascii="Arial Narrow" w:hAnsi="Arial Narrow"/>
          <w:bCs/>
          <w:iCs/>
          <w:sz w:val="24"/>
          <w:szCs w:val="24"/>
        </w:rPr>
        <w:t>Banque Internationale du Cameroun pour l’Epargne et le Crédit (BICEC), BP : 1 925 Douala ;</w:t>
      </w:r>
    </w:p>
    <w:p w:rsidR="009644D9" w:rsidRPr="00284441" w:rsidRDefault="009644D9" w:rsidP="00552C74">
      <w:pPr>
        <w:widowControl w:val="0"/>
        <w:numPr>
          <w:ilvl w:val="0"/>
          <w:numId w:val="153"/>
        </w:numPr>
        <w:tabs>
          <w:tab w:val="left" w:pos="4180"/>
          <w:tab w:val="left" w:pos="5700"/>
          <w:tab w:val="left" w:pos="6920"/>
        </w:tabs>
        <w:suppressAutoHyphens/>
        <w:autoSpaceDE w:val="0"/>
        <w:autoSpaceDN w:val="0"/>
        <w:spacing w:after="0" w:line="276" w:lineRule="auto"/>
        <w:jc w:val="both"/>
        <w:textAlignment w:val="baseline"/>
        <w:rPr>
          <w:rFonts w:ascii="Arial Narrow" w:hAnsi="Arial Narrow"/>
          <w:bCs/>
          <w:iCs/>
          <w:sz w:val="24"/>
          <w:szCs w:val="24"/>
        </w:rPr>
      </w:pPr>
      <w:r w:rsidRPr="00284441">
        <w:rPr>
          <w:rFonts w:ascii="Arial Narrow" w:hAnsi="Arial Narrow"/>
          <w:bCs/>
          <w:iCs/>
          <w:sz w:val="24"/>
          <w:szCs w:val="24"/>
        </w:rPr>
        <w:t>CITI Bank, BP : 4 571 Douala ;</w:t>
      </w:r>
    </w:p>
    <w:p w:rsidR="009644D9" w:rsidRPr="00284441" w:rsidRDefault="009644D9" w:rsidP="00552C74">
      <w:pPr>
        <w:widowControl w:val="0"/>
        <w:numPr>
          <w:ilvl w:val="0"/>
          <w:numId w:val="153"/>
        </w:numPr>
        <w:tabs>
          <w:tab w:val="left" w:pos="4180"/>
          <w:tab w:val="left" w:pos="5700"/>
          <w:tab w:val="left" w:pos="6920"/>
        </w:tabs>
        <w:suppressAutoHyphens/>
        <w:autoSpaceDE w:val="0"/>
        <w:autoSpaceDN w:val="0"/>
        <w:spacing w:after="0" w:line="276" w:lineRule="auto"/>
        <w:jc w:val="both"/>
        <w:textAlignment w:val="baseline"/>
        <w:rPr>
          <w:rFonts w:ascii="Arial Narrow" w:hAnsi="Arial Narrow"/>
          <w:bCs/>
          <w:iCs/>
          <w:sz w:val="24"/>
          <w:szCs w:val="24"/>
          <w:lang w:val="en-US"/>
        </w:rPr>
      </w:pPr>
      <w:r w:rsidRPr="00284441">
        <w:rPr>
          <w:rFonts w:ascii="Arial Narrow" w:hAnsi="Arial Narrow"/>
          <w:bCs/>
          <w:iCs/>
          <w:sz w:val="24"/>
          <w:szCs w:val="24"/>
          <w:lang w:val="en-US"/>
        </w:rPr>
        <w:t>Commercial Bank of Cameroon (CBC), BP : 4 004 Douala ;</w:t>
      </w:r>
    </w:p>
    <w:p w:rsidR="009644D9" w:rsidRPr="00284441" w:rsidRDefault="009644D9" w:rsidP="00552C74">
      <w:pPr>
        <w:widowControl w:val="0"/>
        <w:numPr>
          <w:ilvl w:val="0"/>
          <w:numId w:val="153"/>
        </w:numPr>
        <w:tabs>
          <w:tab w:val="left" w:pos="567"/>
        </w:tabs>
        <w:suppressAutoHyphens/>
        <w:autoSpaceDE w:val="0"/>
        <w:autoSpaceDN w:val="0"/>
        <w:spacing w:after="0" w:line="276" w:lineRule="auto"/>
        <w:ind w:left="567" w:hanging="283"/>
        <w:jc w:val="both"/>
        <w:textAlignment w:val="baseline"/>
        <w:rPr>
          <w:rFonts w:ascii="Arial Narrow" w:hAnsi="Arial Narrow"/>
          <w:bCs/>
          <w:iCs/>
          <w:sz w:val="24"/>
          <w:szCs w:val="24"/>
        </w:rPr>
      </w:pPr>
      <w:r w:rsidRPr="00284441">
        <w:rPr>
          <w:rFonts w:ascii="Arial Narrow" w:hAnsi="Arial Narrow"/>
          <w:bCs/>
          <w:iCs/>
          <w:sz w:val="24"/>
          <w:szCs w:val="24"/>
        </w:rPr>
        <w:t>Crédit Communautaire d’Afrique-Bank (CCA-BANK), BP : 30 388 Yaoundé ;</w:t>
      </w:r>
    </w:p>
    <w:p w:rsidR="009644D9" w:rsidRPr="00284441" w:rsidRDefault="009644D9" w:rsidP="00552C74">
      <w:pPr>
        <w:widowControl w:val="0"/>
        <w:numPr>
          <w:ilvl w:val="0"/>
          <w:numId w:val="153"/>
        </w:numPr>
        <w:tabs>
          <w:tab w:val="left" w:pos="567"/>
        </w:tabs>
        <w:suppressAutoHyphens/>
        <w:autoSpaceDE w:val="0"/>
        <w:autoSpaceDN w:val="0"/>
        <w:spacing w:after="0" w:line="276" w:lineRule="auto"/>
        <w:ind w:left="567" w:hanging="283"/>
        <w:jc w:val="both"/>
        <w:textAlignment w:val="baseline"/>
        <w:rPr>
          <w:rFonts w:ascii="Arial Narrow" w:hAnsi="Arial Narrow"/>
          <w:bCs/>
          <w:iCs/>
          <w:sz w:val="24"/>
          <w:szCs w:val="24"/>
          <w:lang w:val="pt-PT"/>
        </w:rPr>
      </w:pPr>
      <w:r w:rsidRPr="00284441">
        <w:rPr>
          <w:rFonts w:ascii="Arial Narrow" w:hAnsi="Arial Narrow"/>
          <w:bCs/>
          <w:iCs/>
          <w:sz w:val="24"/>
          <w:szCs w:val="24"/>
          <w:lang w:val="pt-PT"/>
        </w:rPr>
        <w:t>ECOBANK Cameroon (ECOBANK), BP : 582 Douala ;</w:t>
      </w:r>
    </w:p>
    <w:p w:rsidR="009644D9" w:rsidRPr="00284441" w:rsidRDefault="009644D9" w:rsidP="00552C74">
      <w:pPr>
        <w:widowControl w:val="0"/>
        <w:numPr>
          <w:ilvl w:val="0"/>
          <w:numId w:val="153"/>
        </w:numPr>
        <w:tabs>
          <w:tab w:val="left" w:pos="567"/>
        </w:tabs>
        <w:suppressAutoHyphens/>
        <w:autoSpaceDE w:val="0"/>
        <w:autoSpaceDN w:val="0"/>
        <w:spacing w:after="0" w:line="276" w:lineRule="auto"/>
        <w:ind w:left="567" w:hanging="283"/>
        <w:jc w:val="both"/>
        <w:textAlignment w:val="baseline"/>
        <w:rPr>
          <w:rFonts w:ascii="Arial Narrow" w:hAnsi="Arial Narrow"/>
          <w:bCs/>
          <w:iCs/>
          <w:sz w:val="24"/>
          <w:szCs w:val="24"/>
        </w:rPr>
      </w:pPr>
      <w:r w:rsidRPr="00284441">
        <w:rPr>
          <w:rFonts w:ascii="Arial Narrow" w:hAnsi="Arial Narrow"/>
          <w:bCs/>
          <w:iCs/>
          <w:sz w:val="24"/>
          <w:szCs w:val="24"/>
        </w:rPr>
        <w:t>La Régionale Bank, BP : 30 145 Yaoundé ;</w:t>
      </w:r>
    </w:p>
    <w:p w:rsidR="009644D9" w:rsidRPr="00284441" w:rsidRDefault="009644D9" w:rsidP="00552C74">
      <w:pPr>
        <w:widowControl w:val="0"/>
        <w:numPr>
          <w:ilvl w:val="0"/>
          <w:numId w:val="153"/>
        </w:numPr>
        <w:tabs>
          <w:tab w:val="left" w:pos="567"/>
        </w:tabs>
        <w:suppressAutoHyphens/>
        <w:autoSpaceDE w:val="0"/>
        <w:autoSpaceDN w:val="0"/>
        <w:spacing w:after="0" w:line="276" w:lineRule="auto"/>
        <w:ind w:left="567" w:hanging="283"/>
        <w:jc w:val="both"/>
        <w:textAlignment w:val="baseline"/>
        <w:rPr>
          <w:rFonts w:ascii="Arial Narrow" w:hAnsi="Arial Narrow"/>
          <w:bCs/>
          <w:iCs/>
          <w:sz w:val="24"/>
          <w:szCs w:val="24"/>
          <w:lang w:val="en-US"/>
        </w:rPr>
      </w:pPr>
      <w:r w:rsidRPr="00284441">
        <w:rPr>
          <w:rFonts w:ascii="Arial Narrow" w:hAnsi="Arial Narrow"/>
          <w:bCs/>
          <w:iCs/>
          <w:sz w:val="24"/>
          <w:szCs w:val="24"/>
          <w:lang w:val="en-US"/>
        </w:rPr>
        <w:t>National Financial Credit Bank (NFC -Bank), BP : 6 578 Yaoundé ;</w:t>
      </w:r>
    </w:p>
    <w:p w:rsidR="009644D9" w:rsidRPr="00284441" w:rsidRDefault="009644D9" w:rsidP="00552C74">
      <w:pPr>
        <w:widowControl w:val="0"/>
        <w:numPr>
          <w:ilvl w:val="0"/>
          <w:numId w:val="153"/>
        </w:numPr>
        <w:tabs>
          <w:tab w:val="left" w:pos="567"/>
        </w:tabs>
        <w:suppressAutoHyphens/>
        <w:autoSpaceDE w:val="0"/>
        <w:autoSpaceDN w:val="0"/>
        <w:spacing w:after="0" w:line="276" w:lineRule="auto"/>
        <w:ind w:left="567" w:hanging="283"/>
        <w:jc w:val="both"/>
        <w:textAlignment w:val="baseline"/>
        <w:rPr>
          <w:rFonts w:ascii="Arial Narrow" w:hAnsi="Arial Narrow"/>
          <w:bCs/>
          <w:iCs/>
          <w:sz w:val="24"/>
          <w:szCs w:val="24"/>
        </w:rPr>
      </w:pPr>
      <w:r w:rsidRPr="00284441">
        <w:rPr>
          <w:rFonts w:ascii="Arial Narrow" w:hAnsi="Arial Narrow"/>
          <w:bCs/>
          <w:iCs/>
          <w:sz w:val="24"/>
          <w:szCs w:val="24"/>
        </w:rPr>
        <w:t>Société Commerciale de Banque-Cameroun (SCB-Cameroun), BP : 300 Douala ;</w:t>
      </w:r>
    </w:p>
    <w:p w:rsidR="009644D9" w:rsidRPr="00284441" w:rsidRDefault="009644D9" w:rsidP="00552C74">
      <w:pPr>
        <w:widowControl w:val="0"/>
        <w:numPr>
          <w:ilvl w:val="0"/>
          <w:numId w:val="153"/>
        </w:numPr>
        <w:tabs>
          <w:tab w:val="left" w:pos="567"/>
        </w:tabs>
        <w:suppressAutoHyphens/>
        <w:autoSpaceDE w:val="0"/>
        <w:autoSpaceDN w:val="0"/>
        <w:spacing w:after="0" w:line="276" w:lineRule="auto"/>
        <w:ind w:left="567" w:hanging="283"/>
        <w:jc w:val="both"/>
        <w:textAlignment w:val="baseline"/>
        <w:rPr>
          <w:rFonts w:ascii="Arial Narrow" w:hAnsi="Arial Narrow"/>
          <w:bCs/>
          <w:iCs/>
          <w:sz w:val="24"/>
          <w:szCs w:val="24"/>
        </w:rPr>
      </w:pPr>
      <w:r w:rsidRPr="00284441">
        <w:rPr>
          <w:rFonts w:ascii="Arial Narrow" w:hAnsi="Arial Narrow"/>
          <w:bCs/>
          <w:iCs/>
          <w:sz w:val="24"/>
          <w:szCs w:val="24"/>
        </w:rPr>
        <w:t>Société Générale Cameroun (SGC), BP : 4 042 Douala ;</w:t>
      </w:r>
    </w:p>
    <w:p w:rsidR="009644D9" w:rsidRPr="00284441" w:rsidRDefault="009644D9" w:rsidP="00552C74">
      <w:pPr>
        <w:widowControl w:val="0"/>
        <w:numPr>
          <w:ilvl w:val="0"/>
          <w:numId w:val="153"/>
        </w:numPr>
        <w:tabs>
          <w:tab w:val="left" w:pos="567"/>
        </w:tabs>
        <w:suppressAutoHyphens/>
        <w:autoSpaceDE w:val="0"/>
        <w:autoSpaceDN w:val="0"/>
        <w:spacing w:after="0" w:line="276" w:lineRule="auto"/>
        <w:ind w:left="567" w:hanging="283"/>
        <w:jc w:val="both"/>
        <w:textAlignment w:val="baseline"/>
        <w:rPr>
          <w:rFonts w:ascii="Arial Narrow" w:hAnsi="Arial Narrow"/>
          <w:bCs/>
          <w:iCs/>
          <w:sz w:val="24"/>
          <w:szCs w:val="24"/>
          <w:lang w:val="en-US"/>
        </w:rPr>
      </w:pPr>
      <w:r w:rsidRPr="00284441">
        <w:rPr>
          <w:rFonts w:ascii="Arial Narrow" w:hAnsi="Arial Narrow"/>
          <w:bCs/>
          <w:iCs/>
          <w:sz w:val="24"/>
          <w:szCs w:val="24"/>
          <w:lang w:val="en-US"/>
        </w:rPr>
        <w:t>Standard Chartered Bank Cameroon (SCBC), BP : 1 784 Douala ;</w:t>
      </w:r>
    </w:p>
    <w:p w:rsidR="009644D9" w:rsidRPr="00284441" w:rsidRDefault="009644D9" w:rsidP="00552C74">
      <w:pPr>
        <w:widowControl w:val="0"/>
        <w:numPr>
          <w:ilvl w:val="0"/>
          <w:numId w:val="153"/>
        </w:numPr>
        <w:tabs>
          <w:tab w:val="left" w:pos="567"/>
        </w:tabs>
        <w:suppressAutoHyphens/>
        <w:autoSpaceDE w:val="0"/>
        <w:autoSpaceDN w:val="0"/>
        <w:spacing w:after="0" w:line="276" w:lineRule="auto"/>
        <w:ind w:left="567" w:hanging="283"/>
        <w:jc w:val="both"/>
        <w:textAlignment w:val="baseline"/>
        <w:rPr>
          <w:rFonts w:ascii="Arial Narrow" w:hAnsi="Arial Narrow"/>
          <w:bCs/>
          <w:iCs/>
          <w:sz w:val="24"/>
          <w:szCs w:val="24"/>
          <w:lang w:val="en-US"/>
        </w:rPr>
      </w:pPr>
      <w:r w:rsidRPr="00284441">
        <w:rPr>
          <w:rFonts w:ascii="Arial Narrow" w:hAnsi="Arial Narrow"/>
          <w:bCs/>
          <w:iCs/>
          <w:sz w:val="24"/>
          <w:szCs w:val="24"/>
          <w:lang w:val="en-US"/>
        </w:rPr>
        <w:t>Union Bank of Cameroon, (UBC), BP : 15 569 Douala ;</w:t>
      </w:r>
    </w:p>
    <w:p w:rsidR="009644D9" w:rsidRPr="00284441" w:rsidRDefault="009644D9" w:rsidP="00552C74">
      <w:pPr>
        <w:widowControl w:val="0"/>
        <w:numPr>
          <w:ilvl w:val="0"/>
          <w:numId w:val="153"/>
        </w:numPr>
        <w:tabs>
          <w:tab w:val="left" w:pos="567"/>
        </w:tabs>
        <w:suppressAutoHyphens/>
        <w:autoSpaceDE w:val="0"/>
        <w:autoSpaceDN w:val="0"/>
        <w:spacing w:after="0" w:line="276" w:lineRule="auto"/>
        <w:ind w:left="567" w:hanging="283"/>
        <w:jc w:val="both"/>
        <w:textAlignment w:val="baseline"/>
        <w:rPr>
          <w:rFonts w:ascii="Arial Narrow" w:hAnsi="Arial Narrow"/>
          <w:bCs/>
          <w:iCs/>
          <w:sz w:val="24"/>
          <w:szCs w:val="24"/>
          <w:lang w:val="pt-PT"/>
        </w:rPr>
      </w:pPr>
      <w:r w:rsidRPr="00284441">
        <w:rPr>
          <w:rFonts w:ascii="Arial Narrow" w:hAnsi="Arial Narrow"/>
          <w:bCs/>
          <w:iCs/>
          <w:sz w:val="24"/>
          <w:szCs w:val="24"/>
          <w:lang w:val="pt-PT"/>
        </w:rPr>
        <w:t>United Bank for Africa (UBA), BP : 2 088 Douala.</w:t>
      </w:r>
    </w:p>
    <w:p w:rsidR="009644D9" w:rsidRPr="00284441" w:rsidRDefault="009644D9" w:rsidP="009644D9">
      <w:pPr>
        <w:widowControl w:val="0"/>
        <w:tabs>
          <w:tab w:val="left" w:pos="4180"/>
          <w:tab w:val="left" w:pos="5700"/>
          <w:tab w:val="left" w:pos="6920"/>
        </w:tabs>
        <w:autoSpaceDE w:val="0"/>
        <w:spacing w:line="276" w:lineRule="auto"/>
        <w:jc w:val="both"/>
        <w:rPr>
          <w:rFonts w:ascii="Arial Narrow" w:hAnsi="Arial Narrow"/>
          <w:b/>
          <w:i/>
          <w:sz w:val="24"/>
          <w:szCs w:val="24"/>
          <w:lang w:val="pt-PT"/>
        </w:rPr>
      </w:pPr>
    </w:p>
    <w:p w:rsidR="009644D9" w:rsidRPr="00284441" w:rsidRDefault="009644D9" w:rsidP="009644D9">
      <w:pPr>
        <w:widowControl w:val="0"/>
        <w:tabs>
          <w:tab w:val="left" w:pos="4180"/>
          <w:tab w:val="left" w:pos="5700"/>
          <w:tab w:val="left" w:pos="6920"/>
        </w:tabs>
        <w:autoSpaceDE w:val="0"/>
        <w:spacing w:after="120" w:line="276" w:lineRule="auto"/>
        <w:jc w:val="both"/>
        <w:rPr>
          <w:rFonts w:ascii="Arial Narrow" w:hAnsi="Arial Narrow"/>
          <w:b/>
          <w:i/>
          <w:sz w:val="24"/>
          <w:szCs w:val="24"/>
        </w:rPr>
      </w:pPr>
      <w:r w:rsidRPr="00284441">
        <w:rPr>
          <w:rFonts w:ascii="Arial Narrow" w:hAnsi="Arial Narrow"/>
          <w:b/>
          <w:iCs/>
          <w:sz w:val="24"/>
          <w:szCs w:val="24"/>
        </w:rPr>
        <w:t>II-COMPAGNIES D’ASSURANCES</w:t>
      </w:r>
    </w:p>
    <w:p w:rsidR="009644D9" w:rsidRPr="00284441" w:rsidRDefault="009644D9" w:rsidP="00552C74">
      <w:pPr>
        <w:widowControl w:val="0"/>
        <w:numPr>
          <w:ilvl w:val="0"/>
          <w:numId w:val="154"/>
        </w:numPr>
        <w:tabs>
          <w:tab w:val="left" w:pos="4180"/>
          <w:tab w:val="left" w:pos="5700"/>
          <w:tab w:val="left" w:pos="6920"/>
        </w:tabs>
        <w:suppressAutoHyphens/>
        <w:autoSpaceDE w:val="0"/>
        <w:autoSpaceDN w:val="0"/>
        <w:spacing w:after="0" w:line="276" w:lineRule="auto"/>
        <w:jc w:val="both"/>
        <w:textAlignment w:val="baseline"/>
        <w:rPr>
          <w:rFonts w:ascii="Arial Narrow" w:hAnsi="Arial Narrow"/>
          <w:bCs/>
          <w:iCs/>
          <w:sz w:val="24"/>
          <w:szCs w:val="24"/>
        </w:rPr>
      </w:pPr>
      <w:r w:rsidRPr="00284441">
        <w:rPr>
          <w:rFonts w:ascii="Arial Narrow" w:hAnsi="Arial Narrow"/>
          <w:bCs/>
          <w:iCs/>
          <w:sz w:val="24"/>
          <w:szCs w:val="24"/>
        </w:rPr>
        <w:t>Activa Assurances, BP : 12 970 Douala ;</w:t>
      </w:r>
    </w:p>
    <w:p w:rsidR="009644D9" w:rsidRPr="00284441" w:rsidRDefault="009644D9" w:rsidP="00552C74">
      <w:pPr>
        <w:widowControl w:val="0"/>
        <w:numPr>
          <w:ilvl w:val="0"/>
          <w:numId w:val="154"/>
        </w:numPr>
        <w:tabs>
          <w:tab w:val="left" w:pos="4180"/>
          <w:tab w:val="left" w:pos="5700"/>
          <w:tab w:val="left" w:pos="6920"/>
        </w:tabs>
        <w:suppressAutoHyphens/>
        <w:autoSpaceDE w:val="0"/>
        <w:autoSpaceDN w:val="0"/>
        <w:spacing w:after="0" w:line="276" w:lineRule="auto"/>
        <w:jc w:val="both"/>
        <w:textAlignment w:val="baseline"/>
        <w:rPr>
          <w:rFonts w:ascii="Arial Narrow" w:hAnsi="Arial Narrow"/>
          <w:bCs/>
          <w:iCs/>
          <w:sz w:val="24"/>
          <w:szCs w:val="24"/>
        </w:rPr>
      </w:pPr>
      <w:r w:rsidRPr="00284441">
        <w:rPr>
          <w:rFonts w:ascii="Arial Narrow" w:hAnsi="Arial Narrow"/>
          <w:bCs/>
          <w:iCs/>
          <w:sz w:val="24"/>
          <w:szCs w:val="24"/>
        </w:rPr>
        <w:t>AREA Assurances S.A, BP :15 584 Douala ;</w:t>
      </w:r>
    </w:p>
    <w:p w:rsidR="009644D9" w:rsidRPr="00284441" w:rsidRDefault="009644D9" w:rsidP="00552C74">
      <w:pPr>
        <w:widowControl w:val="0"/>
        <w:numPr>
          <w:ilvl w:val="0"/>
          <w:numId w:val="154"/>
        </w:numPr>
        <w:tabs>
          <w:tab w:val="left" w:pos="4180"/>
          <w:tab w:val="left" w:pos="5700"/>
          <w:tab w:val="left" w:pos="6920"/>
        </w:tabs>
        <w:suppressAutoHyphens/>
        <w:autoSpaceDE w:val="0"/>
        <w:autoSpaceDN w:val="0"/>
        <w:spacing w:after="0" w:line="276" w:lineRule="auto"/>
        <w:jc w:val="both"/>
        <w:textAlignment w:val="baseline"/>
        <w:rPr>
          <w:rFonts w:ascii="Arial Narrow" w:hAnsi="Arial Narrow"/>
          <w:bCs/>
          <w:iCs/>
          <w:sz w:val="24"/>
          <w:szCs w:val="24"/>
        </w:rPr>
      </w:pPr>
      <w:r w:rsidRPr="00284441">
        <w:rPr>
          <w:rFonts w:ascii="Arial Narrow" w:hAnsi="Arial Narrow"/>
          <w:bCs/>
          <w:iCs/>
          <w:sz w:val="24"/>
          <w:szCs w:val="24"/>
        </w:rPr>
        <w:t>Atlantique Assurances Cameroun IARDT, BP :3 073 Douala ;</w:t>
      </w:r>
    </w:p>
    <w:p w:rsidR="009644D9" w:rsidRPr="00284441" w:rsidRDefault="009644D9" w:rsidP="00552C74">
      <w:pPr>
        <w:widowControl w:val="0"/>
        <w:numPr>
          <w:ilvl w:val="0"/>
          <w:numId w:val="154"/>
        </w:numPr>
        <w:tabs>
          <w:tab w:val="left" w:pos="4180"/>
          <w:tab w:val="left" w:pos="5700"/>
          <w:tab w:val="left" w:pos="6920"/>
        </w:tabs>
        <w:suppressAutoHyphens/>
        <w:autoSpaceDE w:val="0"/>
        <w:autoSpaceDN w:val="0"/>
        <w:spacing w:after="0" w:line="276" w:lineRule="auto"/>
        <w:jc w:val="both"/>
        <w:textAlignment w:val="baseline"/>
        <w:rPr>
          <w:rFonts w:ascii="Arial Narrow" w:hAnsi="Arial Narrow"/>
          <w:bCs/>
          <w:iCs/>
          <w:sz w:val="24"/>
          <w:szCs w:val="24"/>
        </w:rPr>
      </w:pPr>
      <w:r w:rsidRPr="00284441">
        <w:rPr>
          <w:rFonts w:ascii="Arial Narrow" w:hAnsi="Arial Narrow"/>
          <w:bCs/>
          <w:iCs/>
          <w:sz w:val="24"/>
          <w:szCs w:val="24"/>
        </w:rPr>
        <w:t>Chanas Assurances S.A, BP :109 Douala ;</w:t>
      </w:r>
    </w:p>
    <w:p w:rsidR="009644D9" w:rsidRPr="00284441" w:rsidRDefault="009644D9" w:rsidP="00552C74">
      <w:pPr>
        <w:widowControl w:val="0"/>
        <w:numPr>
          <w:ilvl w:val="0"/>
          <w:numId w:val="154"/>
        </w:numPr>
        <w:tabs>
          <w:tab w:val="left" w:pos="4180"/>
          <w:tab w:val="left" w:pos="5700"/>
          <w:tab w:val="left" w:pos="6920"/>
        </w:tabs>
        <w:suppressAutoHyphens/>
        <w:autoSpaceDE w:val="0"/>
        <w:autoSpaceDN w:val="0"/>
        <w:spacing w:after="0" w:line="276" w:lineRule="auto"/>
        <w:jc w:val="both"/>
        <w:textAlignment w:val="baseline"/>
        <w:rPr>
          <w:rFonts w:ascii="Arial Narrow" w:hAnsi="Arial Narrow"/>
          <w:bCs/>
          <w:iCs/>
          <w:sz w:val="24"/>
          <w:szCs w:val="24"/>
          <w:lang w:val="pt-PT"/>
        </w:rPr>
      </w:pPr>
      <w:r w:rsidRPr="00284441">
        <w:rPr>
          <w:rFonts w:ascii="Arial Narrow" w:hAnsi="Arial Narrow"/>
          <w:bCs/>
          <w:iCs/>
          <w:sz w:val="24"/>
          <w:szCs w:val="24"/>
          <w:lang w:val="pt-PT"/>
        </w:rPr>
        <w:t>CPA S.A., BP: 54 Douala ;</w:t>
      </w:r>
    </w:p>
    <w:p w:rsidR="009644D9" w:rsidRPr="00284441" w:rsidRDefault="009644D9" w:rsidP="00552C74">
      <w:pPr>
        <w:widowControl w:val="0"/>
        <w:numPr>
          <w:ilvl w:val="0"/>
          <w:numId w:val="154"/>
        </w:numPr>
        <w:tabs>
          <w:tab w:val="left" w:pos="4180"/>
          <w:tab w:val="left" w:pos="5700"/>
          <w:tab w:val="left" w:pos="6920"/>
        </w:tabs>
        <w:suppressAutoHyphens/>
        <w:autoSpaceDE w:val="0"/>
        <w:autoSpaceDN w:val="0"/>
        <w:spacing w:after="0" w:line="276" w:lineRule="auto"/>
        <w:jc w:val="both"/>
        <w:textAlignment w:val="baseline"/>
        <w:rPr>
          <w:rFonts w:ascii="Arial Narrow" w:hAnsi="Arial Narrow"/>
          <w:bCs/>
          <w:iCs/>
          <w:sz w:val="24"/>
          <w:szCs w:val="24"/>
        </w:rPr>
      </w:pPr>
      <w:r w:rsidRPr="00284441">
        <w:rPr>
          <w:rFonts w:ascii="Arial Narrow" w:hAnsi="Arial Narrow"/>
          <w:bCs/>
          <w:iCs/>
          <w:sz w:val="24"/>
          <w:szCs w:val="24"/>
        </w:rPr>
        <w:t>NSIA Assurances S.A., BP : 2 759 Douala ;</w:t>
      </w:r>
    </w:p>
    <w:p w:rsidR="009644D9" w:rsidRPr="00284441" w:rsidRDefault="009644D9" w:rsidP="00552C74">
      <w:pPr>
        <w:widowControl w:val="0"/>
        <w:numPr>
          <w:ilvl w:val="0"/>
          <w:numId w:val="154"/>
        </w:numPr>
        <w:tabs>
          <w:tab w:val="left" w:pos="4180"/>
          <w:tab w:val="left" w:pos="5700"/>
          <w:tab w:val="left" w:pos="6920"/>
        </w:tabs>
        <w:suppressAutoHyphens/>
        <w:autoSpaceDE w:val="0"/>
        <w:autoSpaceDN w:val="0"/>
        <w:spacing w:after="0" w:line="276" w:lineRule="auto"/>
        <w:jc w:val="both"/>
        <w:textAlignment w:val="baseline"/>
        <w:rPr>
          <w:rFonts w:ascii="Arial Narrow" w:hAnsi="Arial Narrow"/>
          <w:bCs/>
          <w:iCs/>
          <w:sz w:val="24"/>
          <w:szCs w:val="24"/>
          <w:lang w:val="en-US"/>
        </w:rPr>
      </w:pPr>
      <w:r w:rsidRPr="00284441">
        <w:rPr>
          <w:rFonts w:ascii="Arial Narrow" w:hAnsi="Arial Narrow"/>
          <w:bCs/>
          <w:iCs/>
          <w:sz w:val="24"/>
          <w:szCs w:val="24"/>
          <w:lang w:val="en-US"/>
        </w:rPr>
        <w:t>PRO ASSUR S.A, BP : 5 963 Douala ;</w:t>
      </w:r>
    </w:p>
    <w:p w:rsidR="009644D9" w:rsidRPr="00284441" w:rsidRDefault="009644D9" w:rsidP="00552C74">
      <w:pPr>
        <w:widowControl w:val="0"/>
        <w:numPr>
          <w:ilvl w:val="0"/>
          <w:numId w:val="154"/>
        </w:numPr>
        <w:tabs>
          <w:tab w:val="left" w:pos="4180"/>
          <w:tab w:val="left" w:pos="5700"/>
          <w:tab w:val="left" w:pos="6920"/>
        </w:tabs>
        <w:suppressAutoHyphens/>
        <w:autoSpaceDE w:val="0"/>
        <w:autoSpaceDN w:val="0"/>
        <w:spacing w:after="0" w:line="276" w:lineRule="auto"/>
        <w:jc w:val="both"/>
        <w:textAlignment w:val="baseline"/>
        <w:rPr>
          <w:rFonts w:ascii="Arial Narrow" w:hAnsi="Arial Narrow"/>
          <w:bCs/>
          <w:iCs/>
          <w:sz w:val="24"/>
          <w:szCs w:val="24"/>
          <w:lang w:val="pt-PT"/>
        </w:rPr>
      </w:pPr>
      <w:r w:rsidRPr="00284441">
        <w:rPr>
          <w:rFonts w:ascii="Arial Narrow" w:hAnsi="Arial Narrow"/>
          <w:bCs/>
          <w:iCs/>
          <w:sz w:val="24"/>
          <w:szCs w:val="24"/>
          <w:lang w:val="pt-PT"/>
        </w:rPr>
        <w:t>Prudential Bénéficial General Insurance S.A, BP: 2 328 Douala ;</w:t>
      </w:r>
    </w:p>
    <w:p w:rsidR="009644D9" w:rsidRDefault="009644D9" w:rsidP="00552C74">
      <w:pPr>
        <w:widowControl w:val="0"/>
        <w:numPr>
          <w:ilvl w:val="0"/>
          <w:numId w:val="154"/>
        </w:numPr>
        <w:tabs>
          <w:tab w:val="left" w:pos="4180"/>
          <w:tab w:val="left" w:pos="5700"/>
          <w:tab w:val="left" w:pos="6920"/>
        </w:tabs>
        <w:suppressAutoHyphens/>
        <w:autoSpaceDE w:val="0"/>
        <w:autoSpaceDN w:val="0"/>
        <w:spacing w:after="0" w:line="276" w:lineRule="auto"/>
        <w:jc w:val="both"/>
        <w:textAlignment w:val="baseline"/>
        <w:rPr>
          <w:rFonts w:ascii="Arial Narrow" w:hAnsi="Arial Narrow"/>
          <w:bCs/>
          <w:iCs/>
          <w:sz w:val="24"/>
          <w:szCs w:val="24"/>
        </w:rPr>
      </w:pPr>
      <w:r w:rsidRPr="00284441">
        <w:rPr>
          <w:rFonts w:ascii="Arial Narrow" w:hAnsi="Arial Narrow"/>
          <w:bCs/>
          <w:iCs/>
          <w:sz w:val="24"/>
          <w:szCs w:val="24"/>
        </w:rPr>
        <w:t>ROYAL ONYX Insurance Cie, BP : 12 230 Douala ;</w:t>
      </w:r>
    </w:p>
    <w:p w:rsidR="009644D9" w:rsidRDefault="009644D9" w:rsidP="00552C74">
      <w:pPr>
        <w:widowControl w:val="0"/>
        <w:numPr>
          <w:ilvl w:val="0"/>
          <w:numId w:val="154"/>
        </w:numPr>
        <w:tabs>
          <w:tab w:val="left" w:pos="4180"/>
          <w:tab w:val="left" w:pos="5700"/>
          <w:tab w:val="left" w:pos="6920"/>
        </w:tabs>
        <w:suppressAutoHyphens/>
        <w:autoSpaceDE w:val="0"/>
        <w:autoSpaceDN w:val="0"/>
        <w:spacing w:after="0" w:line="276" w:lineRule="auto"/>
        <w:jc w:val="both"/>
        <w:textAlignment w:val="baseline"/>
        <w:rPr>
          <w:rFonts w:ascii="Arial Narrow" w:hAnsi="Arial Narrow"/>
          <w:bCs/>
          <w:iCs/>
          <w:sz w:val="24"/>
          <w:szCs w:val="24"/>
        </w:rPr>
      </w:pPr>
      <w:r w:rsidRPr="00284441">
        <w:rPr>
          <w:rFonts w:ascii="Arial Narrow" w:hAnsi="Arial Narrow"/>
          <w:bCs/>
          <w:iCs/>
          <w:sz w:val="24"/>
          <w:szCs w:val="24"/>
        </w:rPr>
        <w:t>SAAR S.A, B.P. 1011 Douala ;</w:t>
      </w:r>
    </w:p>
    <w:p w:rsidR="009644D9" w:rsidRDefault="009644D9" w:rsidP="00552C74">
      <w:pPr>
        <w:widowControl w:val="0"/>
        <w:numPr>
          <w:ilvl w:val="0"/>
          <w:numId w:val="154"/>
        </w:numPr>
        <w:tabs>
          <w:tab w:val="left" w:pos="4180"/>
          <w:tab w:val="left" w:pos="5700"/>
          <w:tab w:val="left" w:pos="6920"/>
        </w:tabs>
        <w:suppressAutoHyphens/>
        <w:autoSpaceDE w:val="0"/>
        <w:autoSpaceDN w:val="0"/>
        <w:spacing w:after="0" w:line="276" w:lineRule="auto"/>
        <w:jc w:val="both"/>
        <w:textAlignment w:val="baseline"/>
        <w:rPr>
          <w:rFonts w:ascii="Arial Narrow" w:hAnsi="Arial Narrow"/>
          <w:bCs/>
          <w:iCs/>
          <w:sz w:val="24"/>
          <w:szCs w:val="24"/>
        </w:rPr>
      </w:pPr>
      <w:r w:rsidRPr="00284441">
        <w:rPr>
          <w:rFonts w:ascii="Arial Narrow" w:hAnsi="Arial Narrow"/>
          <w:bCs/>
          <w:iCs/>
          <w:sz w:val="24"/>
          <w:szCs w:val="24"/>
        </w:rPr>
        <w:t>SANLAM Assurances Cameroun, BP : 12 125 Douala ;</w:t>
      </w:r>
    </w:p>
    <w:p w:rsidR="009644D9" w:rsidRPr="00284441" w:rsidRDefault="009644D9" w:rsidP="00552C74">
      <w:pPr>
        <w:widowControl w:val="0"/>
        <w:numPr>
          <w:ilvl w:val="0"/>
          <w:numId w:val="154"/>
        </w:numPr>
        <w:tabs>
          <w:tab w:val="left" w:pos="4180"/>
          <w:tab w:val="left" w:pos="5700"/>
          <w:tab w:val="left" w:pos="6920"/>
        </w:tabs>
        <w:suppressAutoHyphens/>
        <w:autoSpaceDE w:val="0"/>
        <w:autoSpaceDN w:val="0"/>
        <w:spacing w:after="0" w:line="276" w:lineRule="auto"/>
        <w:jc w:val="both"/>
        <w:textAlignment w:val="baseline"/>
        <w:rPr>
          <w:rFonts w:ascii="Arial Narrow" w:hAnsi="Arial Narrow"/>
          <w:bCs/>
          <w:iCs/>
          <w:sz w:val="24"/>
          <w:szCs w:val="24"/>
        </w:rPr>
      </w:pPr>
      <w:r w:rsidRPr="00284441">
        <w:rPr>
          <w:rFonts w:ascii="Arial Narrow" w:hAnsi="Arial Narrow"/>
          <w:bCs/>
          <w:iCs/>
          <w:sz w:val="24"/>
          <w:szCs w:val="24"/>
        </w:rPr>
        <w:t>ZENITHE Insurance, BP : 1 540 Douala.</w:t>
      </w:r>
    </w:p>
    <w:p w:rsidR="009644D9" w:rsidRPr="00284441" w:rsidRDefault="009644D9" w:rsidP="009644D9">
      <w:pPr>
        <w:widowControl w:val="0"/>
        <w:tabs>
          <w:tab w:val="left" w:pos="4180"/>
          <w:tab w:val="left" w:pos="5700"/>
          <w:tab w:val="left" w:pos="6920"/>
        </w:tabs>
        <w:autoSpaceDE w:val="0"/>
        <w:jc w:val="both"/>
        <w:rPr>
          <w:rFonts w:ascii="Arial Narrow" w:hAnsi="Arial Narrow"/>
          <w:b/>
          <w:i/>
          <w:sz w:val="24"/>
          <w:szCs w:val="24"/>
        </w:rPr>
      </w:pPr>
    </w:p>
    <w:p w:rsidR="009644D9" w:rsidRDefault="009644D9" w:rsidP="009644D9"/>
    <w:p w:rsidR="009644D9" w:rsidRDefault="009644D9" w:rsidP="009644D9"/>
    <w:sectPr w:rsidR="009644D9" w:rsidSect="00F42D78">
      <w:footerReference w:type="default" r:id="rId13"/>
      <w:pgSz w:w="12240" w:h="15840" w:code="1"/>
      <w:pgMar w:top="709" w:right="1021" w:bottom="709" w:left="1021" w:header="567" w:footer="397"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5EF" w:rsidRDefault="00F435EF" w:rsidP="009644D9">
      <w:pPr>
        <w:spacing w:after="0" w:line="240" w:lineRule="auto"/>
      </w:pPr>
      <w:r>
        <w:separator/>
      </w:r>
    </w:p>
  </w:endnote>
  <w:endnote w:type="continuationSeparator" w:id="0">
    <w:p w:rsidR="00F435EF" w:rsidRDefault="00F435EF" w:rsidP="00964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erial">
    <w:panose1 w:val="00000400000000000000"/>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Estrangelo Edessa">
    <w:panose1 w:val="03080600000000000000"/>
    <w:charset w:val="00"/>
    <w:family w:val="script"/>
    <w:pitch w:val="variable"/>
    <w:sig w:usb0="80002043" w:usb1="00000000" w:usb2="00000080" w:usb3="00000000" w:csb0="00000001" w:csb1="00000000"/>
  </w:font>
  <w:font w:name="Arial Black">
    <w:panose1 w:val="020B0A04020102020204"/>
    <w:charset w:val="00"/>
    <w:family w:val="swiss"/>
    <w:pitch w:val="variable"/>
    <w:sig w:usb0="A00002AF" w:usb1="400078FB" w:usb2="00000000" w:usb3="00000000" w:csb0="0000009F" w:csb1="00000000"/>
  </w:font>
  <w:font w:name="FrankRuehl">
    <w:panose1 w:val="020E0503060101010101"/>
    <w:charset w:val="B1"/>
    <w:family w:val="swiss"/>
    <w:pitch w:val="variable"/>
    <w:sig w:usb0="00000801" w:usb1="00000000" w:usb2="00000000" w:usb3="00000000" w:csb0="00000020" w:csb1="00000000"/>
  </w:font>
  <w:font w:name="DokChampa">
    <w:panose1 w:val="020B0604020202020204"/>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rPr>
      <w:id w:val="-1344780683"/>
      <w:docPartObj>
        <w:docPartGallery w:val="Page Numbers (Bottom of Page)"/>
        <w:docPartUnique/>
      </w:docPartObj>
    </w:sdtPr>
    <w:sdtEndPr/>
    <w:sdtContent>
      <w:sdt>
        <w:sdtPr>
          <w:rPr>
            <w:rFonts w:ascii="Arial Narrow" w:hAnsi="Arial Narrow"/>
          </w:rPr>
          <w:id w:val="-1769616900"/>
          <w:docPartObj>
            <w:docPartGallery w:val="Page Numbers (Top of Page)"/>
            <w:docPartUnique/>
          </w:docPartObj>
        </w:sdtPr>
        <w:sdtEndPr/>
        <w:sdtContent>
          <w:p w:rsidR="009644D9" w:rsidRPr="009644D9" w:rsidRDefault="009644D9" w:rsidP="009644D9">
            <w:pPr>
              <w:pStyle w:val="Pieddepage"/>
              <w:jc w:val="right"/>
              <w:rPr>
                <w:rFonts w:ascii="Arial Narrow" w:hAnsi="Arial Narrow"/>
              </w:rPr>
            </w:pPr>
            <w:r w:rsidRPr="009644D9">
              <w:rPr>
                <w:rFonts w:ascii="Arial Narrow" w:hAnsi="Arial Narrow"/>
              </w:rPr>
              <w:t xml:space="preserve">Page </w:t>
            </w:r>
            <w:r w:rsidRPr="009644D9">
              <w:rPr>
                <w:rFonts w:ascii="Arial Narrow" w:hAnsi="Arial Narrow"/>
                <w:b/>
                <w:bCs/>
              </w:rPr>
              <w:fldChar w:fldCharType="begin"/>
            </w:r>
            <w:r w:rsidRPr="009644D9">
              <w:rPr>
                <w:rFonts w:ascii="Arial Narrow" w:hAnsi="Arial Narrow"/>
                <w:b/>
                <w:bCs/>
              </w:rPr>
              <w:instrText>PAGE</w:instrText>
            </w:r>
            <w:r w:rsidRPr="009644D9">
              <w:rPr>
                <w:rFonts w:ascii="Arial Narrow" w:hAnsi="Arial Narrow"/>
                <w:b/>
                <w:bCs/>
              </w:rPr>
              <w:fldChar w:fldCharType="separate"/>
            </w:r>
            <w:r w:rsidR="005D793A">
              <w:rPr>
                <w:rFonts w:ascii="Arial Narrow" w:hAnsi="Arial Narrow"/>
                <w:b/>
                <w:bCs/>
                <w:noProof/>
              </w:rPr>
              <w:t>20</w:t>
            </w:r>
            <w:r w:rsidRPr="009644D9">
              <w:rPr>
                <w:rFonts w:ascii="Arial Narrow" w:hAnsi="Arial Narrow"/>
                <w:b/>
                <w:bCs/>
              </w:rPr>
              <w:fldChar w:fldCharType="end"/>
            </w:r>
            <w:r w:rsidRPr="009644D9">
              <w:rPr>
                <w:rFonts w:ascii="Arial Narrow" w:hAnsi="Arial Narrow"/>
              </w:rPr>
              <w:t xml:space="preserve"> sur </w:t>
            </w:r>
            <w:r w:rsidRPr="009644D9">
              <w:rPr>
                <w:rFonts w:ascii="Arial Narrow" w:hAnsi="Arial Narrow"/>
                <w:b/>
                <w:bCs/>
              </w:rPr>
              <w:fldChar w:fldCharType="begin"/>
            </w:r>
            <w:r w:rsidRPr="009644D9">
              <w:rPr>
                <w:rFonts w:ascii="Arial Narrow" w:hAnsi="Arial Narrow"/>
                <w:b/>
                <w:bCs/>
              </w:rPr>
              <w:instrText>NUMPAGES</w:instrText>
            </w:r>
            <w:r w:rsidRPr="009644D9">
              <w:rPr>
                <w:rFonts w:ascii="Arial Narrow" w:hAnsi="Arial Narrow"/>
                <w:b/>
                <w:bCs/>
              </w:rPr>
              <w:fldChar w:fldCharType="separate"/>
            </w:r>
            <w:r w:rsidR="005D793A">
              <w:rPr>
                <w:rFonts w:ascii="Arial Narrow" w:hAnsi="Arial Narrow"/>
                <w:b/>
                <w:bCs/>
                <w:noProof/>
              </w:rPr>
              <w:t>86</w:t>
            </w:r>
            <w:r w:rsidRPr="009644D9">
              <w:rPr>
                <w:rFonts w:ascii="Arial Narrow" w:hAnsi="Arial Narrow"/>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5EF" w:rsidRDefault="00F435EF" w:rsidP="009644D9">
      <w:pPr>
        <w:spacing w:after="0" w:line="240" w:lineRule="auto"/>
      </w:pPr>
      <w:r>
        <w:separator/>
      </w:r>
    </w:p>
  </w:footnote>
  <w:footnote w:type="continuationSeparator" w:id="0">
    <w:p w:rsidR="00F435EF" w:rsidRDefault="00F435EF" w:rsidP="009644D9">
      <w:pPr>
        <w:spacing w:after="0" w:line="240" w:lineRule="auto"/>
      </w:pPr>
      <w:r>
        <w:continuationSeparator/>
      </w:r>
    </w:p>
  </w:footnote>
  <w:footnote w:id="1">
    <w:p w:rsidR="009644D9" w:rsidRPr="00E537F3" w:rsidRDefault="009644D9" w:rsidP="009644D9">
      <w:pPr>
        <w:pStyle w:val="Notedebasdepage"/>
        <w:ind w:left="360" w:hanging="360"/>
        <w:jc w:val="both"/>
        <w:rPr>
          <w:rFonts w:asciiTheme="minorBidi" w:hAnsiTheme="minorBidi" w:cstheme="minorBidi"/>
          <w:sz w:val="18"/>
          <w:szCs w:val="18"/>
          <w:lang w:val="fr-CM"/>
        </w:rPr>
      </w:pPr>
      <w:r w:rsidRPr="00E537F3">
        <w:rPr>
          <w:rStyle w:val="Appelnotedebasdep"/>
          <w:rFonts w:asciiTheme="minorBidi" w:hAnsiTheme="minorBidi" w:cstheme="minorBidi"/>
          <w:sz w:val="18"/>
          <w:szCs w:val="18"/>
          <w:lang w:val="fr-CM"/>
        </w:rPr>
        <w:t>2</w:t>
      </w:r>
      <w:r w:rsidRPr="00E537F3">
        <w:rPr>
          <w:rFonts w:asciiTheme="minorBidi" w:hAnsiTheme="minorBidi" w:cstheme="minorBidi"/>
          <w:sz w:val="18"/>
          <w:szCs w:val="18"/>
          <w:lang w:val="fr-CM"/>
        </w:rPr>
        <w:tab/>
        <w:t>Les mois sont comptés à partir du debut de la mission. Par chaque agent indiquer séparément affectation au siège ou sur le terrain.</w:t>
      </w:r>
    </w:p>
  </w:footnote>
  <w:footnote w:id="2">
    <w:p w:rsidR="009644D9" w:rsidRPr="00A14336" w:rsidRDefault="009644D9" w:rsidP="009644D9">
      <w:pPr>
        <w:pStyle w:val="Notedebasdepage"/>
        <w:ind w:left="360" w:hanging="360"/>
        <w:jc w:val="both"/>
        <w:rPr>
          <w:lang w:val="fr-CM"/>
        </w:rPr>
      </w:pPr>
      <w:r w:rsidRPr="00E537F3">
        <w:rPr>
          <w:rStyle w:val="Appelnotedebasdep"/>
          <w:rFonts w:asciiTheme="minorBidi" w:hAnsiTheme="minorBidi" w:cstheme="minorBidi"/>
          <w:sz w:val="18"/>
          <w:szCs w:val="18"/>
          <w:lang w:val="fr-CM"/>
        </w:rPr>
        <w:t>3</w:t>
      </w:r>
      <w:r w:rsidRPr="00E537F3">
        <w:rPr>
          <w:rFonts w:asciiTheme="minorBidi" w:hAnsiTheme="minorBidi" w:cstheme="minorBidi"/>
          <w:sz w:val="18"/>
          <w:szCs w:val="18"/>
          <w:lang w:val="fr-CM"/>
        </w:rPr>
        <w:tab/>
        <w:t>Travail sur le terrain signifie travail exécuté en dehors du siège du consultant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4DB6"/>
    <w:multiLevelType w:val="hybridMultilevel"/>
    <w:tmpl w:val="EFA8A0B6"/>
    <w:lvl w:ilvl="0" w:tplc="7B807EC6">
      <w:start w:val="1"/>
      <w:numFmt w:val="lowerLetter"/>
      <w:lvlText w:val="%1)"/>
      <w:lvlJc w:val="left"/>
      <w:pPr>
        <w:ind w:left="5204" w:hanging="360"/>
      </w:pPr>
      <w:rPr>
        <w:rFonts w:hint="default"/>
      </w:rPr>
    </w:lvl>
    <w:lvl w:ilvl="1" w:tplc="040C0019" w:tentative="1">
      <w:start w:val="1"/>
      <w:numFmt w:val="lowerLetter"/>
      <w:lvlText w:val="%2."/>
      <w:lvlJc w:val="left"/>
      <w:pPr>
        <w:ind w:left="5924" w:hanging="360"/>
      </w:pPr>
    </w:lvl>
    <w:lvl w:ilvl="2" w:tplc="040C001B" w:tentative="1">
      <w:start w:val="1"/>
      <w:numFmt w:val="lowerRoman"/>
      <w:lvlText w:val="%3."/>
      <w:lvlJc w:val="right"/>
      <w:pPr>
        <w:ind w:left="6644" w:hanging="180"/>
      </w:pPr>
    </w:lvl>
    <w:lvl w:ilvl="3" w:tplc="040C000F" w:tentative="1">
      <w:start w:val="1"/>
      <w:numFmt w:val="decimal"/>
      <w:lvlText w:val="%4."/>
      <w:lvlJc w:val="left"/>
      <w:pPr>
        <w:ind w:left="7364" w:hanging="360"/>
      </w:pPr>
    </w:lvl>
    <w:lvl w:ilvl="4" w:tplc="040C0019" w:tentative="1">
      <w:start w:val="1"/>
      <w:numFmt w:val="lowerLetter"/>
      <w:lvlText w:val="%5."/>
      <w:lvlJc w:val="left"/>
      <w:pPr>
        <w:ind w:left="8084" w:hanging="360"/>
      </w:pPr>
    </w:lvl>
    <w:lvl w:ilvl="5" w:tplc="040C001B" w:tentative="1">
      <w:start w:val="1"/>
      <w:numFmt w:val="lowerRoman"/>
      <w:lvlText w:val="%6."/>
      <w:lvlJc w:val="right"/>
      <w:pPr>
        <w:ind w:left="8804" w:hanging="180"/>
      </w:pPr>
    </w:lvl>
    <w:lvl w:ilvl="6" w:tplc="040C000F" w:tentative="1">
      <w:start w:val="1"/>
      <w:numFmt w:val="decimal"/>
      <w:lvlText w:val="%7."/>
      <w:lvlJc w:val="left"/>
      <w:pPr>
        <w:ind w:left="9524" w:hanging="360"/>
      </w:pPr>
    </w:lvl>
    <w:lvl w:ilvl="7" w:tplc="040C0019" w:tentative="1">
      <w:start w:val="1"/>
      <w:numFmt w:val="lowerLetter"/>
      <w:lvlText w:val="%8."/>
      <w:lvlJc w:val="left"/>
      <w:pPr>
        <w:ind w:left="10244" w:hanging="360"/>
      </w:pPr>
    </w:lvl>
    <w:lvl w:ilvl="8" w:tplc="040C001B" w:tentative="1">
      <w:start w:val="1"/>
      <w:numFmt w:val="lowerRoman"/>
      <w:lvlText w:val="%9."/>
      <w:lvlJc w:val="right"/>
      <w:pPr>
        <w:ind w:left="10964" w:hanging="180"/>
      </w:pPr>
    </w:lvl>
  </w:abstractNum>
  <w:abstractNum w:abstractNumId="1" w15:restartNumberingAfterBreak="0">
    <w:nsid w:val="00FE4310"/>
    <w:multiLevelType w:val="hybridMultilevel"/>
    <w:tmpl w:val="201A054C"/>
    <w:lvl w:ilvl="0" w:tplc="325C39D4">
      <w:start w:val="1"/>
      <w:numFmt w:val="decimal"/>
      <w:lvlText w:val="b.%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1315161"/>
    <w:multiLevelType w:val="hybridMultilevel"/>
    <w:tmpl w:val="55C6F0D2"/>
    <w:lvl w:ilvl="0" w:tplc="2C4E365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1B93A40"/>
    <w:multiLevelType w:val="hybridMultilevel"/>
    <w:tmpl w:val="C26AD198"/>
    <w:lvl w:ilvl="0" w:tplc="040C0019">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 w15:restartNumberingAfterBreak="0">
    <w:nsid w:val="02BF06E4"/>
    <w:multiLevelType w:val="hybridMultilevel"/>
    <w:tmpl w:val="1E5CF5C8"/>
    <w:lvl w:ilvl="0" w:tplc="55B8D708">
      <w:start w:val="1"/>
      <w:numFmt w:val="decimal"/>
      <w:lvlText w:val="4.%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2ED63B9"/>
    <w:multiLevelType w:val="hybridMultilevel"/>
    <w:tmpl w:val="E6C253AE"/>
    <w:lvl w:ilvl="0" w:tplc="2348C9BA">
      <w:start w:val="1"/>
      <w:numFmt w:val="lowerRoman"/>
      <w:lvlText w:val="%1."/>
      <w:lvlJc w:val="left"/>
      <w:pPr>
        <w:ind w:left="1288" w:hanging="360"/>
      </w:pPr>
      <w:rPr>
        <w:rFonts w:hint="default"/>
        <w:b w:val="0"/>
        <w:i w:val="0"/>
        <w:iCs/>
      </w:rPr>
    </w:lvl>
    <w:lvl w:ilvl="1" w:tplc="CAFEFB9A">
      <w:start w:val="1"/>
      <w:numFmt w:val="upperRoman"/>
      <w:lvlText w:val="%2-"/>
      <w:lvlJc w:val="left"/>
      <w:pPr>
        <w:ind w:left="2368" w:hanging="720"/>
      </w:pPr>
      <w:rPr>
        <w:rFonts w:hint="default"/>
        <w:u w:val="none"/>
      </w:rPr>
    </w:lvl>
    <w:lvl w:ilvl="2" w:tplc="040C001B" w:tentative="1">
      <w:start w:val="1"/>
      <w:numFmt w:val="lowerRoman"/>
      <w:lvlText w:val="%3."/>
      <w:lvlJc w:val="right"/>
      <w:pPr>
        <w:ind w:left="2728" w:hanging="180"/>
      </w:pPr>
    </w:lvl>
    <w:lvl w:ilvl="3" w:tplc="040C000F" w:tentative="1">
      <w:start w:val="1"/>
      <w:numFmt w:val="decimal"/>
      <w:lvlText w:val="%4."/>
      <w:lvlJc w:val="left"/>
      <w:pPr>
        <w:ind w:left="3448" w:hanging="360"/>
      </w:pPr>
    </w:lvl>
    <w:lvl w:ilvl="4" w:tplc="040C0019" w:tentative="1">
      <w:start w:val="1"/>
      <w:numFmt w:val="lowerLetter"/>
      <w:lvlText w:val="%5."/>
      <w:lvlJc w:val="left"/>
      <w:pPr>
        <w:ind w:left="4168" w:hanging="360"/>
      </w:pPr>
    </w:lvl>
    <w:lvl w:ilvl="5" w:tplc="040C001B">
      <w:start w:val="1"/>
      <w:numFmt w:val="lowerRoman"/>
      <w:lvlText w:val="%6."/>
      <w:lvlJc w:val="right"/>
      <w:pPr>
        <w:ind w:left="4888" w:hanging="180"/>
      </w:pPr>
    </w:lvl>
    <w:lvl w:ilvl="6" w:tplc="040C000F" w:tentative="1">
      <w:start w:val="1"/>
      <w:numFmt w:val="decimal"/>
      <w:lvlText w:val="%7."/>
      <w:lvlJc w:val="left"/>
      <w:pPr>
        <w:ind w:left="5608" w:hanging="360"/>
      </w:pPr>
    </w:lvl>
    <w:lvl w:ilvl="7" w:tplc="040C0019" w:tentative="1">
      <w:start w:val="1"/>
      <w:numFmt w:val="lowerLetter"/>
      <w:lvlText w:val="%8."/>
      <w:lvlJc w:val="left"/>
      <w:pPr>
        <w:ind w:left="6328" w:hanging="360"/>
      </w:pPr>
    </w:lvl>
    <w:lvl w:ilvl="8" w:tplc="040C001B" w:tentative="1">
      <w:start w:val="1"/>
      <w:numFmt w:val="lowerRoman"/>
      <w:lvlText w:val="%9."/>
      <w:lvlJc w:val="right"/>
      <w:pPr>
        <w:ind w:left="7048" w:hanging="180"/>
      </w:pPr>
    </w:lvl>
  </w:abstractNum>
  <w:abstractNum w:abstractNumId="6" w15:restartNumberingAfterBreak="0">
    <w:nsid w:val="03091C0D"/>
    <w:multiLevelType w:val="hybridMultilevel"/>
    <w:tmpl w:val="944A628E"/>
    <w:lvl w:ilvl="0" w:tplc="DA661C18">
      <w:start w:val="1"/>
      <w:numFmt w:val="decimal"/>
      <w:lvlText w:val="10.%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38D750D"/>
    <w:multiLevelType w:val="hybridMultilevel"/>
    <w:tmpl w:val="6BC4CE30"/>
    <w:lvl w:ilvl="0" w:tplc="576074EC">
      <w:start w:val="3"/>
      <w:numFmt w:val="decimal"/>
      <w:lvlText w:val="9.%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4781BF8"/>
    <w:multiLevelType w:val="hybridMultilevel"/>
    <w:tmpl w:val="1102B7A8"/>
    <w:lvl w:ilvl="0" w:tplc="2C4E365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4AC7B62"/>
    <w:multiLevelType w:val="hybridMultilevel"/>
    <w:tmpl w:val="4566B22E"/>
    <w:lvl w:ilvl="0" w:tplc="780CCB2C">
      <w:start w:val="1"/>
      <w:numFmt w:val="decimal"/>
      <w:lvlText w:val="38.%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54C76F8"/>
    <w:multiLevelType w:val="multilevel"/>
    <w:tmpl w:val="D2F0C49C"/>
    <w:styleLink w:val="LFO1912"/>
    <w:lvl w:ilvl="0">
      <w:start w:val="19"/>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5BA6746"/>
    <w:multiLevelType w:val="hybridMultilevel"/>
    <w:tmpl w:val="EA3A71E6"/>
    <w:lvl w:ilvl="0" w:tplc="2348C9BA">
      <w:start w:val="1"/>
      <w:numFmt w:val="lowerRoman"/>
      <w:lvlText w:val="%1."/>
      <w:lvlJc w:val="left"/>
      <w:pPr>
        <w:ind w:left="1203" w:hanging="360"/>
      </w:pPr>
      <w:rPr>
        <w:rFonts w:hint="default"/>
        <w:b w:val="0"/>
        <w:i w:val="0"/>
        <w:iCs/>
      </w:rPr>
    </w:lvl>
    <w:lvl w:ilvl="1" w:tplc="040C0019" w:tentative="1">
      <w:start w:val="1"/>
      <w:numFmt w:val="lowerLetter"/>
      <w:lvlText w:val="%2."/>
      <w:lvlJc w:val="left"/>
      <w:pPr>
        <w:ind w:left="1923" w:hanging="360"/>
      </w:pPr>
    </w:lvl>
    <w:lvl w:ilvl="2" w:tplc="040C001B" w:tentative="1">
      <w:start w:val="1"/>
      <w:numFmt w:val="lowerRoman"/>
      <w:lvlText w:val="%3."/>
      <w:lvlJc w:val="right"/>
      <w:pPr>
        <w:ind w:left="2643" w:hanging="180"/>
      </w:pPr>
    </w:lvl>
    <w:lvl w:ilvl="3" w:tplc="040C000F" w:tentative="1">
      <w:start w:val="1"/>
      <w:numFmt w:val="decimal"/>
      <w:lvlText w:val="%4."/>
      <w:lvlJc w:val="left"/>
      <w:pPr>
        <w:ind w:left="3363" w:hanging="360"/>
      </w:pPr>
    </w:lvl>
    <w:lvl w:ilvl="4" w:tplc="040C0019" w:tentative="1">
      <w:start w:val="1"/>
      <w:numFmt w:val="lowerLetter"/>
      <w:lvlText w:val="%5."/>
      <w:lvlJc w:val="left"/>
      <w:pPr>
        <w:ind w:left="4083" w:hanging="360"/>
      </w:pPr>
    </w:lvl>
    <w:lvl w:ilvl="5" w:tplc="040C001B" w:tentative="1">
      <w:start w:val="1"/>
      <w:numFmt w:val="lowerRoman"/>
      <w:lvlText w:val="%6."/>
      <w:lvlJc w:val="right"/>
      <w:pPr>
        <w:ind w:left="4803" w:hanging="180"/>
      </w:pPr>
    </w:lvl>
    <w:lvl w:ilvl="6" w:tplc="040C000F" w:tentative="1">
      <w:start w:val="1"/>
      <w:numFmt w:val="decimal"/>
      <w:lvlText w:val="%7."/>
      <w:lvlJc w:val="left"/>
      <w:pPr>
        <w:ind w:left="5523" w:hanging="360"/>
      </w:pPr>
    </w:lvl>
    <w:lvl w:ilvl="7" w:tplc="040C0019" w:tentative="1">
      <w:start w:val="1"/>
      <w:numFmt w:val="lowerLetter"/>
      <w:lvlText w:val="%8."/>
      <w:lvlJc w:val="left"/>
      <w:pPr>
        <w:ind w:left="6243" w:hanging="360"/>
      </w:pPr>
    </w:lvl>
    <w:lvl w:ilvl="8" w:tplc="040C001B" w:tentative="1">
      <w:start w:val="1"/>
      <w:numFmt w:val="lowerRoman"/>
      <w:lvlText w:val="%9."/>
      <w:lvlJc w:val="right"/>
      <w:pPr>
        <w:ind w:left="6963" w:hanging="180"/>
      </w:pPr>
    </w:lvl>
  </w:abstractNum>
  <w:abstractNum w:abstractNumId="12" w15:restartNumberingAfterBreak="0">
    <w:nsid w:val="06371DD6"/>
    <w:multiLevelType w:val="hybridMultilevel"/>
    <w:tmpl w:val="9BFEDB6E"/>
    <w:lvl w:ilvl="0" w:tplc="41B2C4D0">
      <w:start w:val="1"/>
      <w:numFmt w:val="decimal"/>
      <w:lvlText w:val="18.%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6A6416C"/>
    <w:multiLevelType w:val="hybridMultilevel"/>
    <w:tmpl w:val="7160DA40"/>
    <w:lvl w:ilvl="0" w:tplc="823EEFA2">
      <w:start w:val="1"/>
      <w:numFmt w:val="decimal"/>
      <w:lvlText w:val="28.%1."/>
      <w:lvlJc w:val="left"/>
      <w:pPr>
        <w:ind w:left="720" w:hanging="360"/>
      </w:pPr>
      <w:rPr>
        <w:rFonts w:hint="default"/>
        <w:b w:val="0"/>
        <w:i w:val="0"/>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07102D99"/>
    <w:multiLevelType w:val="hybridMultilevel"/>
    <w:tmpl w:val="A2041950"/>
    <w:lvl w:ilvl="0" w:tplc="B25A9470">
      <w:start w:val="1"/>
      <w:numFmt w:val="decimal"/>
      <w:lvlText w:val="2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07353041"/>
    <w:multiLevelType w:val="hybridMultilevel"/>
    <w:tmpl w:val="C6369156"/>
    <w:lvl w:ilvl="0" w:tplc="DD103C6A">
      <w:start w:val="1"/>
      <w:numFmt w:val="decimal"/>
      <w:lvlText w:val="%1/-"/>
      <w:lvlJc w:val="left"/>
      <w:pPr>
        <w:ind w:left="89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0752161E"/>
    <w:multiLevelType w:val="hybridMultilevel"/>
    <w:tmpl w:val="E550CC7C"/>
    <w:lvl w:ilvl="0" w:tplc="65F02E7E">
      <w:start w:val="1"/>
      <w:numFmt w:val="decimal"/>
      <w:lvlText w:val="13.%1."/>
      <w:lvlJc w:val="left"/>
      <w:pPr>
        <w:ind w:left="1296"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07DD5508"/>
    <w:multiLevelType w:val="hybridMultilevel"/>
    <w:tmpl w:val="8BDCE704"/>
    <w:lvl w:ilvl="0" w:tplc="1D966098">
      <w:start w:val="1"/>
      <w:numFmt w:val="decimal"/>
      <w:lvlText w:val="15.%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0D6B77C2"/>
    <w:multiLevelType w:val="multilevel"/>
    <w:tmpl w:val="19DEE0D4"/>
    <w:lvl w:ilvl="0">
      <w:start w:val="1"/>
      <w:numFmt w:val="bullet"/>
      <w:lvlText w:val=""/>
      <w:lvlJc w:val="left"/>
      <w:pPr>
        <w:ind w:left="644" w:hanging="360"/>
      </w:pPr>
      <w:rPr>
        <w:rFonts w:ascii="Wingdings" w:hAnsi="Wingdings" w:hint="default"/>
        <w:i w:val="0"/>
        <w:iCs/>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9" w15:restartNumberingAfterBreak="0">
    <w:nsid w:val="0DD97AE2"/>
    <w:multiLevelType w:val="hybridMultilevel"/>
    <w:tmpl w:val="716A75BC"/>
    <w:lvl w:ilvl="0" w:tplc="2348C9BA">
      <w:start w:val="1"/>
      <w:numFmt w:val="lowerRoman"/>
      <w:lvlText w:val="%1."/>
      <w:lvlJc w:val="left"/>
      <w:pPr>
        <w:ind w:left="1287" w:hanging="360"/>
      </w:pPr>
      <w:rPr>
        <w:rFonts w:hint="default"/>
        <w:b w:val="0"/>
        <w:i w:val="0"/>
        <w:iCs/>
      </w:rPr>
    </w:lvl>
    <w:lvl w:ilvl="1" w:tplc="76FAC148">
      <w:start w:val="1"/>
      <w:numFmt w:val="upperLetter"/>
      <w:lvlText w:val="%2."/>
      <w:lvlJc w:val="left"/>
      <w:pPr>
        <w:ind w:left="2007" w:hanging="360"/>
      </w:pPr>
      <w:rPr>
        <w:rFonts w:hint="default"/>
      </w:rPr>
    </w:lvl>
    <w:lvl w:ilvl="2" w:tplc="0A0E1294">
      <w:start w:val="1"/>
      <w:numFmt w:val="upperRoman"/>
      <w:lvlText w:val="%3-"/>
      <w:lvlJc w:val="left"/>
      <w:pPr>
        <w:ind w:left="3267" w:hanging="720"/>
      </w:pPr>
      <w:rPr>
        <w:rFonts w:hint="default"/>
        <w:u w:val="none"/>
      </w:r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0" w15:restartNumberingAfterBreak="0">
    <w:nsid w:val="0F403FDD"/>
    <w:multiLevelType w:val="hybridMultilevel"/>
    <w:tmpl w:val="3F24CCA8"/>
    <w:lvl w:ilvl="0" w:tplc="FF0AB95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0FFC6FF7"/>
    <w:multiLevelType w:val="hybridMultilevel"/>
    <w:tmpl w:val="58F4EB94"/>
    <w:lvl w:ilvl="0" w:tplc="2C4E365E">
      <w:start w:val="1"/>
      <w:numFmt w:val="bullet"/>
      <w:lvlText w:val="-"/>
      <w:lvlJc w:val="left"/>
      <w:pPr>
        <w:ind w:left="1803" w:hanging="360"/>
      </w:pPr>
      <w:rPr>
        <w:rFonts w:ascii="Times New Roman" w:hAnsi="Times New Roman" w:cs="Times New Roman" w:hint="default"/>
      </w:rPr>
    </w:lvl>
    <w:lvl w:ilvl="1" w:tplc="040C0003" w:tentative="1">
      <w:start w:val="1"/>
      <w:numFmt w:val="bullet"/>
      <w:lvlText w:val="o"/>
      <w:lvlJc w:val="left"/>
      <w:pPr>
        <w:ind w:left="2523" w:hanging="360"/>
      </w:pPr>
      <w:rPr>
        <w:rFonts w:ascii="Courier New" w:hAnsi="Courier New" w:cs="Courier New" w:hint="default"/>
      </w:rPr>
    </w:lvl>
    <w:lvl w:ilvl="2" w:tplc="040C0005" w:tentative="1">
      <w:start w:val="1"/>
      <w:numFmt w:val="bullet"/>
      <w:lvlText w:val=""/>
      <w:lvlJc w:val="left"/>
      <w:pPr>
        <w:ind w:left="3243" w:hanging="360"/>
      </w:pPr>
      <w:rPr>
        <w:rFonts w:ascii="Wingdings" w:hAnsi="Wingdings" w:hint="default"/>
      </w:rPr>
    </w:lvl>
    <w:lvl w:ilvl="3" w:tplc="040C0001" w:tentative="1">
      <w:start w:val="1"/>
      <w:numFmt w:val="bullet"/>
      <w:lvlText w:val=""/>
      <w:lvlJc w:val="left"/>
      <w:pPr>
        <w:ind w:left="3963" w:hanging="360"/>
      </w:pPr>
      <w:rPr>
        <w:rFonts w:ascii="Symbol" w:hAnsi="Symbol" w:hint="default"/>
      </w:rPr>
    </w:lvl>
    <w:lvl w:ilvl="4" w:tplc="040C0003" w:tentative="1">
      <w:start w:val="1"/>
      <w:numFmt w:val="bullet"/>
      <w:lvlText w:val="o"/>
      <w:lvlJc w:val="left"/>
      <w:pPr>
        <w:ind w:left="4683" w:hanging="360"/>
      </w:pPr>
      <w:rPr>
        <w:rFonts w:ascii="Courier New" w:hAnsi="Courier New" w:cs="Courier New" w:hint="default"/>
      </w:rPr>
    </w:lvl>
    <w:lvl w:ilvl="5" w:tplc="040C0005" w:tentative="1">
      <w:start w:val="1"/>
      <w:numFmt w:val="bullet"/>
      <w:lvlText w:val=""/>
      <w:lvlJc w:val="left"/>
      <w:pPr>
        <w:ind w:left="5403" w:hanging="360"/>
      </w:pPr>
      <w:rPr>
        <w:rFonts w:ascii="Wingdings" w:hAnsi="Wingdings" w:hint="default"/>
      </w:rPr>
    </w:lvl>
    <w:lvl w:ilvl="6" w:tplc="040C0001" w:tentative="1">
      <w:start w:val="1"/>
      <w:numFmt w:val="bullet"/>
      <w:lvlText w:val=""/>
      <w:lvlJc w:val="left"/>
      <w:pPr>
        <w:ind w:left="6123" w:hanging="360"/>
      </w:pPr>
      <w:rPr>
        <w:rFonts w:ascii="Symbol" w:hAnsi="Symbol" w:hint="default"/>
      </w:rPr>
    </w:lvl>
    <w:lvl w:ilvl="7" w:tplc="040C0003" w:tentative="1">
      <w:start w:val="1"/>
      <w:numFmt w:val="bullet"/>
      <w:lvlText w:val="o"/>
      <w:lvlJc w:val="left"/>
      <w:pPr>
        <w:ind w:left="6843" w:hanging="360"/>
      </w:pPr>
      <w:rPr>
        <w:rFonts w:ascii="Courier New" w:hAnsi="Courier New" w:cs="Courier New" w:hint="default"/>
      </w:rPr>
    </w:lvl>
    <w:lvl w:ilvl="8" w:tplc="040C0005" w:tentative="1">
      <w:start w:val="1"/>
      <w:numFmt w:val="bullet"/>
      <w:lvlText w:val=""/>
      <w:lvlJc w:val="left"/>
      <w:pPr>
        <w:ind w:left="7563" w:hanging="360"/>
      </w:pPr>
      <w:rPr>
        <w:rFonts w:ascii="Wingdings" w:hAnsi="Wingdings" w:hint="default"/>
      </w:rPr>
    </w:lvl>
  </w:abstractNum>
  <w:abstractNum w:abstractNumId="22" w15:restartNumberingAfterBreak="0">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0106E63"/>
    <w:multiLevelType w:val="hybridMultilevel"/>
    <w:tmpl w:val="E6C253AE"/>
    <w:lvl w:ilvl="0" w:tplc="2348C9BA">
      <w:start w:val="1"/>
      <w:numFmt w:val="lowerRoman"/>
      <w:lvlText w:val="%1."/>
      <w:lvlJc w:val="left"/>
      <w:pPr>
        <w:ind w:left="1288" w:hanging="360"/>
      </w:pPr>
      <w:rPr>
        <w:rFonts w:hint="default"/>
        <w:b w:val="0"/>
        <w:i w:val="0"/>
        <w:iCs/>
      </w:rPr>
    </w:lvl>
    <w:lvl w:ilvl="1" w:tplc="CAFEFB9A">
      <w:start w:val="1"/>
      <w:numFmt w:val="upperRoman"/>
      <w:lvlText w:val="%2-"/>
      <w:lvlJc w:val="left"/>
      <w:pPr>
        <w:ind w:left="2368" w:hanging="720"/>
      </w:pPr>
      <w:rPr>
        <w:rFonts w:hint="default"/>
        <w:u w:val="none"/>
      </w:rPr>
    </w:lvl>
    <w:lvl w:ilvl="2" w:tplc="040C001B" w:tentative="1">
      <w:start w:val="1"/>
      <w:numFmt w:val="lowerRoman"/>
      <w:lvlText w:val="%3."/>
      <w:lvlJc w:val="right"/>
      <w:pPr>
        <w:ind w:left="2728" w:hanging="180"/>
      </w:pPr>
    </w:lvl>
    <w:lvl w:ilvl="3" w:tplc="040C000F" w:tentative="1">
      <w:start w:val="1"/>
      <w:numFmt w:val="decimal"/>
      <w:lvlText w:val="%4."/>
      <w:lvlJc w:val="left"/>
      <w:pPr>
        <w:ind w:left="3448" w:hanging="360"/>
      </w:pPr>
    </w:lvl>
    <w:lvl w:ilvl="4" w:tplc="040C0019" w:tentative="1">
      <w:start w:val="1"/>
      <w:numFmt w:val="lowerLetter"/>
      <w:lvlText w:val="%5."/>
      <w:lvlJc w:val="left"/>
      <w:pPr>
        <w:ind w:left="4168" w:hanging="360"/>
      </w:pPr>
    </w:lvl>
    <w:lvl w:ilvl="5" w:tplc="040C001B">
      <w:start w:val="1"/>
      <w:numFmt w:val="lowerRoman"/>
      <w:lvlText w:val="%6."/>
      <w:lvlJc w:val="right"/>
      <w:pPr>
        <w:ind w:left="4888" w:hanging="180"/>
      </w:pPr>
    </w:lvl>
    <w:lvl w:ilvl="6" w:tplc="040C000F" w:tentative="1">
      <w:start w:val="1"/>
      <w:numFmt w:val="decimal"/>
      <w:lvlText w:val="%7."/>
      <w:lvlJc w:val="left"/>
      <w:pPr>
        <w:ind w:left="5608" w:hanging="360"/>
      </w:pPr>
    </w:lvl>
    <w:lvl w:ilvl="7" w:tplc="040C0019" w:tentative="1">
      <w:start w:val="1"/>
      <w:numFmt w:val="lowerLetter"/>
      <w:lvlText w:val="%8."/>
      <w:lvlJc w:val="left"/>
      <w:pPr>
        <w:ind w:left="6328" w:hanging="360"/>
      </w:pPr>
    </w:lvl>
    <w:lvl w:ilvl="8" w:tplc="040C001B" w:tentative="1">
      <w:start w:val="1"/>
      <w:numFmt w:val="lowerRoman"/>
      <w:lvlText w:val="%9."/>
      <w:lvlJc w:val="right"/>
      <w:pPr>
        <w:ind w:left="7048" w:hanging="180"/>
      </w:pPr>
    </w:lvl>
  </w:abstractNum>
  <w:abstractNum w:abstractNumId="24" w15:restartNumberingAfterBreak="0">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5" w15:restartNumberingAfterBreak="0">
    <w:nsid w:val="11796FE7"/>
    <w:multiLevelType w:val="hybridMultilevel"/>
    <w:tmpl w:val="0AE687E2"/>
    <w:lvl w:ilvl="0" w:tplc="883251F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182676D"/>
    <w:multiLevelType w:val="hybridMultilevel"/>
    <w:tmpl w:val="B6CAFC1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12E91786"/>
    <w:multiLevelType w:val="hybridMultilevel"/>
    <w:tmpl w:val="3B5A6438"/>
    <w:lvl w:ilvl="0" w:tplc="C77C7904">
      <w:start w:val="1"/>
      <w:numFmt w:val="decimal"/>
      <w:lvlText w:val="5.%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12EC27E8"/>
    <w:multiLevelType w:val="hybridMultilevel"/>
    <w:tmpl w:val="715AF138"/>
    <w:lvl w:ilvl="0" w:tplc="3014EC62">
      <w:start w:val="1"/>
      <w:numFmt w:val="decimal"/>
      <w:lvlText w:val="14.%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13303D97"/>
    <w:multiLevelType w:val="hybridMultilevel"/>
    <w:tmpl w:val="3760E84C"/>
    <w:lvl w:ilvl="0" w:tplc="BBD4685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137407A0"/>
    <w:multiLevelType w:val="hybridMultilevel"/>
    <w:tmpl w:val="59740D70"/>
    <w:lvl w:ilvl="0" w:tplc="652E266A">
      <w:start w:val="2"/>
      <w:numFmt w:val="decimal"/>
      <w:lvlText w:val="9.%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147B7424"/>
    <w:multiLevelType w:val="hybridMultilevel"/>
    <w:tmpl w:val="8E7A841E"/>
    <w:lvl w:ilvl="0" w:tplc="0798C5AE">
      <w:start w:val="1"/>
      <w:numFmt w:val="lowerLetter"/>
      <w:lvlText w:val="%1."/>
      <w:lvlJc w:val="left"/>
      <w:pPr>
        <w:ind w:left="720" w:hanging="360"/>
      </w:pPr>
      <w:rPr>
        <w:rFonts w:hint="default"/>
      </w:rPr>
    </w:lvl>
    <w:lvl w:ilvl="1" w:tplc="F4642BBA">
      <w:start w:val="1"/>
      <w:numFmt w:val="lowerLetter"/>
      <w:lvlText w:val="%2."/>
      <w:lvlJc w:val="left"/>
      <w:pPr>
        <w:ind w:left="1440" w:hanging="360"/>
      </w:pPr>
      <w:rPr>
        <w:i w:val="0"/>
        <w:iCs/>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14814732"/>
    <w:multiLevelType w:val="hybridMultilevel"/>
    <w:tmpl w:val="5CB8956C"/>
    <w:lvl w:ilvl="0" w:tplc="C8948DFA">
      <w:start w:val="1"/>
      <w:numFmt w:val="decimal"/>
      <w:lvlText w:val="a.%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15092A94"/>
    <w:multiLevelType w:val="hybridMultilevel"/>
    <w:tmpl w:val="EC72785E"/>
    <w:lvl w:ilvl="0" w:tplc="0B620AD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15A80C58"/>
    <w:multiLevelType w:val="hybridMultilevel"/>
    <w:tmpl w:val="45787E68"/>
    <w:lvl w:ilvl="0" w:tplc="4DD68C84">
      <w:start w:val="1"/>
      <w:numFmt w:val="decimal"/>
      <w:lvlText w:val="b.%1."/>
      <w:lvlJc w:val="left"/>
      <w:pPr>
        <w:ind w:left="83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16D10392"/>
    <w:multiLevelType w:val="hybridMultilevel"/>
    <w:tmpl w:val="FDE4BB64"/>
    <w:lvl w:ilvl="0" w:tplc="040C0019">
      <w:start w:val="1"/>
      <w:numFmt w:val="lowerLetter"/>
      <w:lvlText w:val="%1."/>
      <w:lvlJc w:val="left"/>
      <w:pPr>
        <w:ind w:left="1004" w:hanging="360"/>
      </w:pPr>
    </w:lvl>
    <w:lvl w:ilvl="1" w:tplc="5DF63280">
      <w:start w:val="1"/>
      <w:numFmt w:val="upperRoman"/>
      <w:lvlText w:val="%2-"/>
      <w:lvlJc w:val="left"/>
      <w:pPr>
        <w:ind w:left="2084" w:hanging="720"/>
      </w:pPr>
      <w:rPr>
        <w:rFonts w:hint="default"/>
      </w:r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7" w15:restartNumberingAfterBreak="0">
    <w:nsid w:val="16FA341B"/>
    <w:multiLevelType w:val="hybridMultilevel"/>
    <w:tmpl w:val="7BD87BCC"/>
    <w:lvl w:ilvl="0" w:tplc="CB30747C">
      <w:start w:val="1"/>
      <w:numFmt w:val="decimal"/>
      <w:lvlText w:val="34.%1."/>
      <w:lvlJc w:val="left"/>
      <w:pPr>
        <w:ind w:left="720" w:hanging="360"/>
      </w:pPr>
      <w:rPr>
        <w:rFonts w:hint="default"/>
        <w:b w:val="0"/>
        <w:i w:val="0"/>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18547C78"/>
    <w:multiLevelType w:val="hybridMultilevel"/>
    <w:tmpl w:val="DC74C70E"/>
    <w:lvl w:ilvl="0" w:tplc="24A67014">
      <w:start w:val="1"/>
      <w:numFmt w:val="decimal"/>
      <w:lvlText w:val="35.%1."/>
      <w:lvlJc w:val="left"/>
      <w:pPr>
        <w:ind w:left="720" w:hanging="360"/>
      </w:pPr>
      <w:rPr>
        <w:rFonts w:hint="default"/>
        <w:b w:val="0"/>
        <w:i w:val="0"/>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18AE71ED"/>
    <w:multiLevelType w:val="hybridMultilevel"/>
    <w:tmpl w:val="CCB4B896"/>
    <w:lvl w:ilvl="0" w:tplc="58AC19CC">
      <w:start w:val="1"/>
      <w:numFmt w:val="lowerRoman"/>
      <w:lvlText w:val="%1)"/>
      <w:lvlJc w:val="left"/>
      <w:pPr>
        <w:ind w:left="114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1A3461B7"/>
    <w:multiLevelType w:val="hybridMultilevel"/>
    <w:tmpl w:val="DC28849C"/>
    <w:lvl w:ilvl="0" w:tplc="CDBE97B2">
      <w:start w:val="1"/>
      <w:numFmt w:val="decimal"/>
      <w:lvlText w:val="30.%1."/>
      <w:lvlJc w:val="left"/>
      <w:pPr>
        <w:ind w:left="720" w:hanging="360"/>
      </w:pPr>
      <w:rPr>
        <w:rFonts w:hint="default"/>
        <w:b w:val="0"/>
        <w:i w:val="0"/>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1B1D5507"/>
    <w:multiLevelType w:val="hybridMultilevel"/>
    <w:tmpl w:val="66D8C9DA"/>
    <w:lvl w:ilvl="0" w:tplc="6B30A5D4">
      <w:start w:val="2"/>
      <w:numFmt w:val="decimal"/>
      <w:lvlText w:val="16.%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1C994BD4"/>
    <w:multiLevelType w:val="hybridMultilevel"/>
    <w:tmpl w:val="DC264AA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1CB61883"/>
    <w:multiLevelType w:val="hybridMultilevel"/>
    <w:tmpl w:val="A0F0A3D0"/>
    <w:lvl w:ilvl="0" w:tplc="F560FA2E">
      <w:start w:val="1"/>
      <w:numFmt w:val="upperRoman"/>
      <w:pStyle w:val="CCAPchapitre"/>
      <w:lvlText w:val="CHAPITRE  %1."/>
      <w:lvlJc w:val="center"/>
      <w:pPr>
        <w:ind w:left="720" w:hanging="360"/>
      </w:pPr>
      <w:rPr>
        <w:rFonts w:ascii="Arial Narrow" w:hAnsi="Arial Narrow" w:cstheme="minorBidi" w:hint="default"/>
        <w:b/>
        <w:i w:val="0"/>
        <w:caps/>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1E0C676A"/>
    <w:multiLevelType w:val="hybridMultilevel"/>
    <w:tmpl w:val="50A07D1C"/>
    <w:lvl w:ilvl="0" w:tplc="8A08F204">
      <w:start w:val="1"/>
      <w:numFmt w:val="decimal"/>
      <w:lvlText w:val="31.%1."/>
      <w:lvlJc w:val="left"/>
      <w:pPr>
        <w:ind w:left="720" w:hanging="360"/>
      </w:pPr>
      <w:rPr>
        <w:rFonts w:hint="default"/>
        <w:b w:val="0"/>
        <w:i w:val="0"/>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1ED759F4"/>
    <w:multiLevelType w:val="hybridMultilevel"/>
    <w:tmpl w:val="A41E94AC"/>
    <w:lvl w:ilvl="0" w:tplc="2C24E042">
      <w:start w:val="2"/>
      <w:numFmt w:val="bullet"/>
      <w:lvlText w:val="-"/>
      <w:lvlJc w:val="left"/>
      <w:pPr>
        <w:ind w:left="1004" w:hanging="360"/>
      </w:pPr>
      <w:rPr>
        <w:rFonts w:ascii="Arial" w:eastAsia="Times New Roman" w:hAnsi="Arial" w:cs="Arial" w:hint="default"/>
        <w:b/>
        <w:sz w:val="21"/>
        <w:szCs w:val="21"/>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7" w15:restartNumberingAfterBreak="0">
    <w:nsid w:val="1F013225"/>
    <w:multiLevelType w:val="hybridMultilevel"/>
    <w:tmpl w:val="CE983208"/>
    <w:lvl w:ilvl="0" w:tplc="B3E87C68">
      <w:start w:val="1"/>
      <w:numFmt w:val="decimal"/>
      <w:lvlText w:val="3.%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1FBE7C67"/>
    <w:multiLevelType w:val="hybridMultilevel"/>
    <w:tmpl w:val="82B018BC"/>
    <w:lvl w:ilvl="0" w:tplc="72D8430A">
      <w:start w:val="1"/>
      <w:numFmt w:val="decimal"/>
      <w:lvlText w:val="37.%1."/>
      <w:lvlJc w:val="left"/>
      <w:pPr>
        <w:ind w:left="720" w:hanging="360"/>
      </w:pPr>
      <w:rPr>
        <w:rFonts w:hint="default"/>
        <w:b w:val="0"/>
        <w:i w:val="0"/>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20D96DBC"/>
    <w:multiLevelType w:val="hybridMultilevel"/>
    <w:tmpl w:val="2FF64CF8"/>
    <w:lvl w:ilvl="0" w:tplc="EEB2A646">
      <w:start w:val="1"/>
      <w:numFmt w:val="decimal"/>
      <w:lvlText w:val="32.%1."/>
      <w:lvlJc w:val="left"/>
      <w:pPr>
        <w:ind w:left="720" w:hanging="360"/>
      </w:pPr>
      <w:rPr>
        <w:rFonts w:hint="default"/>
        <w:b w:val="0"/>
        <w:i w:val="0"/>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21AB6297"/>
    <w:multiLevelType w:val="hybridMultilevel"/>
    <w:tmpl w:val="19566AD2"/>
    <w:lvl w:ilvl="0" w:tplc="966ADABA">
      <w:start w:val="1"/>
      <w:numFmt w:val="decimal"/>
      <w:lvlText w:val="37.%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22F66B07"/>
    <w:multiLevelType w:val="singleLevel"/>
    <w:tmpl w:val="6A5244CE"/>
    <w:lvl w:ilvl="0">
      <w:start w:val="1"/>
      <w:numFmt w:val="bullet"/>
      <w:lvlText w:val="-"/>
      <w:lvlJc w:val="left"/>
      <w:pPr>
        <w:tabs>
          <w:tab w:val="num" w:pos="644"/>
        </w:tabs>
        <w:ind w:left="644" w:hanging="360"/>
      </w:pPr>
      <w:rPr>
        <w:rFonts w:hint="default"/>
      </w:rPr>
    </w:lvl>
  </w:abstractNum>
  <w:abstractNum w:abstractNumId="52" w15:restartNumberingAfterBreak="0">
    <w:nsid w:val="25531B8D"/>
    <w:multiLevelType w:val="hybridMultilevel"/>
    <w:tmpl w:val="2CFE9854"/>
    <w:lvl w:ilvl="0" w:tplc="BEEAA876">
      <w:start w:val="1"/>
      <w:numFmt w:val="decimal"/>
      <w:lvlText w:val="33.%1."/>
      <w:lvlJc w:val="left"/>
      <w:pPr>
        <w:ind w:left="720" w:hanging="360"/>
      </w:pPr>
      <w:rPr>
        <w:rFonts w:hint="default"/>
        <w:b w:val="0"/>
        <w:i w:val="0"/>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5" w15:restartNumberingAfterBreak="0">
    <w:nsid w:val="27220BF2"/>
    <w:multiLevelType w:val="hybridMultilevel"/>
    <w:tmpl w:val="F592865C"/>
    <w:lvl w:ilvl="0" w:tplc="AE906F18">
      <w:start w:val="1"/>
      <w:numFmt w:val="decimal"/>
      <w:lvlText w:val="26.%1."/>
      <w:lvlJc w:val="left"/>
      <w:pPr>
        <w:ind w:left="720" w:hanging="360"/>
      </w:pPr>
      <w:rPr>
        <w:rFonts w:hint="default"/>
        <w:b w:val="0"/>
        <w:i w:val="0"/>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2786726C"/>
    <w:multiLevelType w:val="hybridMultilevel"/>
    <w:tmpl w:val="E084BE2C"/>
    <w:lvl w:ilvl="0" w:tplc="8514F44A">
      <w:start w:val="1"/>
      <w:numFmt w:val="decimal"/>
      <w:lvlText w:val="26.%1."/>
      <w:lvlJc w:val="left"/>
      <w:pPr>
        <w:ind w:left="78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2A4D05A1"/>
    <w:multiLevelType w:val="hybridMultilevel"/>
    <w:tmpl w:val="3A8EC458"/>
    <w:lvl w:ilvl="0" w:tplc="5EA2C8AE">
      <w:start w:val="1"/>
      <w:numFmt w:val="decimal"/>
      <w:lvlText w:val="39.%1."/>
      <w:lvlJc w:val="left"/>
      <w:pPr>
        <w:ind w:left="720" w:hanging="360"/>
      </w:pPr>
      <w:rPr>
        <w:rFonts w:hint="default"/>
        <w:b w:val="0"/>
        <w:i w:val="0"/>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2B5D4C3B"/>
    <w:multiLevelType w:val="hybridMultilevel"/>
    <w:tmpl w:val="539E26DC"/>
    <w:lvl w:ilvl="0" w:tplc="FCD62038">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0"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2CA02AEA"/>
    <w:multiLevelType w:val="hybridMultilevel"/>
    <w:tmpl w:val="B98E35E6"/>
    <w:lvl w:ilvl="0" w:tplc="01B246EA">
      <w:start w:val="1"/>
      <w:numFmt w:val="decimal"/>
      <w:lvlText w:val="25.%1."/>
      <w:lvlJc w:val="left"/>
      <w:pPr>
        <w:ind w:left="783" w:hanging="360"/>
      </w:pPr>
      <w:rPr>
        <w:rFonts w:hint="default"/>
        <w:i w:val="0"/>
        <w:iCs w:val="0"/>
        <w:color w:val="auto"/>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2D735E40"/>
    <w:multiLevelType w:val="hybridMultilevel"/>
    <w:tmpl w:val="B89017AC"/>
    <w:lvl w:ilvl="0" w:tplc="7EB8F9DC">
      <w:start w:val="1"/>
      <w:numFmt w:val="lowerLetter"/>
      <w:lvlText w:val="%1)"/>
      <w:lvlJc w:val="left"/>
      <w:pPr>
        <w:ind w:left="720" w:hanging="360"/>
      </w:pPr>
      <w:rPr>
        <w:rFonts w:ascii="Arial Narrow" w:eastAsia="Calibri" w:hAnsi="Arial Narrow" w:cs="Calibri" w:hint="default"/>
        <w:color w:val="231F20"/>
        <w:spacing w:val="-2"/>
        <w:w w:val="10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1BF27E0"/>
    <w:multiLevelType w:val="hybridMultilevel"/>
    <w:tmpl w:val="0E508CCC"/>
    <w:lvl w:ilvl="0" w:tplc="D228F2AE">
      <w:start w:val="1"/>
      <w:numFmt w:val="decimal"/>
      <w:lvlText w:val="24.%1."/>
      <w:lvlJc w:val="left"/>
      <w:pPr>
        <w:ind w:left="720" w:hanging="360"/>
      </w:pPr>
      <w:rPr>
        <w:rFonts w:hint="default"/>
        <w:b/>
        <w:bCs/>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323E1EC6"/>
    <w:multiLevelType w:val="hybridMultilevel"/>
    <w:tmpl w:val="2EE46EE4"/>
    <w:lvl w:ilvl="0" w:tplc="9C7A8F74">
      <w:start w:val="1"/>
      <w:numFmt w:val="decimal"/>
      <w:lvlText w:val="38.3.%1."/>
      <w:lvlJc w:val="left"/>
      <w:pPr>
        <w:ind w:left="720" w:hanging="360"/>
      </w:pPr>
      <w:rPr>
        <w:rFonts w:hint="default"/>
        <w:b/>
        <w:bCs/>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330C01D5"/>
    <w:multiLevelType w:val="hybridMultilevel"/>
    <w:tmpl w:val="EDBA8230"/>
    <w:lvl w:ilvl="0" w:tplc="DF042FC2">
      <w:start w:val="1"/>
      <w:numFmt w:val="decimal"/>
      <w:lvlText w:val="c.%1."/>
      <w:lvlJc w:val="left"/>
      <w:pPr>
        <w:ind w:left="1494"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33F26182"/>
    <w:multiLevelType w:val="hybridMultilevel"/>
    <w:tmpl w:val="6B46F114"/>
    <w:lvl w:ilvl="0" w:tplc="21C4C00E">
      <w:start w:val="1"/>
      <w:numFmt w:val="lowerRoman"/>
      <w:lvlText w:val="%1)"/>
      <w:lvlJc w:val="left"/>
      <w:rPr>
        <w:rFonts w:hint="default"/>
        <w:i/>
        <w:i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73" w15:restartNumberingAfterBreak="0">
    <w:nsid w:val="37877A91"/>
    <w:multiLevelType w:val="hybridMultilevel"/>
    <w:tmpl w:val="B770D094"/>
    <w:lvl w:ilvl="0" w:tplc="280EEC22">
      <w:start w:val="1"/>
      <w:numFmt w:val="decimal"/>
      <w:lvlText w:val="17.%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38B11684"/>
    <w:multiLevelType w:val="multilevel"/>
    <w:tmpl w:val="FBEC41B8"/>
    <w:lvl w:ilvl="0">
      <w:start w:val="1"/>
      <w:numFmt w:val="bullet"/>
      <w:lvlText w:val=""/>
      <w:lvlJc w:val="left"/>
      <w:pPr>
        <w:tabs>
          <w:tab w:val="num" w:pos="2140"/>
        </w:tabs>
        <w:ind w:left="2140" w:hanging="360"/>
      </w:pPr>
      <w:rPr>
        <w:rFonts w:ascii="Symbol" w:hAnsi="Symbol" w:hint="default"/>
      </w:rPr>
    </w:lvl>
    <w:lvl w:ilvl="1" w:tentative="1">
      <w:start w:val="1"/>
      <w:numFmt w:val="bullet"/>
      <w:lvlText w:val="o"/>
      <w:lvlJc w:val="left"/>
      <w:pPr>
        <w:tabs>
          <w:tab w:val="num" w:pos="2860"/>
        </w:tabs>
        <w:ind w:left="2860" w:hanging="360"/>
      </w:pPr>
      <w:rPr>
        <w:rFonts w:ascii="Courier New" w:hAnsi="Courier New" w:hint="default"/>
      </w:rPr>
    </w:lvl>
    <w:lvl w:ilvl="2" w:tentative="1">
      <w:start w:val="1"/>
      <w:numFmt w:val="bullet"/>
      <w:lvlText w:val=""/>
      <w:lvlJc w:val="left"/>
      <w:pPr>
        <w:tabs>
          <w:tab w:val="num" w:pos="3580"/>
        </w:tabs>
        <w:ind w:left="3580" w:hanging="360"/>
      </w:pPr>
      <w:rPr>
        <w:rFonts w:ascii="Wingdings" w:hAnsi="Wingdings" w:hint="default"/>
      </w:rPr>
    </w:lvl>
    <w:lvl w:ilvl="3" w:tentative="1">
      <w:start w:val="1"/>
      <w:numFmt w:val="bullet"/>
      <w:lvlText w:val=""/>
      <w:lvlJc w:val="left"/>
      <w:pPr>
        <w:tabs>
          <w:tab w:val="num" w:pos="4300"/>
        </w:tabs>
        <w:ind w:left="4300" w:hanging="360"/>
      </w:pPr>
      <w:rPr>
        <w:rFonts w:ascii="Symbol" w:hAnsi="Symbol" w:hint="default"/>
      </w:rPr>
    </w:lvl>
    <w:lvl w:ilvl="4" w:tentative="1">
      <w:start w:val="1"/>
      <w:numFmt w:val="bullet"/>
      <w:lvlText w:val="o"/>
      <w:lvlJc w:val="left"/>
      <w:pPr>
        <w:tabs>
          <w:tab w:val="num" w:pos="5020"/>
        </w:tabs>
        <w:ind w:left="5020" w:hanging="360"/>
      </w:pPr>
      <w:rPr>
        <w:rFonts w:ascii="Courier New" w:hAnsi="Courier New" w:hint="default"/>
      </w:rPr>
    </w:lvl>
    <w:lvl w:ilvl="5" w:tentative="1">
      <w:start w:val="1"/>
      <w:numFmt w:val="bullet"/>
      <w:lvlText w:val=""/>
      <w:lvlJc w:val="left"/>
      <w:pPr>
        <w:tabs>
          <w:tab w:val="num" w:pos="5740"/>
        </w:tabs>
        <w:ind w:left="5740" w:hanging="360"/>
      </w:pPr>
      <w:rPr>
        <w:rFonts w:ascii="Wingdings" w:hAnsi="Wingdings" w:hint="default"/>
      </w:rPr>
    </w:lvl>
    <w:lvl w:ilvl="6" w:tentative="1">
      <w:start w:val="1"/>
      <w:numFmt w:val="bullet"/>
      <w:lvlText w:val=""/>
      <w:lvlJc w:val="left"/>
      <w:pPr>
        <w:tabs>
          <w:tab w:val="num" w:pos="6460"/>
        </w:tabs>
        <w:ind w:left="6460" w:hanging="360"/>
      </w:pPr>
      <w:rPr>
        <w:rFonts w:ascii="Symbol" w:hAnsi="Symbol" w:hint="default"/>
      </w:rPr>
    </w:lvl>
    <w:lvl w:ilvl="7" w:tentative="1">
      <w:start w:val="1"/>
      <w:numFmt w:val="bullet"/>
      <w:lvlText w:val="o"/>
      <w:lvlJc w:val="left"/>
      <w:pPr>
        <w:tabs>
          <w:tab w:val="num" w:pos="7180"/>
        </w:tabs>
        <w:ind w:left="7180" w:hanging="360"/>
      </w:pPr>
      <w:rPr>
        <w:rFonts w:ascii="Courier New" w:hAnsi="Courier New" w:hint="default"/>
      </w:rPr>
    </w:lvl>
    <w:lvl w:ilvl="8" w:tentative="1">
      <w:start w:val="1"/>
      <w:numFmt w:val="bullet"/>
      <w:lvlText w:val=""/>
      <w:lvlJc w:val="left"/>
      <w:pPr>
        <w:tabs>
          <w:tab w:val="num" w:pos="7900"/>
        </w:tabs>
        <w:ind w:left="7900" w:hanging="360"/>
      </w:pPr>
      <w:rPr>
        <w:rFonts w:ascii="Wingdings" w:hAnsi="Wingdings" w:hint="default"/>
      </w:rPr>
    </w:lvl>
  </w:abstractNum>
  <w:abstractNum w:abstractNumId="75" w15:restartNumberingAfterBreak="0">
    <w:nsid w:val="38F12D79"/>
    <w:multiLevelType w:val="hybridMultilevel"/>
    <w:tmpl w:val="5A087A9C"/>
    <w:lvl w:ilvl="0" w:tplc="DA30DCCE">
      <w:start w:val="1"/>
      <w:numFmt w:val="decimal"/>
      <w:lvlText w:val="20.%1."/>
      <w:lvlJc w:val="left"/>
      <w:pPr>
        <w:ind w:left="720" w:hanging="360"/>
      </w:pPr>
      <w:rPr>
        <w:rFonts w:hint="default"/>
        <w:b w:val="0"/>
        <w:i w:val="0"/>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39036398"/>
    <w:multiLevelType w:val="hybridMultilevel"/>
    <w:tmpl w:val="A4DAC33E"/>
    <w:lvl w:ilvl="0" w:tplc="1D5A8638">
      <w:start w:val="1"/>
      <w:numFmt w:val="decimal"/>
      <w:lvlText w:val="3.%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3A076BCC"/>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3BB9793E"/>
    <w:multiLevelType w:val="hybridMultilevel"/>
    <w:tmpl w:val="A808EDCC"/>
    <w:lvl w:ilvl="0" w:tplc="3D208878">
      <w:start w:val="1"/>
      <w:numFmt w:val="decimal"/>
      <w:lvlText w:val="25.%1."/>
      <w:lvlJc w:val="left"/>
      <w:pPr>
        <w:ind w:left="720" w:hanging="360"/>
      </w:pPr>
      <w:rPr>
        <w:rFonts w:hint="default"/>
        <w:b w:val="0"/>
        <w:i w:val="0"/>
        <w:iCs/>
        <w:strike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3C623998"/>
    <w:multiLevelType w:val="hybridMultilevel"/>
    <w:tmpl w:val="965E06EE"/>
    <w:lvl w:ilvl="0" w:tplc="BE12681C">
      <w:start w:val="1"/>
      <w:numFmt w:val="upperRoman"/>
      <w:lvlText w:val="%1-"/>
      <w:lvlJc w:val="left"/>
      <w:pPr>
        <w:ind w:left="1080" w:hanging="72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81" w15:restartNumberingAfterBreak="0">
    <w:nsid w:val="3C984495"/>
    <w:multiLevelType w:val="hybridMultilevel"/>
    <w:tmpl w:val="94BC8D28"/>
    <w:lvl w:ilvl="0" w:tplc="BE926AA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3"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vanish w:val="0"/>
        <w:color w:val="auto"/>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40DD26A7"/>
    <w:multiLevelType w:val="hybridMultilevel"/>
    <w:tmpl w:val="FC1456B8"/>
    <w:lvl w:ilvl="0" w:tplc="33140EE4">
      <w:start w:val="1"/>
      <w:numFmt w:val="decimal"/>
      <w:lvlText w:val="Pièce N° %1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4183728A"/>
    <w:multiLevelType w:val="hybridMultilevel"/>
    <w:tmpl w:val="D8665EEE"/>
    <w:lvl w:ilvl="0" w:tplc="2348C9BA">
      <w:start w:val="1"/>
      <w:numFmt w:val="lowerRoman"/>
      <w:lvlText w:val="%1."/>
      <w:lvlJc w:val="left"/>
      <w:pPr>
        <w:ind w:left="1287" w:hanging="360"/>
      </w:pPr>
      <w:rPr>
        <w:rFonts w:hint="default"/>
        <w:b w:val="0"/>
        <w:i w:val="0"/>
        <w:iCs/>
      </w:rPr>
    </w:lvl>
    <w:lvl w:ilvl="1" w:tplc="76FAC148">
      <w:start w:val="1"/>
      <w:numFmt w:val="upperLetter"/>
      <w:lvlText w:val="%2."/>
      <w:lvlJc w:val="left"/>
      <w:pPr>
        <w:ind w:left="2007" w:hanging="360"/>
      </w:pPr>
      <w:rPr>
        <w:rFonts w:hint="default"/>
      </w:rPr>
    </w:lvl>
    <w:lvl w:ilvl="2" w:tplc="330800A8">
      <w:start w:val="1"/>
      <w:numFmt w:val="upperRoman"/>
      <w:lvlText w:val="%3-"/>
      <w:lvlJc w:val="left"/>
      <w:pPr>
        <w:ind w:left="3267" w:hanging="720"/>
      </w:pPr>
      <w:rPr>
        <w:rFonts w:hint="default"/>
      </w:rPr>
    </w:lvl>
    <w:lvl w:ilvl="3" w:tplc="040C000F">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6" w15:restartNumberingAfterBreak="0">
    <w:nsid w:val="4271189A"/>
    <w:multiLevelType w:val="hybridMultilevel"/>
    <w:tmpl w:val="69102B70"/>
    <w:lvl w:ilvl="0" w:tplc="1006F15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43763864"/>
    <w:multiLevelType w:val="hybridMultilevel"/>
    <w:tmpl w:val="484283F4"/>
    <w:lvl w:ilvl="0" w:tplc="72DCBF1E">
      <w:start w:val="1"/>
      <w:numFmt w:val="decimal"/>
      <w:lvlText w:val="12.%1."/>
      <w:lvlJc w:val="left"/>
      <w:pPr>
        <w:ind w:left="129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43957B1C"/>
    <w:multiLevelType w:val="hybridMultilevel"/>
    <w:tmpl w:val="D8665EEE"/>
    <w:lvl w:ilvl="0" w:tplc="2348C9BA">
      <w:start w:val="1"/>
      <w:numFmt w:val="lowerRoman"/>
      <w:lvlText w:val="%1."/>
      <w:lvlJc w:val="left"/>
      <w:pPr>
        <w:ind w:left="1287" w:hanging="360"/>
      </w:pPr>
      <w:rPr>
        <w:rFonts w:hint="default"/>
        <w:b w:val="0"/>
        <w:i w:val="0"/>
        <w:iCs/>
      </w:rPr>
    </w:lvl>
    <w:lvl w:ilvl="1" w:tplc="76FAC148">
      <w:start w:val="1"/>
      <w:numFmt w:val="upperLetter"/>
      <w:lvlText w:val="%2."/>
      <w:lvlJc w:val="left"/>
      <w:pPr>
        <w:ind w:left="2007" w:hanging="360"/>
      </w:pPr>
      <w:rPr>
        <w:rFonts w:hint="default"/>
      </w:rPr>
    </w:lvl>
    <w:lvl w:ilvl="2" w:tplc="330800A8">
      <w:start w:val="1"/>
      <w:numFmt w:val="upperRoman"/>
      <w:lvlText w:val="%3-"/>
      <w:lvlJc w:val="left"/>
      <w:pPr>
        <w:ind w:left="3267" w:hanging="720"/>
      </w:pPr>
      <w:rPr>
        <w:rFonts w:hint="default"/>
      </w:rPr>
    </w:lvl>
    <w:lvl w:ilvl="3" w:tplc="040C000F">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0" w15:restartNumberingAfterBreak="0">
    <w:nsid w:val="439C7E62"/>
    <w:multiLevelType w:val="hybridMultilevel"/>
    <w:tmpl w:val="7F123FB8"/>
    <w:lvl w:ilvl="0" w:tplc="95845E1A">
      <w:start w:val="1"/>
      <w:numFmt w:val="decimal"/>
      <w:lvlText w:val="38.%1."/>
      <w:lvlJc w:val="left"/>
      <w:pPr>
        <w:ind w:left="720" w:hanging="360"/>
      </w:pPr>
      <w:rPr>
        <w:rFonts w:hint="default"/>
        <w:b w:val="0"/>
        <w:i w:val="0"/>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15:restartNumberingAfterBreak="0">
    <w:nsid w:val="45074FF2"/>
    <w:multiLevelType w:val="hybridMultilevel"/>
    <w:tmpl w:val="9954B700"/>
    <w:lvl w:ilvl="0" w:tplc="C07CE778">
      <w:start w:val="1"/>
      <w:numFmt w:val="decimal"/>
      <w:lvlText w:val="15.%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15:restartNumberingAfterBreak="0">
    <w:nsid w:val="45743CD4"/>
    <w:multiLevelType w:val="hybridMultilevel"/>
    <w:tmpl w:val="F68A9D20"/>
    <w:lvl w:ilvl="0" w:tplc="AB461896">
      <w:start w:val="1"/>
      <w:numFmt w:val="decimal"/>
      <w:lvlText w:val="Article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15:restartNumberingAfterBreak="0">
    <w:nsid w:val="45841C19"/>
    <w:multiLevelType w:val="hybridMultilevel"/>
    <w:tmpl w:val="2C18F588"/>
    <w:lvl w:ilvl="0" w:tplc="FD8A62BA">
      <w:start w:val="1"/>
      <w:numFmt w:val="lowerLetter"/>
      <w:lvlText w:val="%1)"/>
      <w:lvlJc w:val="left"/>
      <w:pPr>
        <w:ind w:left="720" w:hanging="360"/>
      </w:pPr>
      <w:rPr>
        <w:rFonts w:hint="default"/>
        <w:b/>
        <w:bCs/>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458A753F"/>
    <w:multiLevelType w:val="hybridMultilevel"/>
    <w:tmpl w:val="38661ACA"/>
    <w:lvl w:ilvl="0" w:tplc="3EE64DBC">
      <w:start w:val="1"/>
      <w:numFmt w:val="decimal"/>
      <w:pStyle w:val="RGAOarticles"/>
      <w:lvlText w:val="Article %1."/>
      <w:lvlJc w:val="left"/>
      <w:pPr>
        <w:ind w:left="1637" w:hanging="360"/>
      </w:pPr>
      <w:rPr>
        <w:rFonts w:ascii="Arial Narrow" w:hAnsi="Arial Narrow" w:cstheme="minorBid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15:restartNumberingAfterBreak="0">
    <w:nsid w:val="462F2EAF"/>
    <w:multiLevelType w:val="hybridMultilevel"/>
    <w:tmpl w:val="727C630C"/>
    <w:lvl w:ilvl="0" w:tplc="DF021212">
      <w:start w:val="1"/>
      <w:numFmt w:val="decimal"/>
      <w:lvlText w:val="18.%1."/>
      <w:lvlJc w:val="left"/>
      <w:pPr>
        <w:ind w:left="720" w:hanging="360"/>
      </w:pPr>
      <w:rPr>
        <w:rFonts w:hint="default"/>
        <w:b w:val="0"/>
        <w:i w:val="0"/>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47A71861"/>
    <w:multiLevelType w:val="multilevel"/>
    <w:tmpl w:val="2EE0A4D6"/>
    <w:lvl w:ilvl="0">
      <w:start w:val="1"/>
      <w:numFmt w:val="decimal"/>
      <w:pStyle w:val="AAOarticles"/>
      <w:lvlText w:val="%1."/>
      <w:lvlJc w:val="left"/>
      <w:pPr>
        <w:ind w:left="360" w:hanging="360"/>
      </w:pPr>
      <w:rPr>
        <w:rFonts w:ascii="Arial Narrow" w:hAnsi="Arial Narrow" w:cstheme="minorBidi" w:hint="default"/>
        <w:b/>
        <w:strike w:val="0"/>
        <w:dstrike w:val="0"/>
        <w:color w:val="auto"/>
        <w:sz w:val="24"/>
        <w:szCs w:val="22"/>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97" w15:restartNumberingAfterBreak="0">
    <w:nsid w:val="48CF64CF"/>
    <w:multiLevelType w:val="hybridMultilevel"/>
    <w:tmpl w:val="36860DAC"/>
    <w:lvl w:ilvl="0" w:tplc="0798C5A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4B7C11D4"/>
    <w:multiLevelType w:val="hybridMultilevel"/>
    <w:tmpl w:val="510826D4"/>
    <w:lvl w:ilvl="0" w:tplc="4F18D45E">
      <w:start w:val="1"/>
      <w:numFmt w:val="decimal"/>
      <w:lvlText w:val="36.%1."/>
      <w:lvlJc w:val="left"/>
      <w:pPr>
        <w:ind w:left="1211" w:hanging="360"/>
      </w:pPr>
      <w:rPr>
        <w:rFonts w:hint="default"/>
        <w:b w:val="0"/>
        <w:i w:val="0"/>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15:restartNumberingAfterBreak="0">
    <w:nsid w:val="4E14188F"/>
    <w:multiLevelType w:val="hybridMultilevel"/>
    <w:tmpl w:val="D730F50C"/>
    <w:lvl w:ilvl="0" w:tplc="5DF63280">
      <w:start w:val="1"/>
      <w:numFmt w:val="upperRoman"/>
      <w:lvlText w:val="%1-"/>
      <w:lvlJc w:val="left"/>
      <w:pPr>
        <w:ind w:left="2368" w:hanging="72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01" w15:restartNumberingAfterBreak="0">
    <w:nsid w:val="4E31007A"/>
    <w:multiLevelType w:val="hybridMultilevel"/>
    <w:tmpl w:val="113EE832"/>
    <w:lvl w:ilvl="0" w:tplc="040C0019">
      <w:start w:val="1"/>
      <w:numFmt w:val="lowerLetter"/>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02"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15:restartNumberingAfterBreak="0">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15:restartNumberingAfterBreak="0">
    <w:nsid w:val="4F135A10"/>
    <w:multiLevelType w:val="hybridMultilevel"/>
    <w:tmpl w:val="9D2C2F42"/>
    <w:lvl w:ilvl="0" w:tplc="4E56981E">
      <w:start w:val="1"/>
      <w:numFmt w:val="upperLetter"/>
      <w:pStyle w:val="RGAOpartie"/>
      <w:lvlText w:val="%1."/>
      <w:lvlJc w:val="left"/>
      <w:pPr>
        <w:ind w:left="2204" w:hanging="360"/>
      </w:pPr>
      <w:rPr>
        <w:rFonts w:ascii="Arial Narrow" w:hAnsi="Arial Narrow"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15:restartNumberingAfterBreak="0">
    <w:nsid w:val="517371B3"/>
    <w:multiLevelType w:val="hybridMultilevel"/>
    <w:tmpl w:val="B82AD2E2"/>
    <w:lvl w:ilvl="0" w:tplc="BE00A3B6">
      <w:start w:val="1"/>
      <w:numFmt w:val="decimal"/>
      <w:lvlText w:val="%1."/>
      <w:lvlJc w:val="left"/>
      <w:pPr>
        <w:ind w:left="1080" w:hanging="360"/>
      </w:pPr>
      <w:rPr>
        <w:strike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6" w15:restartNumberingAfterBreak="0">
    <w:nsid w:val="5181020C"/>
    <w:multiLevelType w:val="hybridMultilevel"/>
    <w:tmpl w:val="4C82A070"/>
    <w:lvl w:ilvl="0" w:tplc="0B1EBD6E">
      <w:start w:val="1"/>
      <w:numFmt w:val="decimal"/>
      <w:lvlText w:val="2.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15:restartNumberingAfterBreak="0">
    <w:nsid w:val="51CF33C4"/>
    <w:multiLevelType w:val="hybridMultilevel"/>
    <w:tmpl w:val="8F36797A"/>
    <w:lvl w:ilvl="0" w:tplc="A7E6AB3A">
      <w:start w:val="1"/>
      <w:numFmt w:val="decimal"/>
      <w:lvlText w:val="36.%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15:restartNumberingAfterBreak="0">
    <w:nsid w:val="51F55CCA"/>
    <w:multiLevelType w:val="hybridMultilevel"/>
    <w:tmpl w:val="E1B451FC"/>
    <w:lvl w:ilvl="0" w:tplc="FBC08FDE">
      <w:start w:val="1"/>
      <w:numFmt w:val="decimal"/>
      <w:lvlText w:val="19.%1."/>
      <w:lvlJc w:val="left"/>
      <w:pPr>
        <w:ind w:left="720" w:hanging="360"/>
      </w:pPr>
      <w:rPr>
        <w:rFonts w:hint="default"/>
        <w:b w:val="0"/>
        <w:i w:val="0"/>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53D273AF"/>
    <w:multiLevelType w:val="multilevel"/>
    <w:tmpl w:val="5CA49C1C"/>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rPr>
        <w:b/>
        <w:bCs/>
      </w:r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rPr>
        <w:b/>
        <w:bCs/>
        <w:sz w:val="24"/>
        <w:szCs w:val="24"/>
      </w:r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111" w15:restartNumberingAfterBreak="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112"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3" w15:restartNumberingAfterBreak="0">
    <w:nsid w:val="546F5AB5"/>
    <w:multiLevelType w:val="hybridMultilevel"/>
    <w:tmpl w:val="1DD61262"/>
    <w:lvl w:ilvl="0" w:tplc="A6B29DEE">
      <w:start w:val="1"/>
      <w:numFmt w:val="lowerLetter"/>
      <w:lvlText w:val="9.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4" w15:restartNumberingAfterBreak="0">
    <w:nsid w:val="54A03974"/>
    <w:multiLevelType w:val="hybridMultilevel"/>
    <w:tmpl w:val="CB12F6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54FA4D76"/>
    <w:multiLevelType w:val="hybridMultilevel"/>
    <w:tmpl w:val="CFFC7406"/>
    <w:lvl w:ilvl="0" w:tplc="2C4E365E">
      <w:start w:val="1"/>
      <w:numFmt w:val="bullet"/>
      <w:lvlText w:val="-"/>
      <w:lvlJc w:val="left"/>
      <w:pPr>
        <w:ind w:left="1146" w:hanging="360"/>
      </w:pPr>
      <w:rPr>
        <w:rFonts w:ascii="Times New Roman" w:hAnsi="Times New Roman"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16" w15:restartNumberingAfterBreak="0">
    <w:nsid w:val="5507287F"/>
    <w:multiLevelType w:val="multilevel"/>
    <w:tmpl w:val="D04CA298"/>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17" w15:restartNumberingAfterBreak="0">
    <w:nsid w:val="5767639D"/>
    <w:multiLevelType w:val="hybridMultilevel"/>
    <w:tmpl w:val="CC429CF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8" w15:restartNumberingAfterBreak="0">
    <w:nsid w:val="58160822"/>
    <w:multiLevelType w:val="hybridMultilevel"/>
    <w:tmpl w:val="51267708"/>
    <w:lvl w:ilvl="0" w:tplc="E37EE806">
      <w:start w:val="1"/>
      <w:numFmt w:val="lowerLetter"/>
      <w:lvlText w:val="%1."/>
      <w:lvlJc w:val="left"/>
      <w:pPr>
        <w:ind w:left="290" w:hanging="171"/>
      </w:pPr>
      <w:rPr>
        <w:rFonts w:hint="default"/>
        <w:color w:val="231F20"/>
        <w:spacing w:val="-2"/>
        <w:w w:val="100"/>
        <w:sz w:val="24"/>
        <w:szCs w:val="24"/>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119" w15:restartNumberingAfterBreak="0">
    <w:nsid w:val="585A442A"/>
    <w:multiLevelType w:val="hybridMultilevel"/>
    <w:tmpl w:val="7E504536"/>
    <w:lvl w:ilvl="0" w:tplc="CCF08B60">
      <w:start w:val="1"/>
      <w:numFmt w:val="decimal"/>
      <w:lvlText w:val="15.%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0" w15:restartNumberingAfterBreak="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1" w15:restartNumberingAfterBreak="0">
    <w:nsid w:val="591D01D3"/>
    <w:multiLevelType w:val="hybridMultilevel"/>
    <w:tmpl w:val="8D1CCF48"/>
    <w:lvl w:ilvl="0" w:tplc="CE2C17FE">
      <w:start w:val="1"/>
      <w:numFmt w:val="decimal"/>
      <w:lvlText w:val="21.%1."/>
      <w:lvlJc w:val="left"/>
      <w:pPr>
        <w:ind w:left="720" w:hanging="360"/>
      </w:pPr>
      <w:rPr>
        <w:rFonts w:hint="default"/>
        <w:b w:val="0"/>
        <w:i w:val="0"/>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2" w15:restartNumberingAfterBreak="0">
    <w:nsid w:val="59636168"/>
    <w:multiLevelType w:val="hybridMultilevel"/>
    <w:tmpl w:val="13BEA04A"/>
    <w:lvl w:ilvl="0" w:tplc="D4042738">
      <w:start w:val="1"/>
      <w:numFmt w:val="upperRoman"/>
      <w:lvlText w:val="CHAPITRE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3" w15:restartNumberingAfterBreak="0">
    <w:nsid w:val="5A8269B9"/>
    <w:multiLevelType w:val="hybridMultilevel"/>
    <w:tmpl w:val="F68A9D20"/>
    <w:lvl w:ilvl="0" w:tplc="AB461896">
      <w:start w:val="1"/>
      <w:numFmt w:val="decimal"/>
      <w:lvlText w:val="Article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4" w15:restartNumberingAfterBreak="0">
    <w:nsid w:val="5D413E3F"/>
    <w:multiLevelType w:val="hybridMultilevel"/>
    <w:tmpl w:val="40DA3FF6"/>
    <w:lvl w:ilvl="0" w:tplc="926E27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5" w15:restartNumberingAfterBreak="0">
    <w:nsid w:val="5E745576"/>
    <w:multiLevelType w:val="hybridMultilevel"/>
    <w:tmpl w:val="A7BEB99A"/>
    <w:lvl w:ilvl="0" w:tplc="AC885724">
      <w:start w:val="1"/>
      <w:numFmt w:val="decimal"/>
      <w:lvlText w:val="40.%1."/>
      <w:lvlJc w:val="left"/>
      <w:pPr>
        <w:ind w:left="785"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6" w15:restartNumberingAfterBreak="0">
    <w:nsid w:val="5F80057B"/>
    <w:multiLevelType w:val="hybridMultilevel"/>
    <w:tmpl w:val="F132C6A0"/>
    <w:lvl w:ilvl="0" w:tplc="48E05114">
      <w:start w:val="1"/>
      <w:numFmt w:val="decimal"/>
      <w:lvlText w:val="2.%1)"/>
      <w:lvlJc w:val="left"/>
      <w:pPr>
        <w:ind w:left="114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7" w15:restartNumberingAfterBreak="0">
    <w:nsid w:val="5F8B18DB"/>
    <w:multiLevelType w:val="hybridMultilevel"/>
    <w:tmpl w:val="A984D772"/>
    <w:lvl w:ilvl="0" w:tplc="CB5405BA">
      <w:start w:val="1"/>
      <w:numFmt w:val="upperRoman"/>
      <w:lvlText w:val="%1-"/>
      <w:lvlJc w:val="left"/>
      <w:pPr>
        <w:ind w:left="1080" w:hanging="720"/>
      </w:pPr>
      <w:rPr>
        <w:rFonts w:eastAsia="Calibri"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8" w15:restartNumberingAfterBreak="0">
    <w:nsid w:val="5F90650F"/>
    <w:multiLevelType w:val="hybridMultilevel"/>
    <w:tmpl w:val="35F8C286"/>
    <w:lvl w:ilvl="0" w:tplc="D7AEBE80">
      <w:start w:val="1"/>
      <w:numFmt w:val="decimal"/>
      <w:lvlText w:val="6.%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15:restartNumberingAfterBreak="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0"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15:restartNumberingAfterBreak="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2" w15:restartNumberingAfterBreak="0">
    <w:nsid w:val="61D7475C"/>
    <w:multiLevelType w:val="multilevel"/>
    <w:tmpl w:val="BA26B2B2"/>
    <w:lvl w:ilvl="0">
      <w:start w:val="1"/>
      <w:numFmt w:val="decimal"/>
      <w:lvlText w:val="%1."/>
      <w:lvlJc w:val="left"/>
      <w:pPr>
        <w:ind w:left="720" w:hanging="360"/>
      </w:pPr>
      <w:rPr>
        <w:rFonts w:asciiTheme="minorHAnsi" w:eastAsiaTheme="minorEastAsia" w:hAnsiTheme="minorHAnsi" w:cstheme="minorHAnsi" w:hint="default"/>
        <w:b/>
        <w:sz w:val="24"/>
        <w:szCs w:val="28"/>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33" w15:restartNumberingAfterBreak="0">
    <w:nsid w:val="62866D4B"/>
    <w:multiLevelType w:val="hybridMultilevel"/>
    <w:tmpl w:val="99A8401E"/>
    <w:lvl w:ilvl="0" w:tplc="E2A6B81E">
      <w:start w:val="1"/>
      <w:numFmt w:val="decimal"/>
      <w:lvlText w:val="3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4" w15:restartNumberingAfterBreak="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5" w15:restartNumberingAfterBreak="0">
    <w:nsid w:val="63D35CAD"/>
    <w:multiLevelType w:val="hybridMultilevel"/>
    <w:tmpl w:val="422CF250"/>
    <w:lvl w:ilvl="0" w:tplc="B09CED50">
      <w:start w:val="1"/>
      <w:numFmt w:val="decimal"/>
      <w:lvlText w:val="5.%1)"/>
      <w:lvlJc w:val="left"/>
      <w:pPr>
        <w:ind w:left="157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6" w15:restartNumberingAfterBreak="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7"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8" w15:restartNumberingAfterBreak="0">
    <w:nsid w:val="655821CC"/>
    <w:multiLevelType w:val="hybridMultilevel"/>
    <w:tmpl w:val="28B2836A"/>
    <w:lvl w:ilvl="0" w:tplc="0D26E384">
      <w:start w:val="1"/>
      <w:numFmt w:val="decimal"/>
      <w:lvlText w:val="44.%1."/>
      <w:lvlJc w:val="left"/>
      <w:pPr>
        <w:ind w:left="785"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9"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0" w15:restartNumberingAfterBreak="0">
    <w:nsid w:val="65F81E15"/>
    <w:multiLevelType w:val="hybridMultilevel"/>
    <w:tmpl w:val="95AEB01A"/>
    <w:lvl w:ilvl="0" w:tplc="0798C5AE">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41" w15:restartNumberingAfterBreak="0">
    <w:nsid w:val="66006513"/>
    <w:multiLevelType w:val="hybridMultilevel"/>
    <w:tmpl w:val="2274427A"/>
    <w:lvl w:ilvl="0" w:tplc="A32C6924">
      <w:start w:val="1"/>
      <w:numFmt w:val="decimal"/>
      <w:lvlText w:val="16.%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2" w15:restartNumberingAfterBreak="0">
    <w:nsid w:val="662A1CAE"/>
    <w:multiLevelType w:val="hybridMultilevel"/>
    <w:tmpl w:val="C64E11E8"/>
    <w:lvl w:ilvl="0" w:tplc="7494F104">
      <w:start w:val="1"/>
      <w:numFmt w:val="decimal"/>
      <w:lvlText w:val="16.%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3" w15:restartNumberingAfterBreak="0">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144" w15:restartNumberingAfterBreak="0">
    <w:nsid w:val="669359A9"/>
    <w:multiLevelType w:val="hybridMultilevel"/>
    <w:tmpl w:val="DFEAA6FA"/>
    <w:lvl w:ilvl="0" w:tplc="2E562752">
      <w:start w:val="1"/>
      <w:numFmt w:val="lowerLetter"/>
      <w:lvlText w:val="%1."/>
      <w:lvlJc w:val="left"/>
      <w:pPr>
        <w:ind w:left="1201" w:hanging="360"/>
      </w:pPr>
      <w:rPr>
        <w:rFonts w:hint="default"/>
      </w:rPr>
    </w:lvl>
    <w:lvl w:ilvl="1" w:tplc="040C0019" w:tentative="1">
      <w:start w:val="1"/>
      <w:numFmt w:val="lowerLetter"/>
      <w:lvlText w:val="%2."/>
      <w:lvlJc w:val="left"/>
      <w:pPr>
        <w:ind w:left="1921" w:hanging="360"/>
      </w:pPr>
    </w:lvl>
    <w:lvl w:ilvl="2" w:tplc="040C001B" w:tentative="1">
      <w:start w:val="1"/>
      <w:numFmt w:val="lowerRoman"/>
      <w:lvlText w:val="%3."/>
      <w:lvlJc w:val="right"/>
      <w:pPr>
        <w:ind w:left="2641" w:hanging="180"/>
      </w:pPr>
    </w:lvl>
    <w:lvl w:ilvl="3" w:tplc="040C000F" w:tentative="1">
      <w:start w:val="1"/>
      <w:numFmt w:val="decimal"/>
      <w:lvlText w:val="%4."/>
      <w:lvlJc w:val="left"/>
      <w:pPr>
        <w:ind w:left="3361" w:hanging="360"/>
      </w:pPr>
    </w:lvl>
    <w:lvl w:ilvl="4" w:tplc="040C0019" w:tentative="1">
      <w:start w:val="1"/>
      <w:numFmt w:val="lowerLetter"/>
      <w:lvlText w:val="%5."/>
      <w:lvlJc w:val="left"/>
      <w:pPr>
        <w:ind w:left="4081" w:hanging="360"/>
      </w:pPr>
    </w:lvl>
    <w:lvl w:ilvl="5" w:tplc="040C001B" w:tentative="1">
      <w:start w:val="1"/>
      <w:numFmt w:val="lowerRoman"/>
      <w:lvlText w:val="%6."/>
      <w:lvlJc w:val="right"/>
      <w:pPr>
        <w:ind w:left="4801" w:hanging="180"/>
      </w:pPr>
    </w:lvl>
    <w:lvl w:ilvl="6" w:tplc="040C000F" w:tentative="1">
      <w:start w:val="1"/>
      <w:numFmt w:val="decimal"/>
      <w:lvlText w:val="%7."/>
      <w:lvlJc w:val="left"/>
      <w:pPr>
        <w:ind w:left="5521" w:hanging="360"/>
      </w:pPr>
    </w:lvl>
    <w:lvl w:ilvl="7" w:tplc="040C0019" w:tentative="1">
      <w:start w:val="1"/>
      <w:numFmt w:val="lowerLetter"/>
      <w:lvlText w:val="%8."/>
      <w:lvlJc w:val="left"/>
      <w:pPr>
        <w:ind w:left="6241" w:hanging="360"/>
      </w:pPr>
    </w:lvl>
    <w:lvl w:ilvl="8" w:tplc="040C001B" w:tentative="1">
      <w:start w:val="1"/>
      <w:numFmt w:val="lowerRoman"/>
      <w:lvlText w:val="%9."/>
      <w:lvlJc w:val="right"/>
      <w:pPr>
        <w:ind w:left="6961" w:hanging="180"/>
      </w:pPr>
    </w:lvl>
  </w:abstractNum>
  <w:abstractNum w:abstractNumId="145" w15:restartNumberingAfterBreak="0">
    <w:nsid w:val="669D6BD6"/>
    <w:multiLevelType w:val="hybridMultilevel"/>
    <w:tmpl w:val="7EF26D26"/>
    <w:lvl w:ilvl="0" w:tplc="4A5036D0">
      <w:start w:val="1"/>
      <w:numFmt w:val="lowerLetter"/>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146" w15:restartNumberingAfterBreak="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47"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148" w15:restartNumberingAfterBreak="0">
    <w:nsid w:val="681F31C3"/>
    <w:multiLevelType w:val="hybridMultilevel"/>
    <w:tmpl w:val="73C00254"/>
    <w:lvl w:ilvl="0" w:tplc="420C3E3C">
      <w:start w:val="1"/>
      <w:numFmt w:val="decimal"/>
      <w:lvlText w:val="24.%1."/>
      <w:lvlJc w:val="left"/>
      <w:pPr>
        <w:ind w:left="720" w:hanging="360"/>
      </w:pPr>
      <w:rPr>
        <w:rFonts w:hint="default"/>
        <w:b w:val="0"/>
        <w:i w:val="0"/>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9" w15:restartNumberingAfterBreak="0">
    <w:nsid w:val="6961066A"/>
    <w:multiLevelType w:val="hybridMultilevel"/>
    <w:tmpl w:val="84D2E270"/>
    <w:lvl w:ilvl="0" w:tplc="E002272A">
      <w:start w:val="1"/>
      <w:numFmt w:val="decimal"/>
      <w:lvlText w:val="Annexe N° %1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0" w15:restartNumberingAfterBreak="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151" w15:restartNumberingAfterBreak="0">
    <w:nsid w:val="6AD66F67"/>
    <w:multiLevelType w:val="hybridMultilevel"/>
    <w:tmpl w:val="1386643E"/>
    <w:lvl w:ilvl="0" w:tplc="2C4E365E">
      <w:start w:val="1"/>
      <w:numFmt w:val="bullet"/>
      <w:lvlText w:val="-"/>
      <w:lvlJc w:val="left"/>
      <w:pPr>
        <w:ind w:left="1287" w:hanging="360"/>
      </w:pPr>
      <w:rPr>
        <w:rFonts w:ascii="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2"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3" w15:restartNumberingAfterBreak="0">
    <w:nsid w:val="6BC23B18"/>
    <w:multiLevelType w:val="hybridMultilevel"/>
    <w:tmpl w:val="4E80F5A0"/>
    <w:lvl w:ilvl="0" w:tplc="84563B44">
      <w:start w:val="1"/>
      <w:numFmt w:val="decimal"/>
      <w:lvlText w:val="15.%1."/>
      <w:lvlJc w:val="left"/>
      <w:pPr>
        <w:ind w:left="720" w:hanging="360"/>
      </w:pPr>
      <w:rPr>
        <w:rFonts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4" w15:restartNumberingAfterBreak="0">
    <w:nsid w:val="6C7E759E"/>
    <w:multiLevelType w:val="hybridMultilevel"/>
    <w:tmpl w:val="E71CD410"/>
    <w:lvl w:ilvl="0" w:tplc="F91C5B08">
      <w:start w:val="1"/>
      <w:numFmt w:val="decimal"/>
      <w:lvlText w:val="5.%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5" w15:restartNumberingAfterBreak="0">
    <w:nsid w:val="6C9840B1"/>
    <w:multiLevelType w:val="hybridMultilevel"/>
    <w:tmpl w:val="17821E54"/>
    <w:lvl w:ilvl="0" w:tplc="823EEFA2">
      <w:start w:val="1"/>
      <w:numFmt w:val="decimal"/>
      <w:lvlText w:val="28.%1."/>
      <w:lvlJc w:val="left"/>
      <w:pPr>
        <w:ind w:left="720" w:hanging="360"/>
      </w:pPr>
      <w:rPr>
        <w:rFonts w:hint="default"/>
        <w:b w:val="0"/>
        <w:i w:val="0"/>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6" w15:restartNumberingAfterBreak="0">
    <w:nsid w:val="6D080D5A"/>
    <w:multiLevelType w:val="singleLevel"/>
    <w:tmpl w:val="C5366502"/>
    <w:lvl w:ilvl="0">
      <w:start w:val="1"/>
      <w:numFmt w:val="upperLetter"/>
      <w:lvlText w:val="%1-"/>
      <w:lvlJc w:val="left"/>
      <w:pPr>
        <w:tabs>
          <w:tab w:val="num" w:pos="1380"/>
        </w:tabs>
        <w:ind w:left="1380" w:hanging="600"/>
      </w:pPr>
      <w:rPr>
        <w:rFonts w:hint="default"/>
        <w:b/>
        <w:bCs w:val="0"/>
        <w:u w:val="none"/>
      </w:rPr>
    </w:lvl>
  </w:abstractNum>
  <w:abstractNum w:abstractNumId="157" w15:restartNumberingAfterBreak="0">
    <w:nsid w:val="6EAF08AE"/>
    <w:multiLevelType w:val="hybridMultilevel"/>
    <w:tmpl w:val="45E84552"/>
    <w:lvl w:ilvl="0" w:tplc="0A0E1294">
      <w:start w:val="1"/>
      <w:numFmt w:val="upperRoman"/>
      <w:lvlText w:val="%1-"/>
      <w:lvlJc w:val="left"/>
      <w:pPr>
        <w:ind w:left="3267" w:hanging="72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8" w15:restartNumberingAfterBreak="0">
    <w:nsid w:val="6EE50D91"/>
    <w:multiLevelType w:val="hybridMultilevel"/>
    <w:tmpl w:val="5BFEA738"/>
    <w:lvl w:ilvl="0" w:tplc="D15EB928">
      <w:start w:val="1"/>
      <w:numFmt w:val="decimal"/>
      <w:lvlText w:val="11.%1."/>
      <w:lvlJc w:val="left"/>
      <w:pPr>
        <w:ind w:left="129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9" w15:restartNumberingAfterBreak="0">
    <w:nsid w:val="6EFC18AC"/>
    <w:multiLevelType w:val="hybridMultilevel"/>
    <w:tmpl w:val="B184B60A"/>
    <w:lvl w:ilvl="0" w:tplc="552E4C0E">
      <w:start w:val="2"/>
      <w:numFmt w:val="bullet"/>
      <w:lvlText w:val="-"/>
      <w:lvlJc w:val="left"/>
      <w:pPr>
        <w:ind w:left="1440" w:hanging="360"/>
      </w:pPr>
      <w:rPr>
        <w:rFonts w:ascii="Arial" w:eastAsia="Times New Roman" w:hAnsi="Arial" w:cs="Arial" w:hint="default"/>
        <w:b/>
        <w:sz w:val="22"/>
        <w:szCs w:val="2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0"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1" w15:restartNumberingAfterBreak="0">
    <w:nsid w:val="6FD51C7D"/>
    <w:multiLevelType w:val="hybridMultilevel"/>
    <w:tmpl w:val="34AC10B6"/>
    <w:lvl w:ilvl="0" w:tplc="040C0005">
      <w:start w:val="1"/>
      <w:numFmt w:val="bullet"/>
      <w:lvlText w:val=""/>
      <w:lvlJc w:val="left"/>
      <w:pPr>
        <w:ind w:left="2344" w:hanging="360"/>
      </w:pPr>
      <w:rPr>
        <w:rFonts w:ascii="Wingdings" w:hAnsi="Wingdings" w:hint="default"/>
      </w:rPr>
    </w:lvl>
    <w:lvl w:ilvl="1" w:tplc="040C0003" w:tentative="1">
      <w:start w:val="1"/>
      <w:numFmt w:val="bullet"/>
      <w:lvlText w:val="o"/>
      <w:lvlJc w:val="left"/>
      <w:pPr>
        <w:ind w:left="3064" w:hanging="360"/>
      </w:pPr>
      <w:rPr>
        <w:rFonts w:ascii="Courier New" w:hAnsi="Courier New" w:cs="Courier New" w:hint="default"/>
      </w:rPr>
    </w:lvl>
    <w:lvl w:ilvl="2" w:tplc="040C0005" w:tentative="1">
      <w:start w:val="1"/>
      <w:numFmt w:val="bullet"/>
      <w:lvlText w:val=""/>
      <w:lvlJc w:val="left"/>
      <w:pPr>
        <w:ind w:left="3784" w:hanging="360"/>
      </w:pPr>
      <w:rPr>
        <w:rFonts w:ascii="Wingdings" w:hAnsi="Wingdings" w:hint="default"/>
      </w:rPr>
    </w:lvl>
    <w:lvl w:ilvl="3" w:tplc="040C0001" w:tentative="1">
      <w:start w:val="1"/>
      <w:numFmt w:val="bullet"/>
      <w:lvlText w:val=""/>
      <w:lvlJc w:val="left"/>
      <w:pPr>
        <w:ind w:left="4504" w:hanging="360"/>
      </w:pPr>
      <w:rPr>
        <w:rFonts w:ascii="Symbol" w:hAnsi="Symbol" w:hint="default"/>
      </w:rPr>
    </w:lvl>
    <w:lvl w:ilvl="4" w:tplc="040C0003" w:tentative="1">
      <w:start w:val="1"/>
      <w:numFmt w:val="bullet"/>
      <w:lvlText w:val="o"/>
      <w:lvlJc w:val="left"/>
      <w:pPr>
        <w:ind w:left="5224" w:hanging="360"/>
      </w:pPr>
      <w:rPr>
        <w:rFonts w:ascii="Courier New" w:hAnsi="Courier New" w:cs="Courier New" w:hint="default"/>
      </w:rPr>
    </w:lvl>
    <w:lvl w:ilvl="5" w:tplc="040C0005" w:tentative="1">
      <w:start w:val="1"/>
      <w:numFmt w:val="bullet"/>
      <w:lvlText w:val=""/>
      <w:lvlJc w:val="left"/>
      <w:pPr>
        <w:ind w:left="5944" w:hanging="360"/>
      </w:pPr>
      <w:rPr>
        <w:rFonts w:ascii="Wingdings" w:hAnsi="Wingdings" w:hint="default"/>
      </w:rPr>
    </w:lvl>
    <w:lvl w:ilvl="6" w:tplc="040C0001" w:tentative="1">
      <w:start w:val="1"/>
      <w:numFmt w:val="bullet"/>
      <w:lvlText w:val=""/>
      <w:lvlJc w:val="left"/>
      <w:pPr>
        <w:ind w:left="6664" w:hanging="360"/>
      </w:pPr>
      <w:rPr>
        <w:rFonts w:ascii="Symbol" w:hAnsi="Symbol" w:hint="default"/>
      </w:rPr>
    </w:lvl>
    <w:lvl w:ilvl="7" w:tplc="040C0003" w:tentative="1">
      <w:start w:val="1"/>
      <w:numFmt w:val="bullet"/>
      <w:lvlText w:val="o"/>
      <w:lvlJc w:val="left"/>
      <w:pPr>
        <w:ind w:left="7384" w:hanging="360"/>
      </w:pPr>
      <w:rPr>
        <w:rFonts w:ascii="Courier New" w:hAnsi="Courier New" w:cs="Courier New" w:hint="default"/>
      </w:rPr>
    </w:lvl>
    <w:lvl w:ilvl="8" w:tplc="040C0005" w:tentative="1">
      <w:start w:val="1"/>
      <w:numFmt w:val="bullet"/>
      <w:lvlText w:val=""/>
      <w:lvlJc w:val="left"/>
      <w:pPr>
        <w:ind w:left="8104" w:hanging="360"/>
      </w:pPr>
      <w:rPr>
        <w:rFonts w:ascii="Wingdings" w:hAnsi="Wingdings" w:hint="default"/>
      </w:rPr>
    </w:lvl>
  </w:abstractNum>
  <w:abstractNum w:abstractNumId="162"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3" w15:restartNumberingAfterBreak="0">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4" w15:restartNumberingAfterBreak="0">
    <w:nsid w:val="72F316ED"/>
    <w:multiLevelType w:val="hybridMultilevel"/>
    <w:tmpl w:val="A170B86A"/>
    <w:lvl w:ilvl="0" w:tplc="C7B615B4">
      <w:start w:val="1"/>
      <w:numFmt w:val="decimal"/>
      <w:lvlText w:val="13.%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5" w15:restartNumberingAfterBreak="0">
    <w:nsid w:val="73B70F3D"/>
    <w:multiLevelType w:val="hybridMultilevel"/>
    <w:tmpl w:val="5858948C"/>
    <w:lvl w:ilvl="0" w:tplc="04BA8ED8">
      <w:start w:val="1"/>
      <w:numFmt w:val="bullet"/>
      <w:lvlText w:val=""/>
      <w:lvlJc w:val="left"/>
      <w:pPr>
        <w:ind w:left="967" w:hanging="360"/>
      </w:pPr>
      <w:rPr>
        <w:rFonts w:ascii="Wingdings" w:hAnsi="Wingdings" w:hint="default"/>
      </w:rPr>
    </w:lvl>
    <w:lvl w:ilvl="1" w:tplc="040C0003" w:tentative="1">
      <w:start w:val="1"/>
      <w:numFmt w:val="bullet"/>
      <w:lvlText w:val="o"/>
      <w:lvlJc w:val="left"/>
      <w:pPr>
        <w:ind w:left="1687" w:hanging="360"/>
      </w:pPr>
      <w:rPr>
        <w:rFonts w:ascii="Courier New" w:hAnsi="Courier New" w:cs="Courier New" w:hint="default"/>
      </w:rPr>
    </w:lvl>
    <w:lvl w:ilvl="2" w:tplc="040C0005" w:tentative="1">
      <w:start w:val="1"/>
      <w:numFmt w:val="bullet"/>
      <w:lvlText w:val=""/>
      <w:lvlJc w:val="left"/>
      <w:pPr>
        <w:ind w:left="2407" w:hanging="360"/>
      </w:pPr>
      <w:rPr>
        <w:rFonts w:ascii="Wingdings" w:hAnsi="Wingdings" w:hint="default"/>
      </w:rPr>
    </w:lvl>
    <w:lvl w:ilvl="3" w:tplc="040C0001" w:tentative="1">
      <w:start w:val="1"/>
      <w:numFmt w:val="bullet"/>
      <w:lvlText w:val=""/>
      <w:lvlJc w:val="left"/>
      <w:pPr>
        <w:ind w:left="3127" w:hanging="360"/>
      </w:pPr>
      <w:rPr>
        <w:rFonts w:ascii="Symbol" w:hAnsi="Symbol" w:hint="default"/>
      </w:rPr>
    </w:lvl>
    <w:lvl w:ilvl="4" w:tplc="040C0003" w:tentative="1">
      <w:start w:val="1"/>
      <w:numFmt w:val="bullet"/>
      <w:lvlText w:val="o"/>
      <w:lvlJc w:val="left"/>
      <w:pPr>
        <w:ind w:left="3847" w:hanging="360"/>
      </w:pPr>
      <w:rPr>
        <w:rFonts w:ascii="Courier New" w:hAnsi="Courier New" w:cs="Courier New" w:hint="default"/>
      </w:rPr>
    </w:lvl>
    <w:lvl w:ilvl="5" w:tplc="040C0005" w:tentative="1">
      <w:start w:val="1"/>
      <w:numFmt w:val="bullet"/>
      <w:lvlText w:val=""/>
      <w:lvlJc w:val="left"/>
      <w:pPr>
        <w:ind w:left="4567" w:hanging="360"/>
      </w:pPr>
      <w:rPr>
        <w:rFonts w:ascii="Wingdings" w:hAnsi="Wingdings" w:hint="default"/>
      </w:rPr>
    </w:lvl>
    <w:lvl w:ilvl="6" w:tplc="040C0001" w:tentative="1">
      <w:start w:val="1"/>
      <w:numFmt w:val="bullet"/>
      <w:lvlText w:val=""/>
      <w:lvlJc w:val="left"/>
      <w:pPr>
        <w:ind w:left="5287" w:hanging="360"/>
      </w:pPr>
      <w:rPr>
        <w:rFonts w:ascii="Symbol" w:hAnsi="Symbol" w:hint="default"/>
      </w:rPr>
    </w:lvl>
    <w:lvl w:ilvl="7" w:tplc="040C0003" w:tentative="1">
      <w:start w:val="1"/>
      <w:numFmt w:val="bullet"/>
      <w:lvlText w:val="o"/>
      <w:lvlJc w:val="left"/>
      <w:pPr>
        <w:ind w:left="6007" w:hanging="360"/>
      </w:pPr>
      <w:rPr>
        <w:rFonts w:ascii="Courier New" w:hAnsi="Courier New" w:cs="Courier New" w:hint="default"/>
      </w:rPr>
    </w:lvl>
    <w:lvl w:ilvl="8" w:tplc="040C0005" w:tentative="1">
      <w:start w:val="1"/>
      <w:numFmt w:val="bullet"/>
      <w:lvlText w:val=""/>
      <w:lvlJc w:val="left"/>
      <w:pPr>
        <w:ind w:left="6727" w:hanging="360"/>
      </w:pPr>
      <w:rPr>
        <w:rFonts w:ascii="Wingdings" w:hAnsi="Wingdings" w:hint="default"/>
      </w:rPr>
    </w:lvl>
  </w:abstractNum>
  <w:abstractNum w:abstractNumId="166" w15:restartNumberingAfterBreak="0">
    <w:nsid w:val="75243E0C"/>
    <w:multiLevelType w:val="hybridMultilevel"/>
    <w:tmpl w:val="15EE9F34"/>
    <w:lvl w:ilvl="0" w:tplc="CDF6F7BE">
      <w:start w:val="1"/>
      <w:numFmt w:val="decimal"/>
      <w:lvlText w:val="10.%1."/>
      <w:lvlJc w:val="left"/>
      <w:pPr>
        <w:ind w:left="129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7"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8"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9" w15:restartNumberingAfterBreak="0">
    <w:nsid w:val="758F3676"/>
    <w:multiLevelType w:val="hybridMultilevel"/>
    <w:tmpl w:val="2C9602B8"/>
    <w:lvl w:ilvl="0" w:tplc="B7DC162C">
      <w:start w:val="1"/>
      <w:numFmt w:val="decimal"/>
      <w:lvlText w:val="32.%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0" w15:restartNumberingAfterBreak="0">
    <w:nsid w:val="76DF1F57"/>
    <w:multiLevelType w:val="hybridMultilevel"/>
    <w:tmpl w:val="04B294C0"/>
    <w:lvl w:ilvl="0" w:tplc="040C0019">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71" w15:restartNumberingAfterBreak="0">
    <w:nsid w:val="77670464"/>
    <w:multiLevelType w:val="hybridMultilevel"/>
    <w:tmpl w:val="5BD68E96"/>
    <w:lvl w:ilvl="0" w:tplc="724AE1DA">
      <w:start w:val="1"/>
      <w:numFmt w:val="decimal"/>
      <w:lvlText w:val="4.%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2" w15:restartNumberingAfterBreak="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73" w15:restartNumberingAfterBreak="0">
    <w:nsid w:val="791F6E44"/>
    <w:multiLevelType w:val="hybridMultilevel"/>
    <w:tmpl w:val="03E821BA"/>
    <w:lvl w:ilvl="0" w:tplc="2AC06638">
      <w:start w:val="1"/>
      <w:numFmt w:val="decimal"/>
      <w:lvlText w:val="c.%1."/>
      <w:lvlJc w:val="left"/>
      <w:pPr>
        <w:ind w:left="720" w:hanging="360"/>
      </w:pPr>
      <w:rPr>
        <w:rFonts w:ascii="Arial" w:hAnsi="Arial" w:cs="Aerial" w:hint="default"/>
        <w:b w:val="0"/>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4" w15:restartNumberingAfterBreak="0">
    <w:nsid w:val="7A921287"/>
    <w:multiLevelType w:val="hybridMultilevel"/>
    <w:tmpl w:val="432C68EA"/>
    <w:lvl w:ilvl="0" w:tplc="581A30A8">
      <w:start w:val="2"/>
      <w:numFmt w:val="lowerRoman"/>
      <w:lvlText w:val="(%1)"/>
      <w:lvlJc w:val="left"/>
      <w:pPr>
        <w:tabs>
          <w:tab w:val="num" w:pos="1140"/>
        </w:tabs>
        <w:ind w:left="1140" w:hanging="720"/>
      </w:pPr>
      <w:rPr>
        <w:rFonts w:ascii="Arial Narrow" w:hAnsi="Arial Narrow"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75" w15:restartNumberingAfterBreak="0">
    <w:nsid w:val="7A9F08A2"/>
    <w:multiLevelType w:val="hybridMultilevel"/>
    <w:tmpl w:val="D5D01754"/>
    <w:lvl w:ilvl="0" w:tplc="62FAAA0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701FCC">
      <w:start w:val="1"/>
      <w:numFmt w:val="bullet"/>
      <w:lvlRestart w:val="0"/>
      <w:lvlText w:val="•"/>
      <w:lvlJc w:val="left"/>
      <w:pPr>
        <w:ind w:left="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88B3A2">
      <w:start w:val="1"/>
      <w:numFmt w:val="bullet"/>
      <w:lvlText w:val="▪"/>
      <w:lvlJc w:val="left"/>
      <w:pPr>
        <w:ind w:left="1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7AF370">
      <w:start w:val="1"/>
      <w:numFmt w:val="bullet"/>
      <w:lvlText w:val="•"/>
      <w:lvlJc w:val="left"/>
      <w:pPr>
        <w:ind w:left="2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7CC7AE">
      <w:start w:val="1"/>
      <w:numFmt w:val="bullet"/>
      <w:lvlText w:val="o"/>
      <w:lvlJc w:val="left"/>
      <w:pPr>
        <w:ind w:left="29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F281B4">
      <w:start w:val="1"/>
      <w:numFmt w:val="bullet"/>
      <w:lvlText w:val="▪"/>
      <w:lvlJc w:val="left"/>
      <w:pPr>
        <w:ind w:left="36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48E640">
      <w:start w:val="1"/>
      <w:numFmt w:val="bullet"/>
      <w:lvlText w:val="•"/>
      <w:lvlJc w:val="left"/>
      <w:pPr>
        <w:ind w:left="4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F85882">
      <w:start w:val="1"/>
      <w:numFmt w:val="bullet"/>
      <w:lvlText w:val="o"/>
      <w:lvlJc w:val="left"/>
      <w:pPr>
        <w:ind w:left="50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F0D4EA">
      <w:start w:val="1"/>
      <w:numFmt w:val="bullet"/>
      <w:lvlText w:val="▪"/>
      <w:lvlJc w:val="left"/>
      <w:pPr>
        <w:ind w:left="58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6" w15:restartNumberingAfterBreak="0">
    <w:nsid w:val="7AFE24FE"/>
    <w:multiLevelType w:val="hybridMultilevel"/>
    <w:tmpl w:val="CEA66C00"/>
    <w:lvl w:ilvl="0" w:tplc="71B225BC">
      <w:start w:val="1"/>
      <w:numFmt w:val="decimal"/>
      <w:lvlText w:val="8.%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7" w15:restartNumberingAfterBreak="0">
    <w:nsid w:val="7C132EC2"/>
    <w:multiLevelType w:val="hybridMultilevel"/>
    <w:tmpl w:val="2544F406"/>
    <w:lvl w:ilvl="0" w:tplc="20F816B2">
      <w:start w:val="1"/>
      <w:numFmt w:val="decimal"/>
      <w:lvlText w:val="27.%1."/>
      <w:lvlJc w:val="left"/>
      <w:pPr>
        <w:ind w:left="720" w:hanging="360"/>
      </w:pPr>
      <w:rPr>
        <w:rFonts w:hint="default"/>
        <w:b w:val="0"/>
        <w:i w:val="0"/>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8" w15:restartNumberingAfterBreak="0">
    <w:nsid w:val="7CEC434E"/>
    <w:multiLevelType w:val="hybridMultilevel"/>
    <w:tmpl w:val="7DE08890"/>
    <w:lvl w:ilvl="0" w:tplc="40A41D72">
      <w:start w:val="1"/>
      <w:numFmt w:val="decimal"/>
      <w:lvlText w:val="27.%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9" w15:restartNumberingAfterBreak="0">
    <w:nsid w:val="7E9E403B"/>
    <w:multiLevelType w:val="hybridMultilevel"/>
    <w:tmpl w:val="AEFEE3A4"/>
    <w:lvl w:ilvl="0" w:tplc="99F83082">
      <w:start w:val="1"/>
      <w:numFmt w:val="decimal"/>
      <w:lvlText w:val="38.4.%1."/>
      <w:lvlJc w:val="left"/>
      <w:pPr>
        <w:ind w:left="785" w:hanging="360"/>
      </w:pPr>
      <w:rPr>
        <w:rFonts w:hint="default"/>
        <w:b/>
        <w:bCs/>
        <w:i w:val="0"/>
        <w:i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0" w15:restartNumberingAfterBreak="0">
    <w:nsid w:val="7F083B3B"/>
    <w:multiLevelType w:val="hybridMultilevel"/>
    <w:tmpl w:val="4674224C"/>
    <w:lvl w:ilvl="0" w:tplc="246460C8">
      <w:start w:val="1"/>
      <w:numFmt w:val="upperLetter"/>
      <w:lvlText w:val="%1-"/>
      <w:lvlJc w:val="left"/>
      <w:pPr>
        <w:ind w:left="417" w:hanging="360"/>
      </w:pPr>
      <w:rPr>
        <w:rFonts w:hint="default"/>
        <w:b/>
        <w:bCs/>
        <w:i w:val="0"/>
        <w:iCs/>
      </w:rPr>
    </w:lvl>
    <w:lvl w:ilvl="1" w:tplc="040C0019" w:tentative="1">
      <w:start w:val="1"/>
      <w:numFmt w:val="lowerLetter"/>
      <w:lvlText w:val="%2."/>
      <w:lvlJc w:val="left"/>
      <w:pPr>
        <w:ind w:left="1137" w:hanging="360"/>
      </w:pPr>
    </w:lvl>
    <w:lvl w:ilvl="2" w:tplc="040C001B" w:tentative="1">
      <w:start w:val="1"/>
      <w:numFmt w:val="lowerRoman"/>
      <w:lvlText w:val="%3."/>
      <w:lvlJc w:val="right"/>
      <w:pPr>
        <w:ind w:left="1857" w:hanging="180"/>
      </w:pPr>
    </w:lvl>
    <w:lvl w:ilvl="3" w:tplc="040C000F" w:tentative="1">
      <w:start w:val="1"/>
      <w:numFmt w:val="decimal"/>
      <w:lvlText w:val="%4."/>
      <w:lvlJc w:val="left"/>
      <w:pPr>
        <w:ind w:left="2577" w:hanging="360"/>
      </w:pPr>
    </w:lvl>
    <w:lvl w:ilvl="4" w:tplc="040C0019" w:tentative="1">
      <w:start w:val="1"/>
      <w:numFmt w:val="lowerLetter"/>
      <w:lvlText w:val="%5."/>
      <w:lvlJc w:val="left"/>
      <w:pPr>
        <w:ind w:left="3297" w:hanging="360"/>
      </w:pPr>
    </w:lvl>
    <w:lvl w:ilvl="5" w:tplc="040C001B" w:tentative="1">
      <w:start w:val="1"/>
      <w:numFmt w:val="lowerRoman"/>
      <w:lvlText w:val="%6."/>
      <w:lvlJc w:val="right"/>
      <w:pPr>
        <w:ind w:left="4017" w:hanging="180"/>
      </w:pPr>
    </w:lvl>
    <w:lvl w:ilvl="6" w:tplc="040C000F" w:tentative="1">
      <w:start w:val="1"/>
      <w:numFmt w:val="decimal"/>
      <w:lvlText w:val="%7."/>
      <w:lvlJc w:val="left"/>
      <w:pPr>
        <w:ind w:left="4737" w:hanging="360"/>
      </w:pPr>
    </w:lvl>
    <w:lvl w:ilvl="7" w:tplc="040C0019" w:tentative="1">
      <w:start w:val="1"/>
      <w:numFmt w:val="lowerLetter"/>
      <w:lvlText w:val="%8."/>
      <w:lvlJc w:val="left"/>
      <w:pPr>
        <w:ind w:left="5457" w:hanging="360"/>
      </w:pPr>
    </w:lvl>
    <w:lvl w:ilvl="8" w:tplc="040C001B" w:tentative="1">
      <w:start w:val="1"/>
      <w:numFmt w:val="lowerRoman"/>
      <w:lvlText w:val="%9."/>
      <w:lvlJc w:val="right"/>
      <w:pPr>
        <w:ind w:left="6177" w:hanging="180"/>
      </w:pPr>
    </w:lvl>
  </w:abstractNum>
  <w:abstractNum w:abstractNumId="181" w15:restartNumberingAfterBreak="0">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2" w15:restartNumberingAfterBreak="0">
    <w:nsid w:val="7F8C7935"/>
    <w:multiLevelType w:val="hybridMultilevel"/>
    <w:tmpl w:val="7AD00264"/>
    <w:lvl w:ilvl="0" w:tplc="BA142B5E">
      <w:start w:val="1"/>
      <w:numFmt w:val="decimal"/>
      <w:lvlText w:val="7.%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6"/>
  </w:num>
  <w:num w:numId="2">
    <w:abstractNumId w:val="18"/>
  </w:num>
  <w:num w:numId="3">
    <w:abstractNumId w:val="152"/>
  </w:num>
  <w:num w:numId="4">
    <w:abstractNumId w:val="130"/>
  </w:num>
  <w:num w:numId="5">
    <w:abstractNumId w:val="109"/>
  </w:num>
  <w:num w:numId="6">
    <w:abstractNumId w:val="63"/>
  </w:num>
  <w:num w:numId="7">
    <w:abstractNumId w:val="119"/>
  </w:num>
  <w:num w:numId="8">
    <w:abstractNumId w:val="64"/>
  </w:num>
  <w:num w:numId="9">
    <w:abstractNumId w:val="132"/>
  </w:num>
  <w:num w:numId="10">
    <w:abstractNumId w:val="40"/>
  </w:num>
  <w:num w:numId="11">
    <w:abstractNumId w:val="22"/>
  </w:num>
  <w:num w:numId="12">
    <w:abstractNumId w:val="91"/>
  </w:num>
  <w:num w:numId="13">
    <w:abstractNumId w:val="139"/>
  </w:num>
  <w:num w:numId="14">
    <w:abstractNumId w:val="116"/>
    <w:lvlOverride w:ilvl="0">
      <w:lvl w:ilvl="0">
        <w:numFmt w:val="decimal"/>
        <w:pStyle w:val="TitrePieceDAO"/>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start w:val="1"/>
        <w:numFmt w:val="lowerLetter"/>
        <w:lvlText w:val="%5."/>
        <w:lvlJc w:val="left"/>
        <w:pPr>
          <w:ind w:left="4092" w:hanging="360"/>
        </w:pPr>
        <w:rPr>
          <w:b/>
          <w:bCs w:val="0"/>
          <w:i w:val="0"/>
          <w:iCs w:val="0"/>
        </w:rPr>
      </w:lvl>
    </w:lvlOverride>
  </w:num>
  <w:num w:numId="15">
    <w:abstractNumId w:val="147"/>
  </w:num>
  <w:num w:numId="16">
    <w:abstractNumId w:val="111"/>
  </w:num>
  <w:num w:numId="17">
    <w:abstractNumId w:val="62"/>
  </w:num>
  <w:num w:numId="18">
    <w:abstractNumId w:val="29"/>
  </w:num>
  <w:num w:numId="19">
    <w:abstractNumId w:val="104"/>
  </w:num>
  <w:num w:numId="20">
    <w:abstractNumId w:val="94"/>
  </w:num>
  <w:num w:numId="21">
    <w:abstractNumId w:val="76"/>
  </w:num>
  <w:num w:numId="22">
    <w:abstractNumId w:val="32"/>
  </w:num>
  <w:num w:numId="23">
    <w:abstractNumId w:val="4"/>
  </w:num>
  <w:num w:numId="24">
    <w:abstractNumId w:val="97"/>
  </w:num>
  <w:num w:numId="25">
    <w:abstractNumId w:val="27"/>
  </w:num>
  <w:num w:numId="26">
    <w:abstractNumId w:val="128"/>
  </w:num>
  <w:num w:numId="27">
    <w:abstractNumId w:val="140"/>
  </w:num>
  <w:num w:numId="28">
    <w:abstractNumId w:val="182"/>
  </w:num>
  <w:num w:numId="29">
    <w:abstractNumId w:val="176"/>
  </w:num>
  <w:num w:numId="30">
    <w:abstractNumId w:val="113"/>
  </w:num>
  <w:num w:numId="31">
    <w:abstractNumId w:val="31"/>
  </w:num>
  <w:num w:numId="32">
    <w:abstractNumId w:val="0"/>
  </w:num>
  <w:num w:numId="33">
    <w:abstractNumId w:val="7"/>
  </w:num>
  <w:num w:numId="34">
    <w:abstractNumId w:val="81"/>
  </w:num>
  <w:num w:numId="35">
    <w:abstractNumId w:val="6"/>
  </w:num>
  <w:num w:numId="36">
    <w:abstractNumId w:val="164"/>
  </w:num>
  <w:num w:numId="37">
    <w:abstractNumId w:val="151"/>
  </w:num>
  <w:num w:numId="38">
    <w:abstractNumId w:val="33"/>
  </w:num>
  <w:num w:numId="39">
    <w:abstractNumId w:val="1"/>
  </w:num>
  <w:num w:numId="40">
    <w:abstractNumId w:val="11"/>
  </w:num>
  <w:num w:numId="41">
    <w:abstractNumId w:val="173"/>
  </w:num>
  <w:num w:numId="42">
    <w:abstractNumId w:val="28"/>
  </w:num>
  <w:num w:numId="43">
    <w:abstractNumId w:val="17"/>
  </w:num>
  <w:num w:numId="44">
    <w:abstractNumId w:val="170"/>
  </w:num>
  <w:num w:numId="45">
    <w:abstractNumId w:val="3"/>
  </w:num>
  <w:num w:numId="46">
    <w:abstractNumId w:val="142"/>
  </w:num>
  <w:num w:numId="47">
    <w:abstractNumId w:val="73"/>
  </w:num>
  <w:num w:numId="48">
    <w:abstractNumId w:val="36"/>
  </w:num>
  <w:num w:numId="49">
    <w:abstractNumId w:val="5"/>
  </w:num>
  <w:num w:numId="50">
    <w:abstractNumId w:val="95"/>
  </w:num>
  <w:num w:numId="51">
    <w:abstractNumId w:val="108"/>
  </w:num>
  <w:num w:numId="52">
    <w:abstractNumId w:val="75"/>
  </w:num>
  <w:num w:numId="53">
    <w:abstractNumId w:val="121"/>
  </w:num>
  <w:num w:numId="54">
    <w:abstractNumId w:val="101"/>
  </w:num>
  <w:num w:numId="55">
    <w:abstractNumId w:val="148"/>
  </w:num>
  <w:num w:numId="56">
    <w:abstractNumId w:val="78"/>
  </w:num>
  <w:num w:numId="57">
    <w:abstractNumId w:val="55"/>
  </w:num>
  <w:num w:numId="58">
    <w:abstractNumId w:val="177"/>
  </w:num>
  <w:num w:numId="59">
    <w:abstractNumId w:val="155"/>
  </w:num>
  <w:num w:numId="60">
    <w:abstractNumId w:val="13"/>
  </w:num>
  <w:num w:numId="61">
    <w:abstractNumId w:val="19"/>
  </w:num>
  <w:num w:numId="62">
    <w:abstractNumId w:val="41"/>
  </w:num>
  <w:num w:numId="63">
    <w:abstractNumId w:val="45"/>
  </w:num>
  <w:num w:numId="64">
    <w:abstractNumId w:val="49"/>
  </w:num>
  <w:num w:numId="65">
    <w:abstractNumId w:val="52"/>
  </w:num>
  <w:num w:numId="66">
    <w:abstractNumId w:val="37"/>
  </w:num>
  <w:num w:numId="67">
    <w:abstractNumId w:val="38"/>
  </w:num>
  <w:num w:numId="68">
    <w:abstractNumId w:val="98"/>
  </w:num>
  <w:num w:numId="69">
    <w:abstractNumId w:val="48"/>
  </w:num>
  <w:num w:numId="70">
    <w:abstractNumId w:val="90"/>
  </w:num>
  <w:num w:numId="71">
    <w:abstractNumId w:val="57"/>
  </w:num>
  <w:num w:numId="72">
    <w:abstractNumId w:val="162"/>
  </w:num>
  <w:num w:numId="73">
    <w:abstractNumId w:val="93"/>
  </w:num>
  <w:num w:numId="74">
    <w:abstractNumId w:val="134"/>
  </w:num>
  <w:num w:numId="75">
    <w:abstractNumId w:val="82"/>
  </w:num>
  <w:num w:numId="76">
    <w:abstractNumId w:val="146"/>
  </w:num>
  <w:num w:numId="77">
    <w:abstractNumId w:val="181"/>
  </w:num>
  <w:num w:numId="78">
    <w:abstractNumId w:val="71"/>
  </w:num>
  <w:num w:numId="79">
    <w:abstractNumId w:val="161"/>
  </w:num>
  <w:num w:numId="80">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80"/>
  </w:num>
  <w:num w:numId="82">
    <w:abstractNumId w:val="35"/>
  </w:num>
  <w:num w:numId="83">
    <w:abstractNumId w:val="77"/>
  </w:num>
  <w:num w:numId="84">
    <w:abstractNumId w:val="68"/>
  </w:num>
  <w:num w:numId="85">
    <w:abstractNumId w:val="89"/>
  </w:num>
  <w:num w:numId="86">
    <w:abstractNumId w:val="46"/>
  </w:num>
  <w:num w:numId="87">
    <w:abstractNumId w:val="44"/>
  </w:num>
  <w:num w:numId="88">
    <w:abstractNumId w:val="72"/>
  </w:num>
  <w:num w:numId="89">
    <w:abstractNumId w:val="110"/>
  </w:num>
  <w:num w:numId="90">
    <w:abstractNumId w:val="118"/>
  </w:num>
  <w:num w:numId="91">
    <w:abstractNumId w:val="24"/>
  </w:num>
  <w:num w:numId="92">
    <w:abstractNumId w:val="99"/>
  </w:num>
  <w:num w:numId="93">
    <w:abstractNumId w:val="103"/>
  </w:num>
  <w:num w:numId="94">
    <w:abstractNumId w:val="105"/>
  </w:num>
  <w:num w:numId="95">
    <w:abstractNumId w:val="87"/>
  </w:num>
  <w:num w:numId="96">
    <w:abstractNumId w:val="137"/>
  </w:num>
  <w:num w:numId="97">
    <w:abstractNumId w:val="167"/>
  </w:num>
  <w:num w:numId="98">
    <w:abstractNumId w:val="120"/>
  </w:num>
  <w:num w:numId="99">
    <w:abstractNumId w:val="131"/>
  </w:num>
  <w:num w:numId="100">
    <w:abstractNumId w:val="172"/>
  </w:num>
  <w:num w:numId="101">
    <w:abstractNumId w:val="129"/>
  </w:num>
  <w:num w:numId="102">
    <w:abstractNumId w:val="143"/>
  </w:num>
  <w:num w:numId="103">
    <w:abstractNumId w:val="60"/>
  </w:num>
  <w:num w:numId="104">
    <w:abstractNumId w:val="163"/>
  </w:num>
  <w:num w:numId="105">
    <w:abstractNumId w:val="159"/>
  </w:num>
  <w:num w:numId="106">
    <w:abstractNumId w:val="47"/>
  </w:num>
  <w:num w:numId="107">
    <w:abstractNumId w:val="171"/>
  </w:num>
  <w:num w:numId="108">
    <w:abstractNumId w:val="154"/>
  </w:num>
  <w:num w:numId="109">
    <w:abstractNumId w:val="166"/>
  </w:num>
  <w:num w:numId="110">
    <w:abstractNumId w:val="158"/>
  </w:num>
  <w:num w:numId="111">
    <w:abstractNumId w:val="88"/>
  </w:num>
  <w:num w:numId="112">
    <w:abstractNumId w:val="16"/>
  </w:num>
  <w:num w:numId="113">
    <w:abstractNumId w:val="153"/>
  </w:num>
  <w:num w:numId="114">
    <w:abstractNumId w:val="141"/>
  </w:num>
  <w:num w:numId="115">
    <w:abstractNumId w:val="43"/>
  </w:num>
  <w:num w:numId="116">
    <w:abstractNumId w:val="42"/>
  </w:num>
  <w:num w:numId="117">
    <w:abstractNumId w:val="26"/>
  </w:num>
  <w:num w:numId="118">
    <w:abstractNumId w:val="12"/>
  </w:num>
  <w:num w:numId="119">
    <w:abstractNumId w:val="14"/>
  </w:num>
  <w:num w:numId="120">
    <w:abstractNumId w:val="66"/>
  </w:num>
  <w:num w:numId="121">
    <w:abstractNumId w:val="61"/>
  </w:num>
  <w:num w:numId="122">
    <w:abstractNumId w:val="56"/>
  </w:num>
  <w:num w:numId="123">
    <w:abstractNumId w:val="69"/>
  </w:num>
  <w:num w:numId="124">
    <w:abstractNumId w:val="178"/>
  </w:num>
  <w:num w:numId="125">
    <w:abstractNumId w:val="133"/>
  </w:num>
  <w:num w:numId="126">
    <w:abstractNumId w:val="169"/>
  </w:num>
  <w:num w:numId="127">
    <w:abstractNumId w:val="107"/>
  </w:num>
  <w:num w:numId="128">
    <w:abstractNumId w:val="50"/>
  </w:num>
  <w:num w:numId="129">
    <w:abstractNumId w:val="9"/>
  </w:num>
  <w:num w:numId="130">
    <w:abstractNumId w:val="67"/>
  </w:num>
  <w:num w:numId="131">
    <w:abstractNumId w:val="179"/>
  </w:num>
  <w:num w:numId="132">
    <w:abstractNumId w:val="125"/>
  </w:num>
  <w:num w:numId="133">
    <w:abstractNumId w:val="138"/>
  </w:num>
  <w:num w:numId="134">
    <w:abstractNumId w:val="112"/>
  </w:num>
  <w:num w:numId="135">
    <w:abstractNumId w:val="168"/>
  </w:num>
  <w:num w:numId="136">
    <w:abstractNumId w:val="65"/>
  </w:num>
  <w:num w:numId="137">
    <w:abstractNumId w:val="70"/>
  </w:num>
  <w:num w:numId="138">
    <w:abstractNumId w:val="160"/>
  </w:num>
  <w:num w:numId="139">
    <w:abstractNumId w:val="136"/>
  </w:num>
  <w:num w:numId="140">
    <w:abstractNumId w:val="83"/>
  </w:num>
  <w:num w:numId="141">
    <w:abstractNumId w:val="150"/>
  </w:num>
  <w:num w:numId="142">
    <w:abstractNumId w:val="102"/>
  </w:num>
  <w:num w:numId="143">
    <w:abstractNumId w:val="144"/>
  </w:num>
  <w:num w:numId="144">
    <w:abstractNumId w:val="53"/>
  </w:num>
  <w:num w:numId="145">
    <w:abstractNumId w:val="80"/>
  </w:num>
  <w:num w:numId="146">
    <w:abstractNumId w:val="30"/>
  </w:num>
  <w:num w:numId="147">
    <w:abstractNumId w:val="58"/>
  </w:num>
  <w:num w:numId="148">
    <w:abstractNumId w:val="126"/>
  </w:num>
  <w:num w:numId="149">
    <w:abstractNumId w:val="39"/>
  </w:num>
  <w:num w:numId="150">
    <w:abstractNumId w:val="135"/>
  </w:num>
  <w:num w:numId="151">
    <w:abstractNumId w:val="106"/>
  </w:num>
  <w:num w:numId="152">
    <w:abstractNumId w:val="15"/>
  </w:num>
  <w:num w:numId="1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5"/>
  </w:num>
  <w:num w:numId="156">
    <w:abstractNumId w:val="84"/>
  </w:num>
  <w:num w:numId="157">
    <w:abstractNumId w:val="117"/>
  </w:num>
  <w:num w:numId="158">
    <w:abstractNumId w:val="92"/>
  </w:num>
  <w:num w:numId="159">
    <w:abstractNumId w:val="122"/>
  </w:num>
  <w:num w:numId="160">
    <w:abstractNumId w:val="123"/>
  </w:num>
  <w:num w:numId="161">
    <w:abstractNumId w:val="149"/>
  </w:num>
  <w:num w:numId="162">
    <w:abstractNumId w:val="165"/>
  </w:num>
  <w:num w:numId="163">
    <w:abstractNumId w:val="175"/>
  </w:num>
  <w:num w:numId="164">
    <w:abstractNumId w:val="86"/>
  </w:num>
  <w:num w:numId="165">
    <w:abstractNumId w:val="127"/>
  </w:num>
  <w:num w:numId="166">
    <w:abstractNumId w:val="10"/>
  </w:num>
  <w:num w:numId="167">
    <w:abstractNumId w:val="145"/>
  </w:num>
  <w:num w:numId="168">
    <w:abstractNumId w:val="116"/>
  </w:num>
  <w:num w:numId="169">
    <w:abstractNumId w:val="74"/>
  </w:num>
  <w:num w:numId="170">
    <w:abstractNumId w:val="51"/>
  </w:num>
  <w:num w:numId="171">
    <w:abstractNumId w:val="156"/>
  </w:num>
  <w:num w:numId="172">
    <w:abstractNumId w:val="85"/>
  </w:num>
  <w:num w:numId="173">
    <w:abstractNumId w:val="8"/>
  </w:num>
  <w:num w:numId="174">
    <w:abstractNumId w:val="114"/>
  </w:num>
  <w:num w:numId="175">
    <w:abstractNumId w:val="2"/>
  </w:num>
  <w:num w:numId="176">
    <w:abstractNumId w:val="157"/>
  </w:num>
  <w:num w:numId="177">
    <w:abstractNumId w:val="79"/>
  </w:num>
  <w:num w:numId="178">
    <w:abstractNumId w:val="21"/>
  </w:num>
  <w:num w:numId="179">
    <w:abstractNumId w:val="23"/>
  </w:num>
  <w:num w:numId="180">
    <w:abstractNumId w:val="100"/>
  </w:num>
  <w:num w:numId="181">
    <w:abstractNumId w:val="115"/>
  </w:num>
  <w:num w:numId="182">
    <w:abstractNumId w:val="124"/>
  </w:num>
  <w:num w:numId="183">
    <w:abstractNumId w:val="20"/>
  </w:num>
  <w:num w:numId="184">
    <w:abstractNumId w:val="34"/>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4D9"/>
    <w:rsid w:val="00041205"/>
    <w:rsid w:val="001834A8"/>
    <w:rsid w:val="00242895"/>
    <w:rsid w:val="00430D28"/>
    <w:rsid w:val="00552C74"/>
    <w:rsid w:val="005D793A"/>
    <w:rsid w:val="005E354D"/>
    <w:rsid w:val="00806583"/>
    <w:rsid w:val="00951F0D"/>
    <w:rsid w:val="009644D9"/>
    <w:rsid w:val="009A7843"/>
    <w:rsid w:val="00AB76CF"/>
    <w:rsid w:val="00B26DB3"/>
    <w:rsid w:val="00BA3391"/>
    <w:rsid w:val="00BB6BF5"/>
    <w:rsid w:val="00BF3E44"/>
    <w:rsid w:val="00BF66E0"/>
    <w:rsid w:val="00CB7F9D"/>
    <w:rsid w:val="00DF507A"/>
    <w:rsid w:val="00F17EF5"/>
    <w:rsid w:val="00F42D78"/>
    <w:rsid w:val="00F435EF"/>
    <w:rsid w:val="00FE0232"/>
  </w:rsids>
  <m:mathPr>
    <m:mathFont m:val="Cambria Math"/>
    <m:brkBin m:val="before"/>
    <m:brkBinSub m:val="--"/>
    <m:smallFrac/>
    <m:dispDef/>
    <m:lMargin m:val="0"/>
    <m:rMargin m:val="0"/>
    <m:defJc m:val="centerGroup"/>
    <m:wrapIndent m:val="1440"/>
    <m:intLim m:val="subSup"/>
    <m:naryLim m:val="undOvr"/>
  </m:mathPr>
  <w:themeFontLang w:val="fr-CM"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83DFAA1C-681A-4AEA-A812-D046037A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M"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4D9"/>
    <w:rPr>
      <w:lang w:val="fr-FR"/>
    </w:rPr>
  </w:style>
  <w:style w:type="paragraph" w:styleId="Titre1">
    <w:name w:val="heading 1"/>
    <w:basedOn w:val="Normal"/>
    <w:next w:val="Normal"/>
    <w:link w:val="Titre1Car"/>
    <w:qFormat/>
    <w:rsid w:val="009644D9"/>
    <w:pPr>
      <w:keepNext/>
      <w:spacing w:after="120" w:line="240" w:lineRule="auto"/>
      <w:ind w:firstLine="4139"/>
      <w:jc w:val="center"/>
      <w:outlineLvl w:val="0"/>
    </w:pPr>
    <w:rPr>
      <w:rFonts w:ascii="Arial Narrow" w:eastAsia="Times New Roman" w:hAnsi="Arial Narrow" w:cs="Times New Roman"/>
      <w:b/>
      <w:bCs/>
      <w:sz w:val="24"/>
      <w:szCs w:val="24"/>
      <w:lang w:eastAsia="fr-FR" w:bidi="ar-SA"/>
    </w:rPr>
  </w:style>
  <w:style w:type="paragraph" w:styleId="Titre2">
    <w:name w:val="heading 2"/>
    <w:basedOn w:val="Normal"/>
    <w:next w:val="Normal"/>
    <w:link w:val="Titre2Car"/>
    <w:unhideWhenUsed/>
    <w:qFormat/>
    <w:rsid w:val="009644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nhideWhenUsed/>
    <w:qFormat/>
    <w:rsid w:val="009644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qFormat/>
    <w:rsid w:val="009644D9"/>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bidi="ar-SA"/>
    </w:rPr>
  </w:style>
  <w:style w:type="paragraph" w:styleId="Titre5">
    <w:name w:val="heading 5"/>
    <w:basedOn w:val="Normal"/>
    <w:next w:val="Normal"/>
    <w:link w:val="Titre5Car"/>
    <w:unhideWhenUsed/>
    <w:qFormat/>
    <w:rsid w:val="009644D9"/>
    <w:pPr>
      <w:keepNext/>
      <w:keepLines/>
      <w:suppressAutoHyphens/>
      <w:autoSpaceDN w:val="0"/>
      <w:spacing w:before="40" w:after="0" w:line="240" w:lineRule="auto"/>
      <w:textAlignment w:val="baseline"/>
      <w:outlineLvl w:val="4"/>
    </w:pPr>
    <w:rPr>
      <w:rFonts w:asciiTheme="majorHAnsi" w:eastAsiaTheme="majorEastAsia" w:hAnsiTheme="majorHAnsi" w:cstheme="majorBidi"/>
      <w:color w:val="2F5496" w:themeColor="accent1" w:themeShade="BF"/>
      <w:sz w:val="24"/>
      <w:szCs w:val="24"/>
      <w:lang w:eastAsia="fr-FR" w:bidi="ar-SA"/>
    </w:rPr>
  </w:style>
  <w:style w:type="paragraph" w:styleId="Titre6">
    <w:name w:val="heading 6"/>
    <w:basedOn w:val="Normal"/>
    <w:next w:val="Normal"/>
    <w:link w:val="Titre6Car"/>
    <w:uiPriority w:val="9"/>
    <w:semiHidden/>
    <w:unhideWhenUsed/>
    <w:qFormat/>
    <w:rsid w:val="009644D9"/>
    <w:pPr>
      <w:keepNext/>
      <w:keepLines/>
      <w:suppressAutoHyphens/>
      <w:autoSpaceDN w:val="0"/>
      <w:spacing w:before="200" w:after="0" w:line="240" w:lineRule="auto"/>
      <w:textAlignment w:val="baseline"/>
      <w:outlineLvl w:val="5"/>
    </w:pPr>
    <w:rPr>
      <w:rFonts w:ascii="Cambria" w:eastAsia="Times New Roman" w:hAnsi="Cambria" w:cs="Times New Roman"/>
      <w:i/>
      <w:iCs/>
      <w:color w:val="243F60"/>
      <w:sz w:val="24"/>
      <w:szCs w:val="24"/>
      <w:lang w:eastAsia="fr-FR" w:bidi="ar-SA"/>
    </w:rPr>
  </w:style>
  <w:style w:type="paragraph" w:styleId="Titre7">
    <w:name w:val="heading 7"/>
    <w:basedOn w:val="Normal"/>
    <w:next w:val="Normal"/>
    <w:link w:val="Titre7Car"/>
    <w:semiHidden/>
    <w:unhideWhenUsed/>
    <w:qFormat/>
    <w:rsid w:val="009644D9"/>
    <w:pPr>
      <w:keepNext/>
      <w:spacing w:after="0" w:line="240" w:lineRule="auto"/>
      <w:ind w:left="1296" w:hanging="1296"/>
      <w:jc w:val="both"/>
      <w:outlineLvl w:val="6"/>
    </w:pPr>
    <w:rPr>
      <w:rFonts w:ascii="Times New Roman" w:eastAsia="Times New Roman" w:hAnsi="Times New Roman" w:cs="Times New Roman"/>
      <w:b/>
      <w:sz w:val="24"/>
      <w:szCs w:val="20"/>
      <w:u w:val="single"/>
      <w:lang w:eastAsia="fr-FR" w:bidi="ar-SA"/>
    </w:rPr>
  </w:style>
  <w:style w:type="paragraph" w:styleId="Titre8">
    <w:name w:val="heading 8"/>
    <w:basedOn w:val="Normal"/>
    <w:next w:val="Normal"/>
    <w:link w:val="Titre8Car"/>
    <w:uiPriority w:val="9"/>
    <w:semiHidden/>
    <w:unhideWhenUsed/>
    <w:qFormat/>
    <w:rsid w:val="009644D9"/>
    <w:pPr>
      <w:keepNext/>
      <w:spacing w:after="0" w:line="240" w:lineRule="auto"/>
      <w:ind w:left="1440" w:hanging="1440"/>
      <w:jc w:val="center"/>
      <w:outlineLvl w:val="7"/>
    </w:pPr>
    <w:rPr>
      <w:rFonts w:ascii="Times New Roman" w:eastAsia="Times New Roman" w:hAnsi="Times New Roman" w:cs="Times New Roman"/>
      <w:b/>
      <w:sz w:val="16"/>
      <w:szCs w:val="20"/>
      <w:lang w:eastAsia="fr-FR" w:bidi="ar-SA"/>
    </w:rPr>
  </w:style>
  <w:style w:type="paragraph" w:styleId="Titre9">
    <w:name w:val="heading 9"/>
    <w:basedOn w:val="Normal"/>
    <w:next w:val="Normal"/>
    <w:link w:val="Titre9Car"/>
    <w:uiPriority w:val="9"/>
    <w:semiHidden/>
    <w:unhideWhenUsed/>
    <w:qFormat/>
    <w:rsid w:val="009644D9"/>
    <w:pPr>
      <w:keepNext/>
      <w:pBdr>
        <w:top w:val="double" w:sz="4" w:space="1" w:color="auto"/>
        <w:left w:val="double" w:sz="4" w:space="4" w:color="auto"/>
        <w:bottom w:val="double" w:sz="4" w:space="1" w:color="auto"/>
        <w:right w:val="double" w:sz="4" w:space="4" w:color="auto"/>
      </w:pBdr>
      <w:spacing w:after="0" w:line="240" w:lineRule="auto"/>
      <w:ind w:left="1584" w:hanging="1584"/>
      <w:jc w:val="center"/>
      <w:outlineLvl w:val="8"/>
    </w:pPr>
    <w:rPr>
      <w:rFonts w:ascii="Comic Sans MS" w:eastAsia="Times New Roman" w:hAnsi="Comic Sans MS" w:cs="Times New Roman"/>
      <w:b/>
      <w:caps/>
      <w:sz w:val="40"/>
      <w:szCs w:val="20"/>
      <w:lang w:eastAsia="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644D9"/>
    <w:rPr>
      <w:rFonts w:ascii="Arial Narrow" w:eastAsia="Times New Roman" w:hAnsi="Arial Narrow" w:cs="Times New Roman"/>
      <w:b/>
      <w:bCs/>
      <w:sz w:val="24"/>
      <w:szCs w:val="24"/>
      <w:lang w:val="fr-FR" w:eastAsia="fr-FR" w:bidi="ar-SA"/>
    </w:rPr>
  </w:style>
  <w:style w:type="character" w:customStyle="1" w:styleId="Titre2Car">
    <w:name w:val="Titre 2 Car"/>
    <w:basedOn w:val="Policepardfaut"/>
    <w:link w:val="Titre2"/>
    <w:rsid w:val="009644D9"/>
    <w:rPr>
      <w:rFonts w:asciiTheme="majorHAnsi" w:eastAsiaTheme="majorEastAsia" w:hAnsiTheme="majorHAnsi" w:cstheme="majorBidi"/>
      <w:color w:val="2F5496" w:themeColor="accent1" w:themeShade="BF"/>
      <w:sz w:val="26"/>
      <w:szCs w:val="26"/>
      <w:lang w:val="fr-FR"/>
    </w:rPr>
  </w:style>
  <w:style w:type="character" w:customStyle="1" w:styleId="Titre3Car">
    <w:name w:val="Titre 3 Car"/>
    <w:basedOn w:val="Policepardfaut"/>
    <w:link w:val="Titre3"/>
    <w:rsid w:val="009644D9"/>
    <w:rPr>
      <w:rFonts w:asciiTheme="majorHAnsi" w:eastAsiaTheme="majorEastAsia" w:hAnsiTheme="majorHAnsi" w:cstheme="majorBidi"/>
      <w:color w:val="1F3763" w:themeColor="accent1" w:themeShade="7F"/>
      <w:sz w:val="24"/>
      <w:szCs w:val="24"/>
      <w:lang w:val="fr-FR"/>
    </w:rPr>
  </w:style>
  <w:style w:type="character" w:customStyle="1" w:styleId="Titre4Car">
    <w:name w:val="Titre 4 Car"/>
    <w:basedOn w:val="Policepardfaut"/>
    <w:link w:val="Titre4"/>
    <w:rsid w:val="009644D9"/>
    <w:rPr>
      <w:rFonts w:ascii="Times New Roman" w:eastAsia="Times New Roman" w:hAnsi="Times New Roman" w:cs="Times New Roman"/>
      <w:b/>
      <w:sz w:val="28"/>
      <w:szCs w:val="20"/>
      <w:lang w:val="fr-FR" w:eastAsia="fr-FR" w:bidi="ar-SA"/>
    </w:rPr>
  </w:style>
  <w:style w:type="character" w:customStyle="1" w:styleId="Titre5Car">
    <w:name w:val="Titre 5 Car"/>
    <w:basedOn w:val="Policepardfaut"/>
    <w:link w:val="Titre5"/>
    <w:rsid w:val="009644D9"/>
    <w:rPr>
      <w:rFonts w:asciiTheme="majorHAnsi" w:eastAsiaTheme="majorEastAsia" w:hAnsiTheme="majorHAnsi" w:cstheme="majorBidi"/>
      <w:color w:val="2F5496" w:themeColor="accent1" w:themeShade="BF"/>
      <w:sz w:val="24"/>
      <w:szCs w:val="24"/>
      <w:lang w:val="fr-FR" w:eastAsia="fr-FR" w:bidi="ar-SA"/>
    </w:rPr>
  </w:style>
  <w:style w:type="character" w:customStyle="1" w:styleId="Titre6Car">
    <w:name w:val="Titre 6 Car"/>
    <w:basedOn w:val="Policepardfaut"/>
    <w:link w:val="Titre6"/>
    <w:uiPriority w:val="9"/>
    <w:semiHidden/>
    <w:rsid w:val="009644D9"/>
    <w:rPr>
      <w:rFonts w:ascii="Cambria" w:eastAsia="Times New Roman" w:hAnsi="Cambria" w:cs="Times New Roman"/>
      <w:i/>
      <w:iCs/>
      <w:color w:val="243F60"/>
      <w:sz w:val="24"/>
      <w:szCs w:val="24"/>
      <w:lang w:val="fr-FR" w:eastAsia="fr-FR" w:bidi="ar-SA"/>
    </w:rPr>
  </w:style>
  <w:style w:type="character" w:customStyle="1" w:styleId="Titre7Car">
    <w:name w:val="Titre 7 Car"/>
    <w:basedOn w:val="Policepardfaut"/>
    <w:link w:val="Titre7"/>
    <w:semiHidden/>
    <w:rsid w:val="009644D9"/>
    <w:rPr>
      <w:rFonts w:ascii="Times New Roman" w:eastAsia="Times New Roman" w:hAnsi="Times New Roman" w:cs="Times New Roman"/>
      <w:b/>
      <w:sz w:val="24"/>
      <w:szCs w:val="20"/>
      <w:u w:val="single"/>
      <w:lang w:val="fr-FR" w:eastAsia="fr-FR" w:bidi="ar-SA"/>
    </w:rPr>
  </w:style>
  <w:style w:type="character" w:customStyle="1" w:styleId="Titre8Car">
    <w:name w:val="Titre 8 Car"/>
    <w:basedOn w:val="Policepardfaut"/>
    <w:link w:val="Titre8"/>
    <w:uiPriority w:val="9"/>
    <w:semiHidden/>
    <w:rsid w:val="009644D9"/>
    <w:rPr>
      <w:rFonts w:ascii="Times New Roman" w:eastAsia="Times New Roman" w:hAnsi="Times New Roman" w:cs="Times New Roman"/>
      <w:b/>
      <w:sz w:val="16"/>
      <w:szCs w:val="20"/>
      <w:lang w:val="fr-FR" w:eastAsia="fr-FR" w:bidi="ar-SA"/>
    </w:rPr>
  </w:style>
  <w:style w:type="character" w:customStyle="1" w:styleId="Titre9Car">
    <w:name w:val="Titre 9 Car"/>
    <w:basedOn w:val="Policepardfaut"/>
    <w:link w:val="Titre9"/>
    <w:uiPriority w:val="9"/>
    <w:semiHidden/>
    <w:rsid w:val="009644D9"/>
    <w:rPr>
      <w:rFonts w:ascii="Comic Sans MS" w:eastAsia="Times New Roman" w:hAnsi="Comic Sans MS" w:cs="Times New Roman"/>
      <w:b/>
      <w:caps/>
      <w:sz w:val="40"/>
      <w:szCs w:val="20"/>
      <w:lang w:val="fr-FR" w:eastAsia="fr-FR" w:bidi="ar-SA"/>
    </w:rPr>
  </w:style>
  <w:style w:type="paragraph" w:styleId="En-tte">
    <w:name w:val="header"/>
    <w:aliases w:val="Para3"/>
    <w:basedOn w:val="Normal"/>
    <w:link w:val="En-tteCar"/>
    <w:uiPriority w:val="99"/>
    <w:rsid w:val="009644D9"/>
    <w:pPr>
      <w:tabs>
        <w:tab w:val="center" w:pos="4536"/>
        <w:tab w:val="right" w:pos="9072"/>
      </w:tabs>
      <w:spacing w:after="0" w:line="240" w:lineRule="auto"/>
    </w:pPr>
    <w:rPr>
      <w:rFonts w:ascii="Times New Roman" w:eastAsia="Times New Roman" w:hAnsi="Times New Roman" w:cs="Times New Roman"/>
      <w:sz w:val="24"/>
      <w:szCs w:val="24"/>
      <w:lang w:eastAsia="fr-FR" w:bidi="ar-SA"/>
    </w:rPr>
  </w:style>
  <w:style w:type="character" w:customStyle="1" w:styleId="En-tteCar">
    <w:name w:val="En-tête Car"/>
    <w:aliases w:val="Para3 Car"/>
    <w:basedOn w:val="Policepardfaut"/>
    <w:link w:val="En-tte"/>
    <w:uiPriority w:val="99"/>
    <w:rsid w:val="009644D9"/>
    <w:rPr>
      <w:rFonts w:ascii="Times New Roman" w:eastAsia="Times New Roman" w:hAnsi="Times New Roman" w:cs="Times New Roman"/>
      <w:sz w:val="24"/>
      <w:szCs w:val="24"/>
      <w:lang w:val="fr-FR" w:eastAsia="fr-FR" w:bidi="ar-SA"/>
    </w:rPr>
  </w:style>
  <w:style w:type="table" w:styleId="Grilledutableau">
    <w:name w:val="Table Grid"/>
    <w:basedOn w:val="TableauNormal"/>
    <w:uiPriority w:val="59"/>
    <w:rsid w:val="009644D9"/>
    <w:pPr>
      <w:spacing w:after="0" w:line="240" w:lineRule="auto"/>
    </w:pPr>
    <w:rPr>
      <w:rFonts w:ascii="Times New Roman" w:eastAsia="Times New Roman" w:hAnsi="Times New Roman" w:cs="Times New Roman"/>
      <w:sz w:val="20"/>
      <w:szCs w:val="20"/>
      <w:lang w:val="fr-FR" w:eastAsia="fr-FR"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9644D9"/>
    <w:pPr>
      <w:suppressAutoHyphens/>
      <w:autoSpaceDN w:val="0"/>
      <w:spacing w:line="244" w:lineRule="auto"/>
      <w:ind w:left="720"/>
      <w:textAlignment w:val="baseline"/>
    </w:pPr>
    <w:rPr>
      <w:rFonts w:ascii="Calibri" w:eastAsia="Calibri" w:hAnsi="Calibri" w:cs="Times New Roman"/>
      <w:lang w:bidi="ar-SA"/>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34"/>
    <w:rsid w:val="009644D9"/>
    <w:rPr>
      <w:rFonts w:ascii="Calibri" w:eastAsia="Calibri" w:hAnsi="Calibri" w:cs="Times New Roman"/>
      <w:lang w:val="fr-FR" w:bidi="ar-SA"/>
    </w:rPr>
  </w:style>
  <w:style w:type="paragraph" w:styleId="TM1">
    <w:name w:val="toc 1"/>
    <w:basedOn w:val="Normal"/>
    <w:next w:val="Normal"/>
    <w:autoRedefine/>
    <w:uiPriority w:val="39"/>
    <w:rsid w:val="009644D9"/>
    <w:pPr>
      <w:tabs>
        <w:tab w:val="left" w:pos="1560"/>
      </w:tabs>
      <w:suppressAutoHyphens/>
      <w:autoSpaceDN w:val="0"/>
      <w:spacing w:after="0" w:line="252" w:lineRule="auto"/>
      <w:ind w:left="1560" w:hanging="1560"/>
      <w:jc w:val="both"/>
      <w:textAlignment w:val="baseline"/>
    </w:pPr>
    <w:rPr>
      <w:rFonts w:asciiTheme="minorBidi" w:eastAsia="Times New Roman" w:hAnsiTheme="minorBidi"/>
      <w:b/>
      <w:bCs/>
      <w:noProof/>
      <w:sz w:val="23"/>
      <w:szCs w:val="23"/>
      <w:lang w:eastAsia="fr-FR" w:bidi="ar-SA"/>
    </w:rPr>
  </w:style>
  <w:style w:type="character" w:styleId="Lienhypertexte">
    <w:name w:val="Hyperlink"/>
    <w:uiPriority w:val="99"/>
    <w:rsid w:val="009644D9"/>
    <w:rPr>
      <w:color w:val="0000FF"/>
      <w:u w:val="single"/>
    </w:rPr>
  </w:style>
  <w:style w:type="paragraph" w:customStyle="1" w:styleId="DTAOtitre">
    <w:name w:val="DTAO titre"/>
    <w:basedOn w:val="Normal"/>
    <w:link w:val="DTAOtitreCar"/>
    <w:autoRedefine/>
    <w:qFormat/>
    <w:rsid w:val="009644D9"/>
    <w:pPr>
      <w:widowControl w:val="0"/>
      <w:suppressAutoHyphens/>
      <w:autoSpaceDE w:val="0"/>
      <w:autoSpaceDN w:val="0"/>
      <w:spacing w:after="120" w:line="228" w:lineRule="auto"/>
      <w:jc w:val="center"/>
      <w:textAlignment w:val="baseline"/>
    </w:pPr>
    <w:rPr>
      <w:rFonts w:ascii="Arial Narrow" w:eastAsia="Times New Roman" w:hAnsi="Arial Narrow" w:cs="Times New Roman"/>
      <w:b/>
      <w:bCs/>
      <w:caps/>
      <w:sz w:val="24"/>
      <w:szCs w:val="24"/>
      <w:lang w:eastAsia="fr-FR" w:bidi="ar-SA"/>
    </w:rPr>
  </w:style>
  <w:style w:type="character" w:customStyle="1" w:styleId="DTAOtitreCar">
    <w:name w:val="DTAO titre Car"/>
    <w:basedOn w:val="Policepardfaut"/>
    <w:link w:val="DTAOtitre"/>
    <w:rsid w:val="009644D9"/>
    <w:rPr>
      <w:rFonts w:ascii="Arial Narrow" w:eastAsia="Times New Roman" w:hAnsi="Arial Narrow" w:cs="Times New Roman"/>
      <w:b/>
      <w:bCs/>
      <w:caps/>
      <w:sz w:val="24"/>
      <w:szCs w:val="24"/>
      <w:lang w:val="fr-FR" w:eastAsia="fr-FR" w:bidi="ar-SA"/>
    </w:rPr>
  </w:style>
  <w:style w:type="paragraph" w:styleId="Pieddepage">
    <w:name w:val="footer"/>
    <w:basedOn w:val="Normal"/>
    <w:link w:val="PieddepageCar"/>
    <w:uiPriority w:val="99"/>
    <w:unhideWhenUsed/>
    <w:rsid w:val="009644D9"/>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644D9"/>
    <w:rPr>
      <w:lang w:val="fr-FR"/>
    </w:rPr>
  </w:style>
  <w:style w:type="paragraph" w:customStyle="1" w:styleId="AAOarticles">
    <w:name w:val="AAO articles"/>
    <w:basedOn w:val="Normal"/>
    <w:link w:val="AAOarticlesCar"/>
    <w:autoRedefine/>
    <w:qFormat/>
    <w:rsid w:val="00F42D78"/>
    <w:pPr>
      <w:widowControl w:val="0"/>
      <w:numPr>
        <w:numId w:val="1"/>
      </w:numPr>
      <w:suppressAutoHyphens/>
      <w:autoSpaceDE w:val="0"/>
      <w:autoSpaceDN w:val="0"/>
      <w:spacing w:after="0" w:line="276" w:lineRule="auto"/>
      <w:ind w:left="357" w:hanging="357"/>
      <w:jc w:val="both"/>
      <w:textAlignment w:val="baseline"/>
    </w:pPr>
    <w:rPr>
      <w:rFonts w:asciiTheme="minorBidi" w:eastAsia="Times New Roman" w:hAnsiTheme="minorBidi"/>
      <w:b/>
      <w:bCs/>
      <w:szCs w:val="20"/>
      <w:lang w:eastAsia="fr-FR" w:bidi="ar-SA"/>
    </w:rPr>
  </w:style>
  <w:style w:type="character" w:customStyle="1" w:styleId="AAOarticlesCar">
    <w:name w:val="AAO articles Car"/>
    <w:basedOn w:val="Policepardfaut"/>
    <w:link w:val="AAOarticles"/>
    <w:rsid w:val="00F42D78"/>
    <w:rPr>
      <w:rFonts w:asciiTheme="minorBidi" w:eastAsia="Times New Roman" w:hAnsiTheme="minorBidi"/>
      <w:b/>
      <w:bCs/>
      <w:szCs w:val="20"/>
      <w:lang w:val="fr-FR" w:eastAsia="fr-FR" w:bidi="ar-SA"/>
    </w:rPr>
  </w:style>
  <w:style w:type="paragraph" w:styleId="Corpsdetexte">
    <w:name w:val="Body Text"/>
    <w:basedOn w:val="Normal"/>
    <w:link w:val="CorpsdetexteCar"/>
    <w:rsid w:val="009644D9"/>
    <w:pPr>
      <w:spacing w:after="0" w:line="240" w:lineRule="auto"/>
      <w:jc w:val="center"/>
    </w:pPr>
    <w:rPr>
      <w:rFonts w:ascii="Times New Roman" w:eastAsia="Times New Roman" w:hAnsi="Times New Roman" w:cs="Times New Roman"/>
      <w:color w:val="FF0000"/>
      <w:sz w:val="32"/>
      <w:szCs w:val="32"/>
      <w:lang w:eastAsia="fr-FR" w:bidi="ar-SA"/>
    </w:rPr>
  </w:style>
  <w:style w:type="character" w:customStyle="1" w:styleId="CorpsdetexteCar">
    <w:name w:val="Corps de texte Car"/>
    <w:basedOn w:val="Policepardfaut"/>
    <w:link w:val="Corpsdetexte"/>
    <w:rsid w:val="009644D9"/>
    <w:rPr>
      <w:rFonts w:ascii="Times New Roman" w:eastAsia="Times New Roman" w:hAnsi="Times New Roman" w:cs="Times New Roman"/>
      <w:color w:val="FF0000"/>
      <w:sz w:val="32"/>
      <w:szCs w:val="32"/>
      <w:lang w:val="fr-FR" w:eastAsia="fr-FR" w:bidi="ar-SA"/>
    </w:rPr>
  </w:style>
  <w:style w:type="paragraph" w:styleId="TM2">
    <w:name w:val="toc 2"/>
    <w:basedOn w:val="Normal"/>
    <w:next w:val="Normal"/>
    <w:autoRedefine/>
    <w:uiPriority w:val="39"/>
    <w:unhideWhenUsed/>
    <w:rsid w:val="009644D9"/>
    <w:pPr>
      <w:tabs>
        <w:tab w:val="left" w:pos="1134"/>
      </w:tabs>
      <w:spacing w:after="0" w:line="240" w:lineRule="auto"/>
    </w:pPr>
  </w:style>
  <w:style w:type="paragraph" w:customStyle="1" w:styleId="TitrePieceDAO">
    <w:name w:val="TitrePieceDAO"/>
    <w:basedOn w:val="Paragraphedeliste"/>
    <w:link w:val="TitrePieceDAOCar1"/>
    <w:rsid w:val="009644D9"/>
    <w:pPr>
      <w:widowControl w:val="0"/>
      <w:numPr>
        <w:numId w:val="14"/>
      </w:numPr>
      <w:autoSpaceDE w:val="0"/>
      <w:ind w:left="1212"/>
      <w:jc w:val="center"/>
    </w:pPr>
    <w:rPr>
      <w:rFonts w:ascii="Arial" w:hAnsi="Arial" w:cs="Arial"/>
      <w:spacing w:val="45"/>
      <w:sz w:val="60"/>
      <w:szCs w:val="60"/>
    </w:rPr>
  </w:style>
  <w:style w:type="paragraph" w:customStyle="1" w:styleId="RGAOpartie">
    <w:name w:val="RGAO partie"/>
    <w:basedOn w:val="Titre2"/>
    <w:link w:val="RGAOpartieCar"/>
    <w:autoRedefine/>
    <w:qFormat/>
    <w:rsid w:val="009644D9"/>
    <w:pPr>
      <w:keepLines w:val="0"/>
      <w:numPr>
        <w:numId w:val="19"/>
      </w:numPr>
      <w:suppressAutoHyphens/>
      <w:autoSpaceDN w:val="0"/>
      <w:spacing w:before="0" w:line="240" w:lineRule="auto"/>
      <w:ind w:left="426" w:hanging="426"/>
      <w:jc w:val="center"/>
      <w:textAlignment w:val="baseline"/>
    </w:pPr>
    <w:rPr>
      <w:rFonts w:ascii="Arial Narrow" w:eastAsia="Times New Roman" w:hAnsi="Arial Narrow"/>
      <w:b/>
      <w:iCs/>
      <w:caps/>
      <w:color w:val="auto"/>
      <w:sz w:val="22"/>
      <w:szCs w:val="22"/>
      <w:lang w:eastAsia="fr-FR" w:bidi="ar-SA"/>
    </w:rPr>
  </w:style>
  <w:style w:type="paragraph" w:customStyle="1" w:styleId="RGAOarticles">
    <w:name w:val="RGAO articles"/>
    <w:basedOn w:val="Titre3"/>
    <w:link w:val="RGAOarticlesCar"/>
    <w:autoRedefine/>
    <w:qFormat/>
    <w:rsid w:val="009644D9"/>
    <w:pPr>
      <w:keepLines w:val="0"/>
      <w:numPr>
        <w:numId w:val="20"/>
      </w:numPr>
      <w:suppressAutoHyphens/>
      <w:autoSpaceDN w:val="0"/>
      <w:spacing w:before="0" w:line="240" w:lineRule="auto"/>
      <w:ind w:left="993" w:hanging="993"/>
      <w:jc w:val="both"/>
      <w:textAlignment w:val="baseline"/>
    </w:pPr>
    <w:rPr>
      <w:rFonts w:ascii="Arial Narrow" w:eastAsia="Times New Roman" w:hAnsi="Arial Narrow"/>
      <w:b/>
      <w:lang w:eastAsia="fr-FR" w:bidi="ar-SA"/>
    </w:rPr>
  </w:style>
  <w:style w:type="character" w:customStyle="1" w:styleId="RGAOpartieCar">
    <w:name w:val="RGAO partie Car"/>
    <w:basedOn w:val="Titre2Car"/>
    <w:link w:val="RGAOpartie"/>
    <w:rsid w:val="009644D9"/>
    <w:rPr>
      <w:rFonts w:ascii="Arial Narrow" w:eastAsia="Times New Roman" w:hAnsi="Arial Narrow" w:cstheme="majorBidi"/>
      <w:b/>
      <w:iCs/>
      <w:caps/>
      <w:color w:val="2F5496" w:themeColor="accent1" w:themeShade="BF"/>
      <w:sz w:val="26"/>
      <w:szCs w:val="26"/>
      <w:lang w:val="fr-FR" w:eastAsia="fr-FR" w:bidi="ar-SA"/>
    </w:rPr>
  </w:style>
  <w:style w:type="character" w:customStyle="1" w:styleId="RGAOarticlesCar">
    <w:name w:val="RGAO articles Car"/>
    <w:basedOn w:val="Titre3Car"/>
    <w:link w:val="RGAOarticles"/>
    <w:rsid w:val="009644D9"/>
    <w:rPr>
      <w:rFonts w:ascii="Arial Narrow" w:eastAsia="Times New Roman" w:hAnsi="Arial Narrow" w:cstheme="majorBidi"/>
      <w:b/>
      <w:color w:val="1F3763" w:themeColor="accent1" w:themeShade="7F"/>
      <w:sz w:val="24"/>
      <w:szCs w:val="24"/>
      <w:lang w:val="fr-FR" w:eastAsia="fr-FR" w:bidi="ar-SA"/>
    </w:rPr>
  </w:style>
  <w:style w:type="numbering" w:customStyle="1" w:styleId="LFO194">
    <w:name w:val="LFO194"/>
    <w:basedOn w:val="Aucuneliste"/>
    <w:rsid w:val="009644D9"/>
    <w:pPr>
      <w:numPr>
        <w:numId w:val="168"/>
      </w:numPr>
    </w:pPr>
  </w:style>
  <w:style w:type="paragraph" w:customStyle="1" w:styleId="Normalcentr1">
    <w:name w:val="Normal centré1"/>
    <w:basedOn w:val="Normal"/>
    <w:rsid w:val="009644D9"/>
    <w:pPr>
      <w:widowControl w:val="0"/>
      <w:spacing w:after="0" w:line="240" w:lineRule="auto"/>
      <w:ind w:left="709" w:right="-1" w:hanging="709"/>
      <w:jc w:val="both"/>
    </w:pPr>
    <w:rPr>
      <w:rFonts w:ascii="Times New Roman" w:eastAsia="Times New Roman" w:hAnsi="Times New Roman" w:cs="Times New Roman"/>
      <w:i/>
      <w:iCs/>
      <w:sz w:val="24"/>
      <w:szCs w:val="24"/>
      <w:lang w:eastAsia="fr-FR" w:bidi="ar-SA"/>
    </w:rPr>
  </w:style>
  <w:style w:type="paragraph" w:styleId="TM3">
    <w:name w:val="toc 3"/>
    <w:basedOn w:val="Normal"/>
    <w:next w:val="Normal"/>
    <w:autoRedefine/>
    <w:uiPriority w:val="39"/>
    <w:unhideWhenUsed/>
    <w:rsid w:val="009644D9"/>
    <w:pPr>
      <w:tabs>
        <w:tab w:val="left" w:pos="1560"/>
      </w:tabs>
      <w:spacing w:after="0" w:line="240" w:lineRule="auto"/>
      <w:ind w:left="440"/>
    </w:pPr>
  </w:style>
  <w:style w:type="paragraph" w:customStyle="1" w:styleId="CCAPchapitre">
    <w:name w:val="CCAP chapitre"/>
    <w:basedOn w:val="Titre2"/>
    <w:link w:val="CCAPchapitreCar"/>
    <w:autoRedefine/>
    <w:qFormat/>
    <w:rsid w:val="009644D9"/>
    <w:pPr>
      <w:keepLines w:val="0"/>
      <w:numPr>
        <w:numId w:val="87"/>
      </w:numPr>
      <w:suppressAutoHyphens/>
      <w:autoSpaceDN w:val="0"/>
      <w:spacing w:before="0" w:line="228" w:lineRule="auto"/>
      <w:ind w:left="714" w:hanging="357"/>
      <w:jc w:val="center"/>
      <w:textAlignment w:val="baseline"/>
    </w:pPr>
    <w:rPr>
      <w:rFonts w:ascii="Arial Narrow" w:eastAsia="Times New Roman" w:hAnsi="Arial Narrow"/>
      <w:b/>
      <w:iCs/>
      <w:caps/>
      <w:sz w:val="24"/>
      <w:szCs w:val="16"/>
      <w:lang w:eastAsia="fr-FR" w:bidi="ar-SA"/>
    </w:rPr>
  </w:style>
  <w:style w:type="paragraph" w:customStyle="1" w:styleId="CCAParticle">
    <w:name w:val="CCAP article"/>
    <w:basedOn w:val="Titre3"/>
    <w:link w:val="CCAParticleCar"/>
    <w:autoRedefine/>
    <w:qFormat/>
    <w:rsid w:val="009644D9"/>
    <w:pPr>
      <w:keepLines w:val="0"/>
      <w:suppressAutoHyphens/>
      <w:autoSpaceDN w:val="0"/>
      <w:spacing w:before="0" w:line="216" w:lineRule="auto"/>
      <w:jc w:val="both"/>
      <w:textAlignment w:val="baseline"/>
    </w:pPr>
    <w:rPr>
      <w:rFonts w:ascii="Arial Narrow" w:eastAsia="Times New Roman" w:hAnsi="Arial Narrow"/>
      <w:b/>
      <w:color w:val="000000" w:themeColor="text1"/>
      <w:lang w:eastAsia="fr-FR" w:bidi="ar-SA"/>
    </w:rPr>
  </w:style>
  <w:style w:type="character" w:customStyle="1" w:styleId="CCAPchapitreCar">
    <w:name w:val="CCAP chapitre Car"/>
    <w:basedOn w:val="Titre2Car"/>
    <w:link w:val="CCAPchapitre"/>
    <w:rsid w:val="009644D9"/>
    <w:rPr>
      <w:rFonts w:ascii="Arial Narrow" w:eastAsia="Times New Roman" w:hAnsi="Arial Narrow" w:cstheme="majorBidi"/>
      <w:b/>
      <w:iCs/>
      <w:caps/>
      <w:color w:val="2F5496" w:themeColor="accent1" w:themeShade="BF"/>
      <w:sz w:val="24"/>
      <w:szCs w:val="16"/>
      <w:lang w:val="fr-FR" w:eastAsia="fr-FR" w:bidi="ar-SA"/>
    </w:rPr>
  </w:style>
  <w:style w:type="character" w:customStyle="1" w:styleId="CCAParticleCar">
    <w:name w:val="CCAP article Car"/>
    <w:basedOn w:val="Titre3Car"/>
    <w:link w:val="CCAParticle"/>
    <w:rsid w:val="009644D9"/>
    <w:rPr>
      <w:rFonts w:ascii="Arial Narrow" w:eastAsia="Times New Roman" w:hAnsi="Arial Narrow" w:cstheme="majorBidi"/>
      <w:b/>
      <w:color w:val="000000" w:themeColor="text1"/>
      <w:sz w:val="24"/>
      <w:szCs w:val="24"/>
      <w:lang w:val="fr-FR" w:eastAsia="fr-FR" w:bidi="ar-SA"/>
    </w:rPr>
  </w:style>
  <w:style w:type="paragraph" w:customStyle="1" w:styleId="p25">
    <w:name w:val="p25"/>
    <w:basedOn w:val="Normal"/>
    <w:rsid w:val="009644D9"/>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bidi="ar-SA"/>
    </w:rPr>
  </w:style>
  <w:style w:type="paragraph" w:styleId="Salutations">
    <w:name w:val="Salutation"/>
    <w:basedOn w:val="Normal"/>
    <w:next w:val="Normal"/>
    <w:link w:val="SalutationsCar"/>
    <w:rsid w:val="009644D9"/>
    <w:pPr>
      <w:widowControl w:val="0"/>
      <w:spacing w:after="0" w:line="240" w:lineRule="auto"/>
    </w:pPr>
    <w:rPr>
      <w:rFonts w:ascii="Times New Roman" w:eastAsia="Times New Roman" w:hAnsi="Times New Roman" w:cs="Times New Roman"/>
      <w:sz w:val="20"/>
      <w:szCs w:val="20"/>
      <w:lang w:eastAsia="fr-FR" w:bidi="ar-SA"/>
    </w:rPr>
  </w:style>
  <w:style w:type="character" w:customStyle="1" w:styleId="SalutationsCar">
    <w:name w:val="Salutations Car"/>
    <w:basedOn w:val="Policepardfaut"/>
    <w:link w:val="Salutations"/>
    <w:rsid w:val="009644D9"/>
    <w:rPr>
      <w:rFonts w:ascii="Times New Roman" w:eastAsia="Times New Roman" w:hAnsi="Times New Roman" w:cs="Times New Roman"/>
      <w:sz w:val="20"/>
      <w:szCs w:val="20"/>
      <w:lang w:val="fr-FR" w:eastAsia="fr-FR" w:bidi="ar-SA"/>
    </w:rPr>
  </w:style>
  <w:style w:type="paragraph" w:styleId="Corpsdetexte3">
    <w:name w:val="Body Text 3"/>
    <w:basedOn w:val="Normal"/>
    <w:link w:val="Corpsdetexte3Car"/>
    <w:unhideWhenUsed/>
    <w:rsid w:val="009644D9"/>
    <w:pPr>
      <w:spacing w:after="120" w:line="240" w:lineRule="auto"/>
    </w:pPr>
    <w:rPr>
      <w:rFonts w:ascii="Times New Roman" w:eastAsia="Times New Roman" w:hAnsi="Times New Roman" w:cs="Times New Roman"/>
      <w:sz w:val="16"/>
      <w:szCs w:val="16"/>
      <w:lang w:eastAsia="fr-FR" w:bidi="ar-SA"/>
    </w:rPr>
  </w:style>
  <w:style w:type="character" w:customStyle="1" w:styleId="Corpsdetexte3Car">
    <w:name w:val="Corps de texte 3 Car"/>
    <w:basedOn w:val="Policepardfaut"/>
    <w:link w:val="Corpsdetexte3"/>
    <w:rsid w:val="009644D9"/>
    <w:rPr>
      <w:rFonts w:ascii="Times New Roman" w:eastAsia="Times New Roman" w:hAnsi="Times New Roman" w:cs="Times New Roman"/>
      <w:sz w:val="16"/>
      <w:szCs w:val="16"/>
      <w:lang w:val="fr-FR" w:eastAsia="fr-FR" w:bidi="ar-SA"/>
    </w:rPr>
  </w:style>
  <w:style w:type="paragraph" w:customStyle="1" w:styleId="Tiret1">
    <w:name w:val="Tiret1"/>
    <w:basedOn w:val="Normal"/>
    <w:qFormat/>
    <w:rsid w:val="009644D9"/>
    <w:pPr>
      <w:numPr>
        <w:numId w:val="134"/>
      </w:numPr>
      <w:spacing w:before="60" w:after="0" w:line="276" w:lineRule="auto"/>
      <w:jc w:val="both"/>
    </w:pPr>
    <w:rPr>
      <w:rFonts w:ascii="Arial Narrow" w:eastAsia="Times New Roman" w:hAnsi="Arial Narrow" w:cs="Times New Roman"/>
      <w:sz w:val="24"/>
      <w:szCs w:val="24"/>
      <w:lang w:eastAsia="fr-FR" w:bidi="ar-SA"/>
    </w:rPr>
  </w:style>
  <w:style w:type="paragraph" w:customStyle="1" w:styleId="Liste1">
    <w:name w:val="Liste1"/>
    <w:basedOn w:val="Tiret1"/>
    <w:link w:val="Liste1Car"/>
    <w:qFormat/>
    <w:rsid w:val="009644D9"/>
    <w:pPr>
      <w:spacing w:before="0"/>
      <w:contextualSpacing/>
    </w:pPr>
  </w:style>
  <w:style w:type="character" w:customStyle="1" w:styleId="Liste1Car">
    <w:name w:val="Liste1 Car"/>
    <w:link w:val="Liste1"/>
    <w:rsid w:val="009644D9"/>
    <w:rPr>
      <w:rFonts w:ascii="Arial Narrow" w:eastAsia="Times New Roman" w:hAnsi="Arial Narrow" w:cs="Times New Roman"/>
      <w:sz w:val="24"/>
      <w:szCs w:val="24"/>
      <w:lang w:val="fr-FR" w:eastAsia="fr-FR" w:bidi="ar-SA"/>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9644D9"/>
    <w:pPr>
      <w:suppressAutoHyphens/>
      <w:autoSpaceDN w:val="0"/>
      <w:spacing w:after="0" w:line="240" w:lineRule="auto"/>
      <w:textAlignment w:val="baseline"/>
    </w:pPr>
    <w:rPr>
      <w:rFonts w:ascii="Times New Roman" w:eastAsia="Times New Roman" w:hAnsi="Times New Roman" w:cs="Times New Roman"/>
      <w:sz w:val="20"/>
      <w:szCs w:val="20"/>
      <w:lang w:eastAsia="fr-FR" w:bidi="ar-SA"/>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9644D9"/>
    <w:rPr>
      <w:rFonts w:ascii="Times New Roman" w:eastAsia="Times New Roman" w:hAnsi="Times New Roman" w:cs="Times New Roman"/>
      <w:sz w:val="20"/>
      <w:szCs w:val="20"/>
      <w:lang w:val="fr-FR" w:eastAsia="fr-FR" w:bidi="ar-SA"/>
    </w:rPr>
  </w:style>
  <w:style w:type="character" w:styleId="Appelnotedebasdep">
    <w:name w:val="footnote reference"/>
    <w:uiPriority w:val="99"/>
    <w:unhideWhenUsed/>
    <w:rsid w:val="009644D9"/>
    <w:rPr>
      <w:vertAlign w:val="superscript"/>
    </w:rPr>
  </w:style>
  <w:style w:type="paragraph" w:styleId="Retraitcorpsdetexte">
    <w:name w:val="Body Text Indent"/>
    <w:basedOn w:val="Normal"/>
    <w:link w:val="RetraitcorpsdetexteCar"/>
    <w:unhideWhenUsed/>
    <w:rsid w:val="009644D9"/>
    <w:pPr>
      <w:spacing w:after="120" w:line="240" w:lineRule="auto"/>
      <w:ind w:left="283"/>
    </w:pPr>
    <w:rPr>
      <w:rFonts w:ascii="Times New Roman" w:eastAsia="Times New Roman" w:hAnsi="Times New Roman" w:cs="Times New Roman"/>
      <w:sz w:val="24"/>
      <w:szCs w:val="24"/>
      <w:lang w:eastAsia="fr-FR" w:bidi="ar-SA"/>
    </w:rPr>
  </w:style>
  <w:style w:type="character" w:customStyle="1" w:styleId="RetraitcorpsdetexteCar">
    <w:name w:val="Retrait corps de texte Car"/>
    <w:basedOn w:val="Policepardfaut"/>
    <w:link w:val="Retraitcorpsdetexte"/>
    <w:rsid w:val="009644D9"/>
    <w:rPr>
      <w:rFonts w:ascii="Times New Roman" w:eastAsia="Times New Roman" w:hAnsi="Times New Roman" w:cs="Times New Roman"/>
      <w:sz w:val="24"/>
      <w:szCs w:val="24"/>
      <w:lang w:val="fr-FR" w:eastAsia="fr-FR" w:bidi="ar-SA"/>
    </w:rPr>
  </w:style>
  <w:style w:type="character" w:styleId="Numrodepage">
    <w:name w:val="page number"/>
    <w:basedOn w:val="Policepardfaut"/>
    <w:rsid w:val="009644D9"/>
  </w:style>
  <w:style w:type="paragraph" w:styleId="Textedebulles">
    <w:name w:val="Balloon Text"/>
    <w:basedOn w:val="Normal"/>
    <w:link w:val="TextedebullesCar"/>
    <w:rsid w:val="009644D9"/>
    <w:pPr>
      <w:suppressAutoHyphens/>
      <w:autoSpaceDN w:val="0"/>
      <w:spacing w:after="0" w:line="240" w:lineRule="auto"/>
      <w:textAlignment w:val="baseline"/>
    </w:pPr>
    <w:rPr>
      <w:rFonts w:ascii="Tahoma" w:eastAsia="Times New Roman" w:hAnsi="Tahoma" w:cs="Times New Roman"/>
      <w:sz w:val="16"/>
      <w:szCs w:val="16"/>
      <w:lang w:eastAsia="fr-FR" w:bidi="ar-SA"/>
    </w:rPr>
  </w:style>
  <w:style w:type="character" w:customStyle="1" w:styleId="TextedebullesCar">
    <w:name w:val="Texte de bulles Car"/>
    <w:basedOn w:val="Policepardfaut"/>
    <w:link w:val="Textedebulles"/>
    <w:rsid w:val="009644D9"/>
    <w:rPr>
      <w:rFonts w:ascii="Tahoma" w:eastAsia="Times New Roman" w:hAnsi="Tahoma" w:cs="Times New Roman"/>
      <w:sz w:val="16"/>
      <w:szCs w:val="16"/>
      <w:lang w:val="fr-FR" w:eastAsia="fr-FR" w:bidi="ar-SA"/>
    </w:rPr>
  </w:style>
  <w:style w:type="paragraph" w:styleId="Rvision">
    <w:name w:val="Revision"/>
    <w:rsid w:val="009644D9"/>
    <w:pPr>
      <w:suppressAutoHyphens/>
      <w:autoSpaceDN w:val="0"/>
      <w:spacing w:after="0" w:line="240" w:lineRule="auto"/>
      <w:textAlignment w:val="baseline"/>
    </w:pPr>
    <w:rPr>
      <w:rFonts w:ascii="Times New Roman" w:eastAsia="Times New Roman" w:hAnsi="Times New Roman" w:cs="Times New Roman"/>
      <w:sz w:val="24"/>
      <w:szCs w:val="24"/>
      <w:lang w:val="fr-FR" w:eastAsia="fr-FR" w:bidi="ar-SA"/>
    </w:rPr>
  </w:style>
  <w:style w:type="paragraph" w:styleId="Sansinterligne">
    <w:name w:val="No Spacing"/>
    <w:link w:val="SansinterligneCar1"/>
    <w:rsid w:val="009644D9"/>
    <w:pPr>
      <w:suppressAutoHyphens/>
      <w:autoSpaceDN w:val="0"/>
      <w:spacing w:after="0" w:line="240" w:lineRule="auto"/>
      <w:textAlignment w:val="baseline"/>
    </w:pPr>
    <w:rPr>
      <w:rFonts w:ascii="Times New Roman" w:eastAsia="Times New Roman" w:hAnsi="Times New Roman" w:cs="Times New Roman"/>
      <w:sz w:val="24"/>
      <w:szCs w:val="24"/>
      <w:lang w:val="fr-FR" w:eastAsia="fr-FR" w:bidi="ar-SA"/>
    </w:rPr>
  </w:style>
  <w:style w:type="character" w:styleId="Numrodeligne">
    <w:name w:val="line number"/>
    <w:basedOn w:val="Policepardfaut"/>
    <w:rsid w:val="009644D9"/>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34"/>
    <w:rsid w:val="009644D9"/>
    <w:rPr>
      <w:rFonts w:ascii="Calibri" w:eastAsia="Calibri" w:hAnsi="Calibri"/>
      <w:sz w:val="22"/>
      <w:szCs w:val="22"/>
      <w:lang w:eastAsia="en-US"/>
    </w:rPr>
  </w:style>
  <w:style w:type="character" w:customStyle="1" w:styleId="TitrePieceDAOCar">
    <w:name w:val="TitrePieceDAO Car"/>
    <w:rsid w:val="009644D9"/>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9644D9"/>
    <w:rPr>
      <w:sz w:val="24"/>
      <w:szCs w:val="24"/>
    </w:rPr>
  </w:style>
  <w:style w:type="numbering" w:customStyle="1" w:styleId="LFO19">
    <w:name w:val="LFO19"/>
    <w:basedOn w:val="Aucuneliste"/>
    <w:rsid w:val="009644D9"/>
  </w:style>
  <w:style w:type="paragraph" w:styleId="Retrait1religne">
    <w:name w:val="Body Text First Indent"/>
    <w:basedOn w:val="Corpsdetexte"/>
    <w:link w:val="Retrait1religneCar"/>
    <w:uiPriority w:val="99"/>
    <w:rsid w:val="009644D9"/>
    <w:pPr>
      <w:suppressAutoHyphens/>
      <w:overflowPunct w:val="0"/>
      <w:autoSpaceDE w:val="0"/>
      <w:autoSpaceDN w:val="0"/>
      <w:adjustRightInd w:val="0"/>
      <w:spacing w:after="120"/>
      <w:ind w:firstLine="210"/>
      <w:jc w:val="both"/>
      <w:textAlignment w:val="baseline"/>
    </w:pPr>
    <w:rPr>
      <w:rFonts w:ascii="Tahoma" w:hAnsi="Tahoma"/>
      <w:b/>
      <w:color w:val="auto"/>
      <w:sz w:val="24"/>
      <w:szCs w:val="20"/>
      <w:lang w:val="en-US" w:eastAsia="en-US"/>
    </w:rPr>
  </w:style>
  <w:style w:type="character" w:customStyle="1" w:styleId="Retrait1religneCar">
    <w:name w:val="Retrait 1re ligne Car"/>
    <w:basedOn w:val="CorpsdetexteCar"/>
    <w:link w:val="Retrait1religne"/>
    <w:uiPriority w:val="99"/>
    <w:rsid w:val="009644D9"/>
    <w:rPr>
      <w:rFonts w:ascii="Tahoma" w:eastAsia="Times New Roman" w:hAnsi="Tahoma" w:cs="Times New Roman"/>
      <w:b/>
      <w:color w:val="FF0000"/>
      <w:sz w:val="24"/>
      <w:szCs w:val="20"/>
      <w:lang w:val="en-US" w:eastAsia="fr-FR" w:bidi="ar-SA"/>
    </w:rPr>
  </w:style>
  <w:style w:type="paragraph" w:styleId="Notedefin">
    <w:name w:val="endnote text"/>
    <w:basedOn w:val="Normal"/>
    <w:link w:val="NotedefinCar"/>
    <w:uiPriority w:val="99"/>
    <w:unhideWhenUsed/>
    <w:rsid w:val="009644D9"/>
    <w:pPr>
      <w:suppressAutoHyphens/>
      <w:autoSpaceDN w:val="0"/>
      <w:spacing w:after="0" w:line="240" w:lineRule="auto"/>
      <w:textAlignment w:val="baseline"/>
    </w:pPr>
    <w:rPr>
      <w:rFonts w:ascii="Times New Roman" w:eastAsia="Times New Roman" w:hAnsi="Times New Roman" w:cs="Times New Roman"/>
      <w:sz w:val="20"/>
      <w:szCs w:val="20"/>
      <w:lang w:eastAsia="fr-FR" w:bidi="ar-SA"/>
    </w:rPr>
  </w:style>
  <w:style w:type="character" w:customStyle="1" w:styleId="NotedefinCar">
    <w:name w:val="Note de fin Car"/>
    <w:basedOn w:val="Policepardfaut"/>
    <w:link w:val="Notedefin"/>
    <w:uiPriority w:val="99"/>
    <w:rsid w:val="009644D9"/>
    <w:rPr>
      <w:rFonts w:ascii="Times New Roman" w:eastAsia="Times New Roman" w:hAnsi="Times New Roman" w:cs="Times New Roman"/>
      <w:sz w:val="20"/>
      <w:szCs w:val="20"/>
      <w:lang w:val="fr-FR" w:eastAsia="fr-FR" w:bidi="ar-SA"/>
    </w:rPr>
  </w:style>
  <w:style w:type="character" w:styleId="Appeldenotedefin">
    <w:name w:val="endnote reference"/>
    <w:uiPriority w:val="99"/>
    <w:unhideWhenUsed/>
    <w:rsid w:val="009644D9"/>
    <w:rPr>
      <w:vertAlign w:val="superscript"/>
    </w:rPr>
  </w:style>
  <w:style w:type="paragraph" w:customStyle="1" w:styleId="i">
    <w:name w:val="(i)"/>
    <w:basedOn w:val="Normal"/>
    <w:rsid w:val="009644D9"/>
    <w:pPr>
      <w:suppressAutoHyphens/>
      <w:spacing w:after="0" w:line="240" w:lineRule="auto"/>
      <w:jc w:val="both"/>
    </w:pPr>
    <w:rPr>
      <w:rFonts w:ascii="Tms Rmn" w:eastAsia="Times New Roman" w:hAnsi="Tms Rmn" w:cs="Times New Roman"/>
      <w:sz w:val="24"/>
      <w:szCs w:val="20"/>
      <w:lang w:val="en-US" w:eastAsia="fr-FR" w:bidi="ar-SA"/>
    </w:rPr>
  </w:style>
  <w:style w:type="numbering" w:customStyle="1" w:styleId="LFO191">
    <w:name w:val="LFO191"/>
    <w:basedOn w:val="Aucuneliste"/>
    <w:rsid w:val="009644D9"/>
  </w:style>
  <w:style w:type="paragraph" w:customStyle="1" w:styleId="ParagrapheNormalDAO">
    <w:name w:val="ParagrapheNormalDAO"/>
    <w:basedOn w:val="Normal"/>
    <w:rsid w:val="009644D9"/>
    <w:pPr>
      <w:suppressAutoHyphens/>
      <w:autoSpaceDN w:val="0"/>
      <w:spacing w:after="0" w:line="240" w:lineRule="auto"/>
      <w:jc w:val="both"/>
      <w:textAlignment w:val="baseline"/>
    </w:pPr>
    <w:rPr>
      <w:rFonts w:ascii="Arial" w:eastAsia="Times New Roman" w:hAnsi="Arial" w:cs="Arial"/>
      <w:bCs/>
      <w:spacing w:val="2"/>
      <w:lang w:eastAsia="fr-FR" w:bidi="ar-SA"/>
    </w:rPr>
  </w:style>
  <w:style w:type="character" w:customStyle="1" w:styleId="Mentionnonrsolue1">
    <w:name w:val="Mention non résolue1"/>
    <w:uiPriority w:val="99"/>
    <w:semiHidden/>
    <w:unhideWhenUsed/>
    <w:rsid w:val="009644D9"/>
    <w:rPr>
      <w:color w:val="605E5C"/>
      <w:shd w:val="clear" w:color="auto" w:fill="E1DFDD"/>
    </w:rPr>
  </w:style>
  <w:style w:type="paragraph" w:customStyle="1" w:styleId="ydpad5ffae3msonormal">
    <w:name w:val="ydpad5ffae3msonormal"/>
    <w:basedOn w:val="Normal"/>
    <w:rsid w:val="009644D9"/>
    <w:pPr>
      <w:spacing w:before="100" w:beforeAutospacing="1" w:after="100" w:afterAutospacing="1" w:line="240" w:lineRule="auto"/>
    </w:pPr>
    <w:rPr>
      <w:rFonts w:ascii="Calibri" w:eastAsia="Times New Roman" w:hAnsi="Calibri" w:cs="Calibri"/>
      <w:lang w:eastAsia="fr-FR" w:bidi="ar-SA"/>
    </w:rPr>
  </w:style>
  <w:style w:type="table" w:customStyle="1" w:styleId="TableNormal1">
    <w:name w:val="Table Normal1"/>
    <w:uiPriority w:val="99"/>
    <w:semiHidden/>
    <w:rsid w:val="009644D9"/>
    <w:pPr>
      <w:spacing w:after="0" w:line="240" w:lineRule="auto"/>
    </w:pPr>
    <w:rPr>
      <w:rFonts w:ascii="Calibri" w:eastAsia="Times New Roman" w:hAnsi="Calibri" w:cs="Times New Roman"/>
      <w:lang w:val="fr-FR" w:eastAsia="fr-FR" w:bidi="ar-SA"/>
    </w:rPr>
    <w:tblPr>
      <w:tblCellMar>
        <w:top w:w="0" w:type="dxa"/>
        <w:left w:w="108" w:type="dxa"/>
        <w:bottom w:w="0" w:type="dxa"/>
        <w:right w:w="108" w:type="dxa"/>
      </w:tblCellMar>
    </w:tblPr>
  </w:style>
  <w:style w:type="character" w:styleId="lev">
    <w:name w:val="Strong"/>
    <w:basedOn w:val="Policepardfaut"/>
    <w:uiPriority w:val="22"/>
    <w:qFormat/>
    <w:rsid w:val="009644D9"/>
    <w:rPr>
      <w:b/>
      <w:bCs/>
    </w:rPr>
  </w:style>
  <w:style w:type="paragraph" w:styleId="En-ttedetabledesmatires">
    <w:name w:val="TOC Heading"/>
    <w:basedOn w:val="Titre1"/>
    <w:next w:val="Normal"/>
    <w:uiPriority w:val="39"/>
    <w:unhideWhenUsed/>
    <w:qFormat/>
    <w:rsid w:val="009644D9"/>
    <w:pPr>
      <w:keepLines/>
      <w:spacing w:before="240" w:after="0" w:line="259" w:lineRule="auto"/>
      <w:ind w:firstLine="0"/>
      <w:jc w:val="left"/>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9644D9"/>
    <w:pPr>
      <w:spacing w:after="100"/>
      <w:ind w:left="660"/>
    </w:pPr>
    <w:rPr>
      <w:rFonts w:eastAsiaTheme="minorEastAsia"/>
      <w:lang w:eastAsia="fr-FR" w:bidi="ar-SA"/>
    </w:rPr>
  </w:style>
  <w:style w:type="paragraph" w:styleId="TM5">
    <w:name w:val="toc 5"/>
    <w:basedOn w:val="Normal"/>
    <w:next w:val="Normal"/>
    <w:autoRedefine/>
    <w:uiPriority w:val="39"/>
    <w:unhideWhenUsed/>
    <w:rsid w:val="009644D9"/>
    <w:pPr>
      <w:spacing w:after="100"/>
      <w:ind w:left="880"/>
    </w:pPr>
    <w:rPr>
      <w:rFonts w:eastAsiaTheme="minorEastAsia"/>
      <w:lang w:eastAsia="fr-FR" w:bidi="ar-SA"/>
    </w:rPr>
  </w:style>
  <w:style w:type="paragraph" w:styleId="TM6">
    <w:name w:val="toc 6"/>
    <w:basedOn w:val="Normal"/>
    <w:next w:val="Normal"/>
    <w:autoRedefine/>
    <w:uiPriority w:val="39"/>
    <w:unhideWhenUsed/>
    <w:rsid w:val="009644D9"/>
    <w:pPr>
      <w:spacing w:after="100"/>
      <w:ind w:left="1100"/>
    </w:pPr>
    <w:rPr>
      <w:rFonts w:eastAsiaTheme="minorEastAsia"/>
      <w:lang w:eastAsia="fr-FR" w:bidi="ar-SA"/>
    </w:rPr>
  </w:style>
  <w:style w:type="paragraph" w:styleId="TM7">
    <w:name w:val="toc 7"/>
    <w:basedOn w:val="Normal"/>
    <w:next w:val="Normal"/>
    <w:autoRedefine/>
    <w:uiPriority w:val="39"/>
    <w:unhideWhenUsed/>
    <w:rsid w:val="009644D9"/>
    <w:pPr>
      <w:spacing w:after="100"/>
      <w:ind w:left="1320"/>
    </w:pPr>
    <w:rPr>
      <w:rFonts w:eastAsiaTheme="minorEastAsia"/>
      <w:lang w:eastAsia="fr-FR" w:bidi="ar-SA"/>
    </w:rPr>
  </w:style>
  <w:style w:type="paragraph" w:styleId="TM8">
    <w:name w:val="toc 8"/>
    <w:basedOn w:val="Normal"/>
    <w:next w:val="Normal"/>
    <w:autoRedefine/>
    <w:uiPriority w:val="39"/>
    <w:unhideWhenUsed/>
    <w:rsid w:val="009644D9"/>
    <w:pPr>
      <w:spacing w:after="100"/>
      <w:ind w:left="1540"/>
    </w:pPr>
    <w:rPr>
      <w:rFonts w:eastAsiaTheme="minorEastAsia"/>
      <w:lang w:eastAsia="fr-FR" w:bidi="ar-SA"/>
    </w:rPr>
  </w:style>
  <w:style w:type="paragraph" w:styleId="TM9">
    <w:name w:val="toc 9"/>
    <w:basedOn w:val="Normal"/>
    <w:next w:val="Normal"/>
    <w:autoRedefine/>
    <w:uiPriority w:val="39"/>
    <w:unhideWhenUsed/>
    <w:rsid w:val="009644D9"/>
    <w:pPr>
      <w:spacing w:after="100"/>
      <w:ind w:left="1760"/>
    </w:pPr>
    <w:rPr>
      <w:rFonts w:eastAsiaTheme="minorEastAsia"/>
      <w:lang w:eastAsia="fr-FR" w:bidi="ar-SA"/>
    </w:rPr>
  </w:style>
  <w:style w:type="paragraph" w:customStyle="1" w:styleId="DTAOpices">
    <w:name w:val="DTAO pièces"/>
    <w:basedOn w:val="TitrePieceDAO"/>
    <w:link w:val="DTAOpicesCar"/>
    <w:autoRedefine/>
    <w:qFormat/>
    <w:rsid w:val="009644D9"/>
    <w:pPr>
      <w:numPr>
        <w:numId w:val="0"/>
      </w:numPr>
      <w:spacing w:after="0" w:line="240" w:lineRule="auto"/>
      <w:ind w:left="851"/>
      <w:outlineLvl w:val="0"/>
    </w:pPr>
    <w:rPr>
      <w:rFonts w:ascii="Times New Roman" w:hAnsi="Times New Roman" w:cs="Times New Roman"/>
      <w:b/>
      <w:caps/>
      <w:sz w:val="36"/>
      <w:szCs w:val="36"/>
    </w:rPr>
  </w:style>
  <w:style w:type="character" w:customStyle="1" w:styleId="TitrePieceDAOCar1">
    <w:name w:val="TitrePieceDAO Car1"/>
    <w:basedOn w:val="ParagraphedelisteCar1"/>
    <w:link w:val="TitrePieceDAO"/>
    <w:rsid w:val="009644D9"/>
    <w:rPr>
      <w:rFonts w:ascii="Arial" w:eastAsia="Calibri" w:hAnsi="Arial" w:cs="Arial"/>
      <w:spacing w:val="45"/>
      <w:sz w:val="60"/>
      <w:szCs w:val="60"/>
      <w:lang w:val="fr-FR" w:bidi="ar-SA"/>
    </w:rPr>
  </w:style>
  <w:style w:type="character" w:customStyle="1" w:styleId="DTAOpicesCar">
    <w:name w:val="DTAO pièces Car"/>
    <w:basedOn w:val="TitrePieceDAOCar1"/>
    <w:link w:val="DTAOpices"/>
    <w:rsid w:val="009644D9"/>
    <w:rPr>
      <w:rFonts w:ascii="Times New Roman" w:eastAsia="Calibri" w:hAnsi="Times New Roman" w:cs="Times New Roman"/>
      <w:b/>
      <w:caps/>
      <w:spacing w:val="45"/>
      <w:sz w:val="36"/>
      <w:szCs w:val="36"/>
      <w:lang w:val="fr-FR" w:bidi="ar-SA"/>
    </w:rPr>
  </w:style>
  <w:style w:type="character" w:customStyle="1" w:styleId="Mentionnonrsolue2">
    <w:name w:val="Mention non résolue2"/>
    <w:basedOn w:val="Policepardfaut"/>
    <w:uiPriority w:val="99"/>
    <w:semiHidden/>
    <w:unhideWhenUsed/>
    <w:rsid w:val="009644D9"/>
    <w:rPr>
      <w:color w:val="605E5C"/>
      <w:shd w:val="clear" w:color="auto" w:fill="E1DFDD"/>
    </w:rPr>
  </w:style>
  <w:style w:type="paragraph" w:customStyle="1" w:styleId="DTAOTitres">
    <w:name w:val="DTAO Titres"/>
    <w:basedOn w:val="Normal"/>
    <w:link w:val="DTAOTitresCar"/>
    <w:autoRedefine/>
    <w:qFormat/>
    <w:rsid w:val="009644D9"/>
    <w:pPr>
      <w:widowControl w:val="0"/>
      <w:suppressAutoHyphens/>
      <w:autoSpaceDE w:val="0"/>
      <w:autoSpaceDN w:val="0"/>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bidi="ar-SA"/>
    </w:rPr>
  </w:style>
  <w:style w:type="character" w:customStyle="1" w:styleId="DTAOTitresCar">
    <w:name w:val="DTAO Titres Car"/>
    <w:basedOn w:val="Policepardfaut"/>
    <w:link w:val="DTAOTitres"/>
    <w:rsid w:val="009644D9"/>
    <w:rPr>
      <w:rFonts w:ascii="Arial Narrow" w:eastAsia="Times New Roman" w:hAnsi="Arial Narrow" w:cs="Arial"/>
      <w:b/>
      <w:bCs/>
      <w:caps/>
      <w:spacing w:val="36"/>
      <w:w w:val="80"/>
      <w:position w:val="-1"/>
      <w:sz w:val="36"/>
      <w:szCs w:val="60"/>
      <w:lang w:val="fr-FR" w:eastAsia="fr-FR" w:bidi="ar-SA"/>
    </w:rPr>
  </w:style>
  <w:style w:type="paragraph" w:styleId="Corpsdetexte2">
    <w:name w:val="Body Text 2"/>
    <w:basedOn w:val="Normal"/>
    <w:link w:val="Corpsdetexte2Car"/>
    <w:unhideWhenUsed/>
    <w:rsid w:val="009644D9"/>
    <w:pPr>
      <w:suppressAutoHyphens/>
      <w:autoSpaceDN w:val="0"/>
      <w:spacing w:after="120" w:line="480" w:lineRule="auto"/>
      <w:textAlignment w:val="baseline"/>
    </w:pPr>
    <w:rPr>
      <w:rFonts w:ascii="Times New Roman" w:eastAsia="Times New Roman" w:hAnsi="Times New Roman" w:cs="Times New Roman"/>
      <w:sz w:val="24"/>
      <w:szCs w:val="24"/>
      <w:lang w:eastAsia="fr-FR" w:bidi="ar-SA"/>
    </w:rPr>
  </w:style>
  <w:style w:type="character" w:customStyle="1" w:styleId="Corpsdetexte2Car">
    <w:name w:val="Corps de texte 2 Car"/>
    <w:basedOn w:val="Policepardfaut"/>
    <w:link w:val="Corpsdetexte2"/>
    <w:rsid w:val="009644D9"/>
    <w:rPr>
      <w:rFonts w:ascii="Times New Roman" w:eastAsia="Times New Roman" w:hAnsi="Times New Roman" w:cs="Times New Roman"/>
      <w:sz w:val="24"/>
      <w:szCs w:val="24"/>
      <w:lang w:val="fr-FR" w:eastAsia="fr-FR" w:bidi="ar-SA"/>
    </w:rPr>
  </w:style>
  <w:style w:type="character" w:customStyle="1" w:styleId="Mentionnonrsolue3">
    <w:name w:val="Mention non résolue3"/>
    <w:basedOn w:val="Policepardfaut"/>
    <w:uiPriority w:val="99"/>
    <w:semiHidden/>
    <w:unhideWhenUsed/>
    <w:rsid w:val="009644D9"/>
    <w:rPr>
      <w:color w:val="605E5C"/>
      <w:shd w:val="clear" w:color="auto" w:fill="E1DFDD"/>
    </w:rPr>
  </w:style>
  <w:style w:type="numbering" w:customStyle="1" w:styleId="LFO192">
    <w:name w:val="LFO192"/>
    <w:basedOn w:val="Aucuneliste"/>
    <w:rsid w:val="009644D9"/>
  </w:style>
  <w:style w:type="paragraph" w:customStyle="1" w:styleId="TitrePiece">
    <w:name w:val="TitrePiece"/>
    <w:basedOn w:val="Sansinterligne"/>
    <w:link w:val="TitrePieceCar1"/>
    <w:rsid w:val="009644D9"/>
    <w:pPr>
      <w:jc w:val="center"/>
    </w:pPr>
    <w:rPr>
      <w:rFonts w:ascii="Arial" w:hAnsi="Arial" w:cs="Arial"/>
      <w:w w:val="90"/>
      <w:sz w:val="60"/>
      <w:szCs w:val="60"/>
    </w:rPr>
  </w:style>
  <w:style w:type="numbering" w:customStyle="1" w:styleId="LFO198">
    <w:name w:val="LFO198"/>
    <w:basedOn w:val="Aucuneliste"/>
    <w:rsid w:val="009644D9"/>
    <w:pPr>
      <w:numPr>
        <w:numId w:val="136"/>
      </w:numPr>
    </w:pPr>
  </w:style>
  <w:style w:type="table" w:customStyle="1" w:styleId="TableGrid">
    <w:name w:val="TableGrid"/>
    <w:rsid w:val="009644D9"/>
    <w:pPr>
      <w:spacing w:after="0" w:line="240" w:lineRule="auto"/>
    </w:pPr>
    <w:rPr>
      <w:rFonts w:eastAsiaTheme="minorEastAsia"/>
      <w:lang w:val="fr-FR" w:eastAsia="fr-FR" w:bidi="ar-SA"/>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9644D9"/>
    <w:pPr>
      <w:spacing w:after="0"/>
    </w:pPr>
    <w:rPr>
      <w:rFonts w:ascii="Times New Roman" w:eastAsia="Times New Roman" w:hAnsi="Times New Roman" w:cs="Times New Roman"/>
      <w:color w:val="000000"/>
      <w:sz w:val="20"/>
      <w:lang w:val="fr-FR" w:eastAsia="fr-FR" w:bidi="ar-SA"/>
    </w:rPr>
  </w:style>
  <w:style w:type="character" w:customStyle="1" w:styleId="footnotedescriptionChar">
    <w:name w:val="footnote description Char"/>
    <w:link w:val="footnotedescription"/>
    <w:rsid w:val="009644D9"/>
    <w:rPr>
      <w:rFonts w:ascii="Times New Roman" w:eastAsia="Times New Roman" w:hAnsi="Times New Roman" w:cs="Times New Roman"/>
      <w:color w:val="000000"/>
      <w:sz w:val="20"/>
      <w:lang w:val="fr-FR" w:eastAsia="fr-FR" w:bidi="ar-SA"/>
    </w:rPr>
  </w:style>
  <w:style w:type="character" w:customStyle="1" w:styleId="footnotemark">
    <w:name w:val="footnote mark"/>
    <w:hidden/>
    <w:rsid w:val="009644D9"/>
    <w:rPr>
      <w:rFonts w:ascii="Times New Roman" w:eastAsia="Times New Roman" w:hAnsi="Times New Roman" w:cs="Times New Roman"/>
      <w:color w:val="000000"/>
      <w:sz w:val="20"/>
      <w:vertAlign w:val="superscript"/>
    </w:rPr>
  </w:style>
  <w:style w:type="paragraph" w:customStyle="1" w:styleId="Default">
    <w:name w:val="Default"/>
    <w:rsid w:val="009644D9"/>
    <w:pPr>
      <w:autoSpaceDE w:val="0"/>
      <w:autoSpaceDN w:val="0"/>
      <w:adjustRightInd w:val="0"/>
      <w:spacing w:after="0" w:line="240" w:lineRule="auto"/>
    </w:pPr>
    <w:rPr>
      <w:rFonts w:ascii="Tahoma" w:eastAsia="Times New Roman" w:hAnsi="Tahoma" w:cs="Tahoma"/>
      <w:color w:val="000000"/>
      <w:sz w:val="24"/>
      <w:szCs w:val="24"/>
      <w:lang w:val="fr-FR" w:eastAsia="fr-FR" w:bidi="ar-SA"/>
    </w:rPr>
  </w:style>
  <w:style w:type="paragraph" w:customStyle="1" w:styleId="Head21">
    <w:name w:val="Head 2.1"/>
    <w:basedOn w:val="Normal"/>
    <w:rsid w:val="009644D9"/>
    <w:pPr>
      <w:suppressAutoHyphens/>
      <w:spacing w:after="0" w:line="240" w:lineRule="auto"/>
      <w:ind w:left="578" w:hanging="578"/>
      <w:jc w:val="center"/>
    </w:pPr>
    <w:rPr>
      <w:rFonts w:ascii="Times New Roman" w:eastAsia="Times New Roman" w:hAnsi="Times New Roman" w:cs="Times New Roman"/>
      <w:b/>
      <w:sz w:val="24"/>
      <w:szCs w:val="20"/>
      <w:lang w:eastAsia="fr-FR" w:bidi="ar-SA"/>
    </w:rPr>
  </w:style>
  <w:style w:type="paragraph" w:customStyle="1" w:styleId="Head22">
    <w:name w:val="Head 2.2"/>
    <w:basedOn w:val="Normal"/>
    <w:rsid w:val="009644D9"/>
    <w:pPr>
      <w:suppressAutoHyphens/>
      <w:spacing w:after="0" w:line="240" w:lineRule="auto"/>
      <w:ind w:left="360" w:hanging="360"/>
    </w:pPr>
    <w:rPr>
      <w:rFonts w:ascii="Times New Roman" w:eastAsia="Times New Roman" w:hAnsi="Times New Roman" w:cs="Times New Roman"/>
      <w:b/>
      <w:sz w:val="24"/>
      <w:szCs w:val="20"/>
      <w:lang w:eastAsia="fr-FR" w:bidi="ar-SA"/>
    </w:rPr>
  </w:style>
  <w:style w:type="paragraph" w:styleId="Sous-titre">
    <w:name w:val="Subtitle"/>
    <w:basedOn w:val="Normal"/>
    <w:next w:val="Normal"/>
    <w:link w:val="Sous-titreCar"/>
    <w:rsid w:val="009644D9"/>
    <w:pPr>
      <w:suppressAutoHyphens/>
      <w:autoSpaceDN w:val="0"/>
      <w:spacing w:after="60" w:line="240" w:lineRule="auto"/>
      <w:jc w:val="center"/>
      <w:textAlignment w:val="baseline"/>
      <w:outlineLvl w:val="1"/>
    </w:pPr>
    <w:rPr>
      <w:rFonts w:ascii="Calibri Light" w:eastAsia="Times New Roman" w:hAnsi="Calibri Light" w:cs="Times New Roman"/>
      <w:sz w:val="24"/>
      <w:szCs w:val="24"/>
      <w:lang w:eastAsia="fr-FR" w:bidi="ar-SA"/>
    </w:rPr>
  </w:style>
  <w:style w:type="character" w:customStyle="1" w:styleId="Sous-titreCar">
    <w:name w:val="Sous-titre Car"/>
    <w:basedOn w:val="Policepardfaut"/>
    <w:link w:val="Sous-titre"/>
    <w:rsid w:val="009644D9"/>
    <w:rPr>
      <w:rFonts w:ascii="Calibri Light" w:eastAsia="Times New Roman" w:hAnsi="Calibri Light" w:cs="Times New Roman"/>
      <w:sz w:val="24"/>
      <w:szCs w:val="24"/>
      <w:lang w:val="fr-FR" w:eastAsia="fr-FR" w:bidi="ar-SA"/>
    </w:rPr>
  </w:style>
  <w:style w:type="character" w:customStyle="1" w:styleId="TitrePieceCar">
    <w:name w:val="TitrePiece Car"/>
    <w:rsid w:val="009644D9"/>
    <w:rPr>
      <w:rFonts w:ascii="Arial" w:hAnsi="Arial" w:cs="Arial"/>
      <w:w w:val="90"/>
      <w:sz w:val="60"/>
      <w:szCs w:val="60"/>
    </w:rPr>
  </w:style>
  <w:style w:type="character" w:styleId="Marquedecommentaire">
    <w:name w:val="annotation reference"/>
    <w:basedOn w:val="Policepardfaut"/>
    <w:uiPriority w:val="99"/>
    <w:semiHidden/>
    <w:unhideWhenUsed/>
    <w:rsid w:val="009644D9"/>
    <w:rPr>
      <w:sz w:val="16"/>
      <w:szCs w:val="16"/>
    </w:rPr>
  </w:style>
  <w:style w:type="paragraph" w:styleId="Commentaire">
    <w:name w:val="annotation text"/>
    <w:basedOn w:val="Normal"/>
    <w:link w:val="CommentaireCar"/>
    <w:unhideWhenUsed/>
    <w:rsid w:val="009644D9"/>
    <w:pPr>
      <w:suppressAutoHyphens/>
      <w:autoSpaceDN w:val="0"/>
      <w:spacing w:after="0" w:line="240" w:lineRule="auto"/>
      <w:textAlignment w:val="baseline"/>
    </w:pPr>
    <w:rPr>
      <w:rFonts w:ascii="Times New Roman" w:eastAsia="Times New Roman" w:hAnsi="Times New Roman" w:cs="Times New Roman"/>
      <w:sz w:val="20"/>
      <w:szCs w:val="20"/>
      <w:lang w:eastAsia="fr-FR" w:bidi="ar-SA"/>
    </w:rPr>
  </w:style>
  <w:style w:type="character" w:customStyle="1" w:styleId="CommentaireCar">
    <w:name w:val="Commentaire Car"/>
    <w:basedOn w:val="Policepardfaut"/>
    <w:link w:val="Commentaire"/>
    <w:rsid w:val="009644D9"/>
    <w:rPr>
      <w:rFonts w:ascii="Times New Roman" w:eastAsia="Times New Roman" w:hAnsi="Times New Roman" w:cs="Times New Roman"/>
      <w:sz w:val="20"/>
      <w:szCs w:val="20"/>
      <w:lang w:val="fr-FR" w:eastAsia="fr-FR" w:bidi="ar-SA"/>
    </w:rPr>
  </w:style>
  <w:style w:type="paragraph" w:styleId="Objetducommentaire">
    <w:name w:val="annotation subject"/>
    <w:basedOn w:val="Commentaire"/>
    <w:next w:val="Commentaire"/>
    <w:link w:val="ObjetducommentaireCar"/>
    <w:uiPriority w:val="99"/>
    <w:semiHidden/>
    <w:unhideWhenUsed/>
    <w:rsid w:val="009644D9"/>
    <w:rPr>
      <w:b/>
      <w:bCs/>
    </w:rPr>
  </w:style>
  <w:style w:type="character" w:customStyle="1" w:styleId="ObjetducommentaireCar">
    <w:name w:val="Objet du commentaire Car"/>
    <w:basedOn w:val="CommentaireCar"/>
    <w:link w:val="Objetducommentaire"/>
    <w:uiPriority w:val="99"/>
    <w:semiHidden/>
    <w:rsid w:val="009644D9"/>
    <w:rPr>
      <w:rFonts w:ascii="Times New Roman" w:eastAsia="Times New Roman" w:hAnsi="Times New Roman" w:cs="Times New Roman"/>
      <w:b/>
      <w:bCs/>
      <w:sz w:val="20"/>
      <w:szCs w:val="20"/>
      <w:lang w:val="fr-FR" w:eastAsia="fr-FR" w:bidi="ar-SA"/>
    </w:rPr>
  </w:style>
  <w:style w:type="paragraph" w:customStyle="1" w:styleId="NormalDAO">
    <w:name w:val="NormalDAO"/>
    <w:basedOn w:val="Normal"/>
    <w:rsid w:val="009644D9"/>
    <w:pPr>
      <w:widowControl w:val="0"/>
      <w:suppressAutoHyphens/>
      <w:autoSpaceDE w:val="0"/>
      <w:autoSpaceDN w:val="0"/>
      <w:spacing w:after="0" w:line="240" w:lineRule="auto"/>
      <w:jc w:val="both"/>
      <w:textAlignment w:val="baseline"/>
    </w:pPr>
    <w:rPr>
      <w:rFonts w:ascii="Arial" w:eastAsia="Times New Roman" w:hAnsi="Arial" w:cs="Arial"/>
      <w:sz w:val="24"/>
      <w:szCs w:val="24"/>
      <w:lang w:eastAsia="fr-FR" w:bidi="ar-SA"/>
    </w:rPr>
  </w:style>
  <w:style w:type="paragraph" w:customStyle="1" w:styleId="xl41">
    <w:name w:val="xl41"/>
    <w:basedOn w:val="Normal"/>
    <w:rsid w:val="009644D9"/>
    <w:pPr>
      <w:spacing w:before="100" w:beforeAutospacing="1" w:after="100" w:afterAutospacing="1" w:line="240" w:lineRule="auto"/>
    </w:pPr>
    <w:rPr>
      <w:rFonts w:ascii="Times New Roman" w:eastAsia="Arial Unicode MS" w:hAnsi="Times New Roman" w:cs="Times New Roman"/>
      <w:sz w:val="20"/>
      <w:szCs w:val="20"/>
      <w:lang w:val="it-IT" w:eastAsia="it-IT" w:bidi="ar-SA"/>
    </w:rPr>
  </w:style>
  <w:style w:type="character" w:customStyle="1" w:styleId="NormalDAOCar">
    <w:name w:val="NormalDAO Car"/>
    <w:rsid w:val="009644D9"/>
    <w:rPr>
      <w:rFonts w:ascii="Arial" w:hAnsi="Arial" w:cs="Arial"/>
      <w:sz w:val="24"/>
      <w:szCs w:val="24"/>
    </w:rPr>
  </w:style>
  <w:style w:type="paragraph" w:customStyle="1" w:styleId="TitrePiece1">
    <w:name w:val="TitrePiece1"/>
    <w:basedOn w:val="TitrePieceDAO"/>
    <w:autoRedefine/>
    <w:rsid w:val="009644D9"/>
    <w:pPr>
      <w:numPr>
        <w:numId w:val="138"/>
      </w:numPr>
      <w:tabs>
        <w:tab w:val="num" w:pos="1140"/>
      </w:tabs>
      <w:spacing w:after="0" w:line="240" w:lineRule="auto"/>
      <w:ind w:left="1140" w:hanging="720"/>
    </w:pPr>
    <w:rPr>
      <w:rFonts w:eastAsia="Times New Roman"/>
      <w:szCs w:val="52"/>
      <w:lang w:eastAsia="fr-FR"/>
    </w:rPr>
  </w:style>
  <w:style w:type="character" w:customStyle="1" w:styleId="TitrePiece1Car">
    <w:name w:val="TitrePiece1 Car"/>
    <w:rsid w:val="009644D9"/>
    <w:rPr>
      <w:rFonts w:ascii="Arial" w:hAnsi="Arial" w:cs="Arial"/>
      <w:spacing w:val="45"/>
      <w:sz w:val="60"/>
      <w:szCs w:val="52"/>
    </w:rPr>
  </w:style>
  <w:style w:type="character" w:styleId="Emphaseintense">
    <w:name w:val="Intense Emphasis"/>
    <w:uiPriority w:val="21"/>
    <w:qFormat/>
    <w:rsid w:val="009644D9"/>
    <w:rPr>
      <w:b/>
      <w:bCs/>
      <w:i/>
      <w:iCs/>
      <w:color w:val="4F81BD"/>
    </w:rPr>
  </w:style>
  <w:style w:type="paragraph" w:styleId="Explorateurdedocuments">
    <w:name w:val="Document Map"/>
    <w:basedOn w:val="Normal"/>
    <w:link w:val="ExplorateurdedocumentsCar"/>
    <w:uiPriority w:val="99"/>
    <w:semiHidden/>
    <w:unhideWhenUsed/>
    <w:rsid w:val="009644D9"/>
    <w:pPr>
      <w:suppressAutoHyphens/>
      <w:autoSpaceDN w:val="0"/>
      <w:spacing w:after="0" w:line="240" w:lineRule="auto"/>
      <w:textAlignment w:val="baseline"/>
    </w:pPr>
    <w:rPr>
      <w:rFonts w:ascii="Tahoma" w:eastAsia="Times New Roman" w:hAnsi="Tahoma" w:cs="Tahoma"/>
      <w:sz w:val="16"/>
      <w:szCs w:val="16"/>
      <w:lang w:eastAsia="fr-FR" w:bidi="ar-SA"/>
    </w:rPr>
  </w:style>
  <w:style w:type="character" w:customStyle="1" w:styleId="ExplorateurdedocumentsCar">
    <w:name w:val="Explorateur de documents Car"/>
    <w:basedOn w:val="Policepardfaut"/>
    <w:link w:val="Explorateurdedocuments"/>
    <w:uiPriority w:val="99"/>
    <w:semiHidden/>
    <w:rsid w:val="009644D9"/>
    <w:rPr>
      <w:rFonts w:ascii="Tahoma" w:eastAsia="Times New Roman" w:hAnsi="Tahoma" w:cs="Tahoma"/>
      <w:sz w:val="16"/>
      <w:szCs w:val="16"/>
      <w:lang w:val="fr-FR" w:eastAsia="fr-FR" w:bidi="ar-SA"/>
    </w:rPr>
  </w:style>
  <w:style w:type="numbering" w:customStyle="1" w:styleId="LFO16">
    <w:name w:val="LFO16"/>
    <w:basedOn w:val="Aucuneliste"/>
    <w:rsid w:val="009644D9"/>
    <w:pPr>
      <w:numPr>
        <w:numId w:val="137"/>
      </w:numPr>
    </w:pPr>
  </w:style>
  <w:style w:type="numbering" w:customStyle="1" w:styleId="LFO21">
    <w:name w:val="LFO21"/>
    <w:basedOn w:val="Aucuneliste"/>
    <w:rsid w:val="009644D9"/>
    <w:pPr>
      <w:numPr>
        <w:numId w:val="138"/>
      </w:numPr>
    </w:pPr>
  </w:style>
  <w:style w:type="paragraph" w:styleId="TitreTR">
    <w:name w:val="toa heading"/>
    <w:basedOn w:val="Normal"/>
    <w:next w:val="Normal"/>
    <w:semiHidden/>
    <w:rsid w:val="009644D9"/>
    <w:pPr>
      <w:tabs>
        <w:tab w:val="left" w:pos="9000"/>
        <w:tab w:val="right" w:pos="9360"/>
      </w:tabs>
      <w:suppressAutoHyphens/>
      <w:spacing w:after="0" w:line="240" w:lineRule="auto"/>
      <w:ind w:left="578" w:hanging="578"/>
      <w:jc w:val="both"/>
    </w:pPr>
    <w:rPr>
      <w:rFonts w:ascii="Times New Roman" w:eastAsia="Times New Roman" w:hAnsi="Times New Roman" w:cs="Times New Roman"/>
      <w:sz w:val="24"/>
      <w:szCs w:val="20"/>
      <w:lang w:eastAsia="fr-FR" w:bidi="ar-SA"/>
    </w:rPr>
  </w:style>
  <w:style w:type="paragraph" w:customStyle="1" w:styleId="Outline">
    <w:name w:val="Outline"/>
    <w:basedOn w:val="Normal"/>
    <w:rsid w:val="009644D9"/>
    <w:pPr>
      <w:spacing w:before="240" w:after="0" w:line="240" w:lineRule="auto"/>
      <w:ind w:left="578" w:hanging="578"/>
    </w:pPr>
    <w:rPr>
      <w:rFonts w:ascii="Times New Roman" w:eastAsia="Times New Roman" w:hAnsi="Times New Roman" w:cs="Times New Roman"/>
      <w:kern w:val="28"/>
      <w:sz w:val="24"/>
      <w:szCs w:val="20"/>
      <w:lang w:eastAsia="fr-FR" w:bidi="ar-SA"/>
    </w:rPr>
  </w:style>
  <w:style w:type="character" w:customStyle="1" w:styleId="Titre2Car1">
    <w:name w:val="Titre 2 Car1"/>
    <w:basedOn w:val="Policepardfaut"/>
    <w:rsid w:val="009644D9"/>
    <w:rPr>
      <w:rFonts w:ascii="Cambria" w:hAnsi="Cambria"/>
      <w:b/>
      <w:bCs/>
      <w:color w:val="4F81BD"/>
      <w:sz w:val="26"/>
      <w:szCs w:val="26"/>
    </w:rPr>
  </w:style>
  <w:style w:type="table" w:customStyle="1" w:styleId="TableNormal">
    <w:name w:val="Table Normal"/>
    <w:uiPriority w:val="99"/>
    <w:semiHidden/>
    <w:rsid w:val="009644D9"/>
    <w:pPr>
      <w:spacing w:after="0" w:line="240" w:lineRule="auto"/>
    </w:pPr>
    <w:rPr>
      <w:rFonts w:ascii="Calibri" w:eastAsia="Times New Roman" w:hAnsi="Calibri" w:cs="Times New Roman"/>
      <w:lang w:val="fr-FR" w:eastAsia="fr-FR" w:bidi="ar-SA"/>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9644D9"/>
    <w:rPr>
      <w:color w:val="954F72" w:themeColor="followedHyperlink"/>
      <w:u w:val="single"/>
    </w:rPr>
  </w:style>
  <w:style w:type="paragraph" w:customStyle="1" w:styleId="ACTitre">
    <w:name w:val="AC Titre"/>
    <w:basedOn w:val="Normal"/>
    <w:link w:val="ACTitreCar"/>
    <w:autoRedefine/>
    <w:qFormat/>
    <w:rsid w:val="009644D9"/>
    <w:pPr>
      <w:widowControl w:val="0"/>
      <w:suppressAutoHyphens/>
      <w:autoSpaceDE w:val="0"/>
      <w:autoSpaceDN w:val="0"/>
      <w:spacing w:before="120" w:after="120" w:line="360" w:lineRule="auto"/>
      <w:ind w:right="-6"/>
      <w:jc w:val="center"/>
      <w:textAlignment w:val="baseline"/>
    </w:pPr>
    <w:rPr>
      <w:rFonts w:ascii="Arial Narrow" w:eastAsia="Times New Roman" w:hAnsi="Arial Narrow" w:cs="Arial"/>
      <w:b/>
      <w:bCs/>
      <w:caps/>
      <w:color w:val="000000" w:themeColor="text1"/>
      <w:spacing w:val="36"/>
      <w:w w:val="80"/>
      <w:position w:val="-1"/>
      <w:sz w:val="32"/>
      <w:szCs w:val="24"/>
      <w:lang w:eastAsia="fr-FR" w:bidi="ar-SA"/>
    </w:rPr>
  </w:style>
  <w:style w:type="paragraph" w:customStyle="1" w:styleId="ACpartie">
    <w:name w:val="AC partie"/>
    <w:basedOn w:val="Normal"/>
    <w:link w:val="ACpartieCar"/>
    <w:autoRedefine/>
    <w:qFormat/>
    <w:rsid w:val="009644D9"/>
    <w:pPr>
      <w:widowControl w:val="0"/>
      <w:numPr>
        <w:numId w:val="139"/>
      </w:numPr>
      <w:suppressAutoHyphens/>
      <w:autoSpaceDE w:val="0"/>
      <w:autoSpaceDN w:val="0"/>
      <w:spacing w:before="240" w:after="240" w:line="360" w:lineRule="auto"/>
      <w:jc w:val="center"/>
      <w:textAlignment w:val="baseline"/>
    </w:pPr>
    <w:rPr>
      <w:rFonts w:ascii="Arial Narrow" w:eastAsia="Times New Roman" w:hAnsi="Arial Narrow" w:cs="Times New Roman"/>
      <w:b/>
      <w:caps/>
      <w:color w:val="000000" w:themeColor="text1"/>
      <w:sz w:val="36"/>
      <w:szCs w:val="24"/>
      <w:lang w:eastAsia="fr-FR" w:bidi="ar-SA"/>
    </w:rPr>
  </w:style>
  <w:style w:type="character" w:customStyle="1" w:styleId="ACTitreCar">
    <w:name w:val="AC Titre Car"/>
    <w:basedOn w:val="Policepardfaut"/>
    <w:link w:val="ACTitre"/>
    <w:rsid w:val="009644D9"/>
    <w:rPr>
      <w:rFonts w:ascii="Arial Narrow" w:eastAsia="Times New Roman" w:hAnsi="Arial Narrow" w:cs="Arial"/>
      <w:b/>
      <w:bCs/>
      <w:caps/>
      <w:color w:val="000000" w:themeColor="text1"/>
      <w:spacing w:val="36"/>
      <w:w w:val="80"/>
      <w:position w:val="-1"/>
      <w:sz w:val="32"/>
      <w:szCs w:val="24"/>
      <w:lang w:val="fr-FR" w:eastAsia="fr-FR" w:bidi="ar-SA"/>
    </w:rPr>
  </w:style>
  <w:style w:type="paragraph" w:customStyle="1" w:styleId="ACPice">
    <w:name w:val="AC Pièce"/>
    <w:basedOn w:val="TitrePiece"/>
    <w:link w:val="ACPiceCar"/>
    <w:autoRedefine/>
    <w:qFormat/>
    <w:rsid w:val="009644D9"/>
    <w:pPr>
      <w:spacing w:after="120" w:line="276" w:lineRule="auto"/>
    </w:pPr>
    <w:rPr>
      <w:b/>
      <w:caps/>
      <w:color w:val="000000" w:themeColor="text1"/>
      <w:sz w:val="24"/>
      <w:szCs w:val="18"/>
    </w:rPr>
  </w:style>
  <w:style w:type="character" w:customStyle="1" w:styleId="ACpartieCar">
    <w:name w:val="AC partie Car"/>
    <w:basedOn w:val="Policepardfaut"/>
    <w:link w:val="ACpartie"/>
    <w:rsid w:val="009644D9"/>
    <w:rPr>
      <w:rFonts w:ascii="Arial Narrow" w:eastAsia="Times New Roman" w:hAnsi="Arial Narrow" w:cs="Times New Roman"/>
      <w:b/>
      <w:caps/>
      <w:color w:val="000000" w:themeColor="text1"/>
      <w:sz w:val="36"/>
      <w:szCs w:val="24"/>
      <w:lang w:val="fr-FR" w:eastAsia="fr-FR" w:bidi="ar-SA"/>
    </w:rPr>
  </w:style>
  <w:style w:type="character" w:customStyle="1" w:styleId="SansinterligneCar1">
    <w:name w:val="Sans interligne Car1"/>
    <w:basedOn w:val="Policepardfaut"/>
    <w:link w:val="Sansinterligne"/>
    <w:rsid w:val="009644D9"/>
    <w:rPr>
      <w:rFonts w:ascii="Times New Roman" w:eastAsia="Times New Roman" w:hAnsi="Times New Roman" w:cs="Times New Roman"/>
      <w:sz w:val="24"/>
      <w:szCs w:val="24"/>
      <w:lang w:val="fr-FR" w:eastAsia="fr-FR" w:bidi="ar-SA"/>
    </w:rPr>
  </w:style>
  <w:style w:type="character" w:customStyle="1" w:styleId="TitrePieceCar1">
    <w:name w:val="TitrePiece Car1"/>
    <w:basedOn w:val="SansinterligneCar1"/>
    <w:link w:val="TitrePiece"/>
    <w:rsid w:val="009644D9"/>
    <w:rPr>
      <w:rFonts w:ascii="Arial" w:eastAsia="Times New Roman" w:hAnsi="Arial" w:cs="Arial"/>
      <w:w w:val="90"/>
      <w:sz w:val="60"/>
      <w:szCs w:val="60"/>
      <w:lang w:val="fr-FR" w:eastAsia="fr-FR" w:bidi="ar-SA"/>
    </w:rPr>
  </w:style>
  <w:style w:type="character" w:customStyle="1" w:styleId="ACPiceCar">
    <w:name w:val="AC Pièce Car"/>
    <w:basedOn w:val="TitrePieceCar1"/>
    <w:link w:val="ACPice"/>
    <w:rsid w:val="009644D9"/>
    <w:rPr>
      <w:rFonts w:ascii="Arial" w:eastAsia="Times New Roman" w:hAnsi="Arial" w:cs="Arial"/>
      <w:b/>
      <w:caps/>
      <w:color w:val="000000" w:themeColor="text1"/>
      <w:w w:val="90"/>
      <w:sz w:val="24"/>
      <w:szCs w:val="18"/>
      <w:lang w:val="fr-FR" w:eastAsia="fr-FR" w:bidi="ar-SA"/>
    </w:rPr>
  </w:style>
  <w:style w:type="paragraph" w:customStyle="1" w:styleId="MACChapitre">
    <w:name w:val="MAC Chapitre"/>
    <w:basedOn w:val="Normal"/>
    <w:link w:val="MACChapitreCar"/>
    <w:autoRedefine/>
    <w:qFormat/>
    <w:rsid w:val="009644D9"/>
    <w:pPr>
      <w:widowControl w:val="0"/>
      <w:numPr>
        <w:numId w:val="140"/>
      </w:numPr>
      <w:suppressAutoHyphens/>
      <w:autoSpaceDE w:val="0"/>
      <w:autoSpaceDN w:val="0"/>
      <w:spacing w:before="240" w:after="240" w:line="360" w:lineRule="auto"/>
      <w:ind w:right="51"/>
      <w:jc w:val="center"/>
      <w:textAlignment w:val="baseline"/>
    </w:pPr>
    <w:rPr>
      <w:rFonts w:ascii="Arial Narrow" w:eastAsia="Times New Roman" w:hAnsi="Arial Narrow" w:cs="Tahoma"/>
      <w:b/>
      <w:bCs/>
      <w:caps/>
      <w:sz w:val="32"/>
      <w:szCs w:val="24"/>
      <w:lang w:eastAsia="fr-FR" w:bidi="ar-SA"/>
    </w:rPr>
  </w:style>
  <w:style w:type="paragraph" w:customStyle="1" w:styleId="MACarticle">
    <w:name w:val="MAC article"/>
    <w:basedOn w:val="Normal"/>
    <w:link w:val="MACarticleCar"/>
    <w:autoRedefine/>
    <w:qFormat/>
    <w:rsid w:val="009644D9"/>
    <w:pPr>
      <w:widowControl w:val="0"/>
      <w:suppressAutoHyphens/>
      <w:autoSpaceDE w:val="0"/>
      <w:autoSpaceDN w:val="0"/>
      <w:spacing w:before="120" w:after="120" w:line="360" w:lineRule="auto"/>
      <w:ind w:right="-23"/>
      <w:textAlignment w:val="baseline"/>
    </w:pPr>
    <w:rPr>
      <w:rFonts w:ascii="Arial Narrow" w:eastAsia="Times New Roman" w:hAnsi="Arial Narrow" w:cs="Tahoma"/>
      <w:b/>
      <w:bCs/>
      <w:sz w:val="24"/>
      <w:szCs w:val="24"/>
      <w:lang w:eastAsia="fr-FR" w:bidi="ar-SA"/>
    </w:rPr>
  </w:style>
  <w:style w:type="character" w:customStyle="1" w:styleId="MACChapitreCar">
    <w:name w:val="MAC Chapitre Car"/>
    <w:basedOn w:val="Policepardfaut"/>
    <w:link w:val="MACChapitre"/>
    <w:rsid w:val="009644D9"/>
    <w:rPr>
      <w:rFonts w:ascii="Arial Narrow" w:eastAsia="Times New Roman" w:hAnsi="Arial Narrow" w:cs="Tahoma"/>
      <w:b/>
      <w:bCs/>
      <w:caps/>
      <w:sz w:val="32"/>
      <w:szCs w:val="24"/>
      <w:lang w:val="fr-FR" w:eastAsia="fr-FR" w:bidi="ar-SA"/>
    </w:rPr>
  </w:style>
  <w:style w:type="paragraph" w:customStyle="1" w:styleId="ADCarticle">
    <w:name w:val="ADC article"/>
    <w:basedOn w:val="Normal"/>
    <w:link w:val="ADCarticleCar"/>
    <w:autoRedefine/>
    <w:qFormat/>
    <w:rsid w:val="009644D9"/>
    <w:pPr>
      <w:spacing w:after="120" w:line="240" w:lineRule="auto"/>
      <w:jc w:val="center"/>
    </w:pPr>
    <w:rPr>
      <w:rFonts w:asciiTheme="minorBidi" w:eastAsia="Times New Roman" w:hAnsiTheme="minorBidi"/>
      <w:b/>
      <w:sz w:val="24"/>
      <w:lang w:eastAsia="fr-FR" w:bidi="ar-SA"/>
    </w:rPr>
  </w:style>
  <w:style w:type="character" w:customStyle="1" w:styleId="MACarticleCar">
    <w:name w:val="MAC article Car"/>
    <w:basedOn w:val="Policepardfaut"/>
    <w:link w:val="MACarticle"/>
    <w:rsid w:val="009644D9"/>
    <w:rPr>
      <w:rFonts w:ascii="Arial Narrow" w:eastAsia="Times New Roman" w:hAnsi="Arial Narrow" w:cs="Tahoma"/>
      <w:b/>
      <w:bCs/>
      <w:sz w:val="24"/>
      <w:szCs w:val="24"/>
      <w:lang w:val="fr-FR" w:eastAsia="fr-FR" w:bidi="ar-SA"/>
    </w:rPr>
  </w:style>
  <w:style w:type="paragraph" w:customStyle="1" w:styleId="RCpartie">
    <w:name w:val="RC partie"/>
    <w:basedOn w:val="Titre3"/>
    <w:link w:val="RCpartieCar"/>
    <w:autoRedefine/>
    <w:qFormat/>
    <w:rsid w:val="009644D9"/>
    <w:pPr>
      <w:keepLines w:val="0"/>
      <w:numPr>
        <w:numId w:val="141"/>
      </w:numPr>
      <w:suppressAutoHyphens/>
      <w:autoSpaceDN w:val="0"/>
      <w:spacing w:before="240" w:after="240" w:line="360" w:lineRule="auto"/>
      <w:ind w:left="2835" w:hanging="1134"/>
      <w:jc w:val="center"/>
      <w:textAlignment w:val="baseline"/>
    </w:pPr>
    <w:rPr>
      <w:rFonts w:ascii="Arial Narrow" w:eastAsia="Times New Roman" w:hAnsi="Arial Narrow" w:cs="Times New Roman"/>
      <w:b/>
      <w:bCs/>
      <w:caps/>
      <w:sz w:val="32"/>
      <w:lang w:eastAsia="fr-FR" w:bidi="ar-SA"/>
    </w:rPr>
  </w:style>
  <w:style w:type="character" w:customStyle="1" w:styleId="ADCarticleCar">
    <w:name w:val="ADC article Car"/>
    <w:basedOn w:val="Policepardfaut"/>
    <w:link w:val="ADCarticle"/>
    <w:rsid w:val="009644D9"/>
    <w:rPr>
      <w:rFonts w:asciiTheme="minorBidi" w:eastAsia="Times New Roman" w:hAnsiTheme="minorBidi"/>
      <w:b/>
      <w:sz w:val="24"/>
      <w:lang w:val="fr-FR" w:eastAsia="fr-FR" w:bidi="ar-SA"/>
    </w:rPr>
  </w:style>
  <w:style w:type="paragraph" w:customStyle="1" w:styleId="RCarticle">
    <w:name w:val="RC article"/>
    <w:basedOn w:val="Titre5"/>
    <w:link w:val="RCarticleCar"/>
    <w:autoRedefine/>
    <w:qFormat/>
    <w:rsid w:val="009644D9"/>
    <w:pPr>
      <w:numPr>
        <w:numId w:val="142"/>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9644D9"/>
    <w:rPr>
      <w:rFonts w:ascii="Arial Narrow" w:eastAsia="Times New Roman" w:hAnsi="Arial Narrow" w:cs="Times New Roman"/>
      <w:b/>
      <w:bCs/>
      <w:caps/>
      <w:color w:val="1F3763" w:themeColor="accent1" w:themeShade="7F"/>
      <w:sz w:val="32"/>
      <w:szCs w:val="24"/>
      <w:lang w:val="fr-FR" w:eastAsia="fr-FR" w:bidi="ar-SA"/>
    </w:rPr>
  </w:style>
  <w:style w:type="character" w:customStyle="1" w:styleId="RCarticleCar">
    <w:name w:val="RC article Car"/>
    <w:basedOn w:val="Titre5Car"/>
    <w:link w:val="RCarticle"/>
    <w:rsid w:val="009644D9"/>
    <w:rPr>
      <w:rFonts w:ascii="Arial Narrow" w:eastAsiaTheme="majorEastAsia" w:hAnsi="Arial Narrow" w:cstheme="majorBidi"/>
      <w:b/>
      <w:bCs/>
      <w:color w:val="2F5496" w:themeColor="accent1" w:themeShade="BF"/>
      <w:sz w:val="28"/>
      <w:szCs w:val="24"/>
      <w:lang w:val="fr-FR" w:eastAsia="fr-FR" w:bidi="ar-SA"/>
    </w:rPr>
  </w:style>
  <w:style w:type="paragraph" w:customStyle="1" w:styleId="CCAPArticle0">
    <w:name w:val="CCAP Article"/>
    <w:basedOn w:val="Titre3"/>
    <w:link w:val="CCAPArticleCar0"/>
    <w:autoRedefine/>
    <w:qFormat/>
    <w:rsid w:val="009644D9"/>
    <w:pPr>
      <w:keepLines w:val="0"/>
      <w:suppressAutoHyphens/>
      <w:autoSpaceDN w:val="0"/>
      <w:spacing w:before="120" w:after="120" w:line="360" w:lineRule="auto"/>
      <w:textAlignment w:val="baseline"/>
    </w:pPr>
    <w:rPr>
      <w:rFonts w:ascii="Arial Narrow" w:eastAsia="Times New Roman" w:hAnsi="Arial Narrow" w:cs="Arial"/>
      <w:b/>
      <w:szCs w:val="28"/>
      <w:lang w:eastAsia="fr-FR" w:bidi="ar-SA"/>
    </w:rPr>
  </w:style>
  <w:style w:type="character" w:customStyle="1" w:styleId="CCAPArticleCar0">
    <w:name w:val="CCAP Article Car"/>
    <w:basedOn w:val="Titre3Car"/>
    <w:link w:val="CCAPArticle0"/>
    <w:rsid w:val="009644D9"/>
    <w:rPr>
      <w:rFonts w:ascii="Arial Narrow" w:eastAsia="Times New Roman" w:hAnsi="Arial Narrow" w:cs="Arial"/>
      <w:b/>
      <w:color w:val="1F3763" w:themeColor="accent1" w:themeShade="7F"/>
      <w:sz w:val="24"/>
      <w:szCs w:val="28"/>
      <w:lang w:val="fr-FR" w:eastAsia="fr-FR" w:bidi="ar-SA"/>
    </w:rPr>
  </w:style>
  <w:style w:type="paragraph" w:customStyle="1" w:styleId="ArticleAC">
    <w:name w:val="Article AC"/>
    <w:basedOn w:val="Normal"/>
    <w:link w:val="ArticleACCar"/>
    <w:autoRedefine/>
    <w:qFormat/>
    <w:rsid w:val="009644D9"/>
    <w:pPr>
      <w:widowControl w:val="0"/>
      <w:suppressAutoHyphens/>
      <w:autoSpaceDE w:val="0"/>
      <w:autoSpaceDN w:val="0"/>
      <w:spacing w:after="120" w:line="360" w:lineRule="auto"/>
      <w:ind w:right="-23"/>
      <w:textAlignment w:val="baseline"/>
    </w:pPr>
    <w:rPr>
      <w:rFonts w:ascii="Arial Narrow" w:eastAsia="Times New Roman" w:hAnsi="Arial Narrow" w:cs="Tahoma"/>
      <w:b/>
      <w:bCs/>
      <w:sz w:val="28"/>
      <w:szCs w:val="24"/>
      <w:lang w:eastAsia="fr-FR" w:bidi="ar-SA"/>
    </w:rPr>
  </w:style>
  <w:style w:type="character" w:customStyle="1" w:styleId="ArticleACCar">
    <w:name w:val="Article AC Car"/>
    <w:basedOn w:val="Policepardfaut"/>
    <w:link w:val="ArticleAC"/>
    <w:rsid w:val="009644D9"/>
    <w:rPr>
      <w:rFonts w:ascii="Arial Narrow" w:eastAsia="Times New Roman" w:hAnsi="Arial Narrow" w:cs="Tahoma"/>
      <w:b/>
      <w:bCs/>
      <w:sz w:val="28"/>
      <w:szCs w:val="24"/>
      <w:lang w:val="fr-FR" w:eastAsia="fr-FR" w:bidi="ar-SA"/>
    </w:rPr>
  </w:style>
  <w:style w:type="numbering" w:customStyle="1" w:styleId="LFO193">
    <w:name w:val="LFO193"/>
    <w:basedOn w:val="Aucuneliste"/>
    <w:rsid w:val="009644D9"/>
    <w:pPr>
      <w:numPr>
        <w:numId w:val="135"/>
      </w:numPr>
    </w:pPr>
  </w:style>
  <w:style w:type="paragraph" w:customStyle="1" w:styleId="ARTICLECCAG">
    <w:name w:val="ARTICLE CCAG"/>
    <w:basedOn w:val="Normal"/>
    <w:link w:val="ARTICLECCAGCar"/>
    <w:autoRedefine/>
    <w:qFormat/>
    <w:rsid w:val="009644D9"/>
    <w:pPr>
      <w:widowControl w:val="0"/>
      <w:suppressAutoHyphens/>
      <w:autoSpaceDE w:val="0"/>
      <w:autoSpaceDN w:val="0"/>
      <w:spacing w:after="120" w:line="360" w:lineRule="auto"/>
      <w:ind w:right="-20"/>
      <w:textAlignment w:val="baseline"/>
    </w:pPr>
    <w:rPr>
      <w:rFonts w:ascii="Arial Narrow" w:eastAsia="Times New Roman" w:hAnsi="Arial Narrow" w:cs="Tahoma"/>
      <w:b/>
      <w:bCs/>
      <w:sz w:val="28"/>
      <w:szCs w:val="24"/>
      <w:lang w:eastAsia="fr-FR" w:bidi="ar-SA"/>
    </w:rPr>
  </w:style>
  <w:style w:type="character" w:customStyle="1" w:styleId="ARTICLECCAGCar">
    <w:name w:val="ARTICLE CCAG Car"/>
    <w:basedOn w:val="Policepardfaut"/>
    <w:link w:val="ARTICLECCAG"/>
    <w:rsid w:val="009644D9"/>
    <w:rPr>
      <w:rFonts w:ascii="Arial Narrow" w:eastAsia="Times New Roman" w:hAnsi="Arial Narrow" w:cs="Tahoma"/>
      <w:b/>
      <w:bCs/>
      <w:sz w:val="28"/>
      <w:szCs w:val="24"/>
      <w:lang w:val="fr-FR" w:eastAsia="fr-FR" w:bidi="ar-SA"/>
    </w:rPr>
  </w:style>
  <w:style w:type="table" w:customStyle="1" w:styleId="TableNormal11">
    <w:name w:val="Table Normal11"/>
    <w:uiPriority w:val="2"/>
    <w:semiHidden/>
    <w:unhideWhenUsed/>
    <w:qFormat/>
    <w:rsid w:val="009644D9"/>
    <w:pPr>
      <w:widowControl w:val="0"/>
      <w:autoSpaceDE w:val="0"/>
      <w:autoSpaceDN w:val="0"/>
      <w:spacing w:after="0" w:line="240" w:lineRule="auto"/>
    </w:pPr>
    <w:rPr>
      <w:rFonts w:ascii="Calibri" w:eastAsia="Calibri" w:hAnsi="Calibri" w:cs="Times New Roman"/>
      <w:lang w:val="en-US" w:bidi="ar-SA"/>
    </w:rPr>
    <w:tblPr>
      <w:tblInd w:w="0" w:type="dxa"/>
      <w:tblCellMar>
        <w:top w:w="0" w:type="dxa"/>
        <w:left w:w="0" w:type="dxa"/>
        <w:bottom w:w="0" w:type="dxa"/>
        <w:right w:w="0" w:type="dxa"/>
      </w:tblCellMar>
    </w:tblPr>
  </w:style>
  <w:style w:type="character" w:customStyle="1" w:styleId="En-tte2">
    <w:name w:val="En-tête #2"/>
    <w:basedOn w:val="Policepardfaut"/>
    <w:rsid w:val="009644D9"/>
    <w:rPr>
      <w:rFonts w:ascii="Arial Unicode MS" w:eastAsia="Arial Unicode MS" w:hAnsi="Arial Unicode MS" w:cs="Arial Unicode MS"/>
      <w:b w:val="0"/>
      <w:bCs w:val="0"/>
      <w:i w:val="0"/>
      <w:iCs w:val="0"/>
      <w:smallCaps w:val="0"/>
      <w:strike w:val="0"/>
      <w:spacing w:val="10"/>
      <w:sz w:val="21"/>
      <w:szCs w:val="21"/>
      <w:u w:val="single"/>
    </w:rPr>
  </w:style>
  <w:style w:type="paragraph" w:styleId="Lgende">
    <w:name w:val="caption"/>
    <w:basedOn w:val="Normal"/>
    <w:next w:val="Normal"/>
    <w:qFormat/>
    <w:rsid w:val="009644D9"/>
    <w:pPr>
      <w:spacing w:before="480" w:after="0" w:line="240" w:lineRule="auto"/>
      <w:ind w:left="539" w:right="612"/>
      <w:jc w:val="center"/>
    </w:pPr>
    <w:rPr>
      <w:rFonts w:ascii="Helvetica" w:eastAsia="Times New Roman" w:hAnsi="Helvetica" w:cs="Helvetica"/>
      <w:b/>
      <w:bCs/>
      <w:sz w:val="32"/>
      <w:szCs w:val="36"/>
      <w:lang w:eastAsia="fr-FR" w:bidi="ar-SA"/>
    </w:rPr>
  </w:style>
  <w:style w:type="paragraph" w:styleId="Retraitcorpsdetexte3">
    <w:name w:val="Body Text Indent 3"/>
    <w:basedOn w:val="Normal"/>
    <w:link w:val="Retraitcorpsdetexte3Car"/>
    <w:uiPriority w:val="99"/>
    <w:semiHidden/>
    <w:unhideWhenUsed/>
    <w:rsid w:val="009644D9"/>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9644D9"/>
    <w:rPr>
      <w:sz w:val="16"/>
      <w:szCs w:val="16"/>
      <w:lang w:val="fr-FR"/>
    </w:rPr>
  </w:style>
  <w:style w:type="numbering" w:customStyle="1" w:styleId="LFO1912">
    <w:name w:val="LFO1912"/>
    <w:basedOn w:val="Aucuneliste"/>
    <w:rsid w:val="009644D9"/>
    <w:pPr>
      <w:numPr>
        <w:numId w:val="166"/>
      </w:numPr>
    </w:pPr>
  </w:style>
  <w:style w:type="paragraph" w:customStyle="1" w:styleId="Style1">
    <w:name w:val="Style1"/>
    <w:basedOn w:val="Normal"/>
    <w:rsid w:val="009644D9"/>
    <w:pPr>
      <w:widowControl w:val="0"/>
      <w:spacing w:after="0" w:line="240" w:lineRule="auto"/>
      <w:ind w:left="1418"/>
      <w:jc w:val="both"/>
    </w:pPr>
    <w:rPr>
      <w:rFonts w:ascii="Times New Roman" w:eastAsia="Times New Roman" w:hAnsi="Times New Roman" w:cs="Times New Roman"/>
      <w:sz w:val="20"/>
      <w:szCs w:val="20"/>
      <w:lang w:eastAsia="fr-FR" w:bidi="ar-SA"/>
    </w:rPr>
  </w:style>
  <w:style w:type="paragraph" w:customStyle="1" w:styleId="Normal10">
    <w:name w:val="Normal 10"/>
    <w:basedOn w:val="Normal"/>
    <w:rsid w:val="009644D9"/>
    <w:pPr>
      <w:widowControl w:val="0"/>
      <w:spacing w:after="0" w:line="240" w:lineRule="auto"/>
      <w:jc w:val="both"/>
    </w:pPr>
    <w:rPr>
      <w:rFonts w:ascii="Times New Roman" w:eastAsia="Times New Roman" w:hAnsi="Times New Roman" w:cs="Times New Roman"/>
      <w:sz w:val="20"/>
      <w:szCs w:val="20"/>
      <w:lang w:eastAsia="fr-FR" w:bidi="ar-SA"/>
    </w:rPr>
  </w:style>
  <w:style w:type="paragraph" w:styleId="Retraitcorpsdetexte2">
    <w:name w:val="Body Text Indent 2"/>
    <w:basedOn w:val="Normal"/>
    <w:link w:val="Retraitcorpsdetexte2Car"/>
    <w:rsid w:val="005E354D"/>
    <w:pPr>
      <w:spacing w:after="120" w:line="480" w:lineRule="auto"/>
      <w:ind w:left="283"/>
    </w:pPr>
    <w:rPr>
      <w:rFonts w:ascii="Times New Roman" w:eastAsia="Times New Roman" w:hAnsi="Times New Roman" w:cs="Times New Roman"/>
      <w:sz w:val="24"/>
      <w:szCs w:val="24"/>
      <w:lang w:val="x-none" w:eastAsia="x-none" w:bidi="ar-SA"/>
    </w:rPr>
  </w:style>
  <w:style w:type="character" w:customStyle="1" w:styleId="Retraitcorpsdetexte2Car">
    <w:name w:val="Retrait corps de texte 2 Car"/>
    <w:basedOn w:val="Policepardfaut"/>
    <w:link w:val="Retraitcorpsdetexte2"/>
    <w:rsid w:val="005E354D"/>
    <w:rPr>
      <w:rFonts w:ascii="Times New Roman" w:eastAsia="Times New Roman" w:hAnsi="Times New Roman" w:cs="Times New Roman"/>
      <w:sz w:val="24"/>
      <w:szCs w:val="24"/>
      <w:lang w:val="x-none" w:eastAsia="x-none" w:bidi="ar-SA"/>
    </w:rPr>
  </w:style>
  <w:style w:type="paragraph" w:customStyle="1" w:styleId="corpsdetexte0">
    <w:name w:val="corps de texte"/>
    <w:basedOn w:val="Normal"/>
    <w:rsid w:val="005E354D"/>
    <w:pPr>
      <w:spacing w:line="300" w:lineRule="exact"/>
      <w:jc w:val="both"/>
    </w:pPr>
    <w:rPr>
      <w:rFonts w:ascii="Times New Roman" w:eastAsia="Times New Roman" w:hAnsi="Times New Roman" w:cs="Times New Roman"/>
      <w:sz w:val="24"/>
      <w:szCs w:val="24"/>
      <w:lang w:eastAsia="fr-FR" w:bidi="ar-SA"/>
    </w:rPr>
  </w:style>
  <w:style w:type="paragraph" w:customStyle="1" w:styleId="Corpsdetexte21">
    <w:name w:val="Corps de texte 21"/>
    <w:basedOn w:val="Normal"/>
    <w:rsid w:val="005E354D"/>
    <w:pPr>
      <w:widowControl w:val="0"/>
      <w:spacing w:after="0" w:line="240" w:lineRule="auto"/>
      <w:jc w:val="both"/>
    </w:pPr>
    <w:rPr>
      <w:rFonts w:ascii="Arial Narrow" w:eastAsia="Times New Roman" w:hAnsi="Arial Narrow" w:cs="Times New Roman"/>
      <w:sz w:val="24"/>
      <w:szCs w:val="20"/>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p.c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mp.cm"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86</Pages>
  <Words>40777</Words>
  <Characters>224278</Characters>
  <Application>Microsoft Office Word</Application>
  <DocSecurity>0</DocSecurity>
  <Lines>1868</Lines>
  <Paragraphs>529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ETS ZEDSON</dc:creator>
  <cp:keywords/>
  <dc:description/>
  <cp:lastModifiedBy>ETS ZEDSON</cp:lastModifiedBy>
  <cp:revision>4</cp:revision>
  <cp:lastPrinted>2026-05-12T06:19:00Z</cp:lastPrinted>
  <dcterms:created xsi:type="dcterms:W3CDTF">2026-05-12T06:19:00Z</dcterms:created>
  <dcterms:modified xsi:type="dcterms:W3CDTF">2026-05-12T19:39:00Z</dcterms:modified>
</cp:coreProperties>
</file>